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Times New Roman" w:hAnsi="Times New Roman" w:cs="Times New Roman"/>
          <w:bCs/>
          <w:color w:val="000000" w:themeColor="text1"/>
          <w:lang w:val="en-US" w:eastAsia="zh-CN"/>
          <w14:textFill>
            <w14:solidFill>
              <w14:schemeClr w14:val="tx1"/>
            </w14:solidFill>
          </w14:textFill>
        </w:rPr>
      </w:pPr>
      <w:r>
        <w:rPr>
          <w:rFonts w:hint="eastAsia" w:ascii="Times New Roman" w:hAnsi="Times New Roman" w:cs="Times New Roman"/>
          <w:bCs/>
          <w:color w:val="000000" w:themeColor="text1"/>
          <w:lang w:val="en-US" w:eastAsia="zh-CN"/>
          <w14:textFill>
            <w14:solidFill>
              <w14:schemeClr w14:val="tx1"/>
            </w14:solidFill>
          </w14:textFill>
        </w:rPr>
        <w:t xml:space="preserve"> </w:t>
      </w:r>
    </w:p>
    <w:sdt>
      <w:sdtPr>
        <w:rPr>
          <w:rFonts w:ascii="Times New Roman" w:hAnsi="Times New Roman" w:cs="Times New Roman"/>
          <w:bCs/>
          <w:color w:val="000000" w:themeColor="text1"/>
          <w14:textFill>
            <w14:solidFill>
              <w14:schemeClr w14:val="tx1"/>
            </w14:solidFill>
          </w14:textFill>
        </w:rPr>
        <w:id w:val="-671716822"/>
      </w:sdtPr>
      <w:sdtEndPr>
        <w:rPr>
          <w:rFonts w:asciiTheme="minorHAnsi" w:hAnsiTheme="minorHAnsi" w:cstheme="minorBidi"/>
          <w:bCs w:val="0"/>
          <w:color w:val="auto"/>
        </w:rPr>
      </w:sdtEndPr>
      <w:sdtContent>
        <w:p>
          <w:pPr>
            <w:ind w:firstLine="420" w:firstLineChars="0"/>
            <w:jc w:val="center"/>
            <w:rPr>
              <w:rFonts w:ascii="Times New Roman" w:hAnsi="Times New Roman" w:cs="Times New Roman"/>
              <w:bCs/>
              <w:color w:val="000000" w:themeColor="text1"/>
              <w14:textFill>
                <w14:solidFill>
                  <w14:schemeClr w14:val="tx1"/>
                </w14:solidFill>
              </w14:textFill>
            </w:rPr>
          </w:pPr>
          <w:bookmarkStart w:id="0" w:name="_Hlk68033018"/>
          <w:bookmarkEnd w:id="0"/>
        </w:p>
        <w:p>
          <w:pPr>
            <w:ind w:firstLine="0" w:firstLineChars="0"/>
            <w:jc w:val="left"/>
            <w:rPr>
              <w:rFonts w:ascii="Times New Roman" w:hAnsi="Times New Roman" w:cs="Times New Roman"/>
              <w:bCs/>
              <w:color w:val="000000" w:themeColor="text1"/>
              <w14:textFill>
                <w14:solidFill>
                  <w14:schemeClr w14:val="tx1"/>
                </w14:solidFill>
              </w14:textFill>
            </w:rPr>
          </w:pPr>
        </w:p>
        <w:p>
          <w:pPr>
            <w:ind w:firstLine="0" w:firstLineChars="0"/>
            <w:jc w:val="center"/>
            <w:rPr>
              <w:rFonts w:ascii="Times New Roman" w:hAnsi="Times New Roman" w:cs="Times New Roman"/>
              <w:bCs/>
              <w:color w:val="000000" w:themeColor="text1"/>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226695</wp:posOffset>
                </wp:positionH>
                <wp:positionV relativeFrom="paragraph">
                  <wp:posOffset>50165</wp:posOffset>
                </wp:positionV>
                <wp:extent cx="1122045" cy="687705"/>
                <wp:effectExtent l="0" t="0" r="1905" b="0"/>
                <wp:wrapNone/>
                <wp:docPr id="68"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logo"/>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22045" cy="687705"/>
                        </a:xfrm>
                        <a:prstGeom prst="rect">
                          <a:avLst/>
                        </a:prstGeom>
                      </pic:spPr>
                    </pic:pic>
                  </a:graphicData>
                </a:graphic>
              </wp:anchor>
            </w:drawing>
          </w:r>
        </w:p>
        <w:p>
          <w:pPr>
            <w:ind w:firstLine="0" w:firstLineChars="0"/>
            <w:rPr>
              <w:rFonts w:ascii="Times New Roman" w:hAnsi="Times New Roman" w:cs="Times New Roman"/>
              <w:szCs w:val="24"/>
            </w:rPr>
          </w:pPr>
        </w:p>
        <w:p>
          <w:pPr>
            <w:ind w:firstLine="0" w:firstLineChars="0"/>
            <w:jc w:val="center"/>
            <w:rPr>
              <w:rFonts w:ascii="微软雅黑" w:hAnsi="微软雅黑" w:eastAsia="微软雅黑"/>
            </w:rPr>
          </w:pPr>
          <w:r>
            <w:drawing>
              <wp:anchor distT="0" distB="0" distL="114300" distR="114300" simplePos="0" relativeHeight="251669504" behindDoc="1" locked="0" layoutInCell="1" allowOverlap="1">
                <wp:simplePos x="0" y="0"/>
                <wp:positionH relativeFrom="column">
                  <wp:posOffset>3810</wp:posOffset>
                </wp:positionH>
                <wp:positionV relativeFrom="paragraph">
                  <wp:posOffset>66040</wp:posOffset>
                </wp:positionV>
                <wp:extent cx="6645910" cy="2625725"/>
                <wp:effectExtent l="0" t="0" r="2540" b="0"/>
                <wp:wrapNone/>
                <wp:docPr id="8194" name="图片 3" descr="C:\Users\DELL\Desktop\模板2底板.png模板2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3" descr="C:\Users\DELL\Desktop\模板2底板.png模板2底板"/>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6645910" cy="2625725"/>
                        </a:xfrm>
                        <a:prstGeom prst="rect">
                          <a:avLst/>
                        </a:prstGeom>
                        <a:noFill/>
                        <a:ln>
                          <a:noFill/>
                        </a:ln>
                      </pic:spPr>
                    </pic:pic>
                  </a:graphicData>
                </a:graphic>
              </wp:anchor>
            </w:drawing>
          </w:r>
        </w:p>
        <w:p>
          <w:pPr>
            <w:ind w:firstLine="0" w:firstLineChars="0"/>
          </w:pPr>
        </w:p>
        <w:p>
          <w:pPr>
            <w:ind w:firstLine="0" w:firstLineChars="0"/>
          </w:pPr>
        </w:p>
        <w:p>
          <w:pPr>
            <w:ind w:firstLine="0" w:firstLineChars="0"/>
          </w:pPr>
          <w:r>
            <w:rPr>
              <w:rFonts w:ascii="微软雅黑" w:hAnsi="微软雅黑" w:eastAsia="微软雅黑"/>
            </w:rPr>
            <mc:AlternateContent>
              <mc:Choice Requires="wps">
                <w:drawing>
                  <wp:anchor distT="45720" distB="45720" distL="114300" distR="114300" simplePos="0" relativeHeight="251670528" behindDoc="0" locked="0" layoutInCell="1" allowOverlap="1">
                    <wp:simplePos x="0" y="0"/>
                    <wp:positionH relativeFrom="column">
                      <wp:posOffset>2514600</wp:posOffset>
                    </wp:positionH>
                    <wp:positionV relativeFrom="paragraph">
                      <wp:posOffset>21590</wp:posOffset>
                    </wp:positionV>
                    <wp:extent cx="3768090" cy="1404620"/>
                    <wp:effectExtent l="0" t="0" r="0" b="25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68090" cy="1404620"/>
                            </a:xfrm>
                            <a:prstGeom prst="rect">
                              <a:avLst/>
                            </a:prstGeom>
                            <a:noFill/>
                            <a:ln w="9525">
                              <a:noFill/>
                              <a:miter lim="800000"/>
                            </a:ln>
                          </wps:spPr>
                          <wps:txbx>
                            <w:txbxContent>
                              <w:p>
                                <w:pPr>
                                  <w:ind w:firstLine="0" w:firstLineChars="0"/>
                                  <w:jc w:val="right"/>
                                  <w:rPr>
                                    <w:rFonts w:ascii="Times New Roman" w:hAnsi="Times New Roman" w:cs="Times New Roman"/>
                                    <w:color w:val="FFFFFF" w:themeColor="background1"/>
                                    <w:szCs w:val="24"/>
                                    <w14:textFill>
                                      <w14:solidFill>
                                        <w14:schemeClr w14:val="bg1"/>
                                      </w14:solidFill>
                                    </w14:textFill>
                                  </w:rPr>
                                </w:pPr>
                                <w:r>
                                  <w:rPr>
                                    <w:rFonts w:hint="eastAsia" w:ascii="微软雅黑" w:hAnsi="微软雅黑" w:eastAsia="微软雅黑"/>
                                    <w:b/>
                                    <w:bCs/>
                                    <w:color w:val="FFFFFF" w:themeColor="background1"/>
                                    <w:kern w:val="24"/>
                                    <w:sz w:val="36"/>
                                    <w:szCs w:val="36"/>
                                    <w14:textFill>
                                      <w14:solidFill>
                                        <w14:schemeClr w14:val="bg1"/>
                                      </w14:solidFill>
                                    </w14:textFill>
                                  </w:rPr>
                                  <w:t>Mysteel：钴产业</w:t>
                                </w:r>
                                <w:r>
                                  <w:rPr>
                                    <w:rFonts w:ascii="微软雅黑" w:hAnsi="微软雅黑" w:eastAsia="微软雅黑"/>
                                    <w:b/>
                                    <w:bCs/>
                                    <w:color w:val="FFFFFF" w:themeColor="background1"/>
                                    <w:kern w:val="24"/>
                                    <w:sz w:val="36"/>
                                    <w:szCs w:val="36"/>
                                    <w14:textFill>
                                      <w14:solidFill>
                                        <w14:schemeClr w14:val="bg1"/>
                                      </w14:solidFill>
                                    </w14:textFill>
                                  </w:rPr>
                                  <w:t>周度报告</w:t>
                                </w:r>
                              </w:p>
                              <w:p>
                                <w:pPr>
                                  <w:ind w:firstLine="480"/>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8pt;margin-top:1.7pt;height:110.6pt;width:296.7pt;mso-wrap-distance-bottom:3.6pt;mso-wrap-distance-left:9pt;mso-wrap-distance-right:9pt;mso-wrap-distance-top:3.6pt;z-index:251670528;mso-width-relative:page;mso-height-relative:margin;mso-height-percent:200;" filled="f" stroked="f" coordsize="21600,21600" o:gfxdata="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35GW1wAAAAkBAAAPAAAAAAAAAAEAIAAAACIAAABkcnMvZG93bnJldi54bWxQSwECFAAUAAAA&#10;CACHTuJASot/8CgCAAAsBAAADgAAAAAAAAABACAAAAAmAQAAZHJzL2Uyb0RvYy54bWxQSwUGAAAA&#10;AAYABgBZAQAAwAUAAAAA&#10;">
                    <v:fill on="f" focussize="0,0"/>
                    <v:stroke on="f" miterlimit="8" joinstyle="miter"/>
                    <v:imagedata o:title=""/>
                    <o:lock v:ext="edit" aspectratio="f"/>
                    <v:textbox style="mso-fit-shape-to-text:t;">
                      <w:txbxContent>
                        <w:p>
                          <w:pPr>
                            <w:ind w:firstLine="0" w:firstLineChars="0"/>
                            <w:jc w:val="right"/>
                            <w:rPr>
                              <w:rFonts w:ascii="Times New Roman" w:hAnsi="Times New Roman" w:cs="Times New Roman"/>
                              <w:color w:val="FFFFFF" w:themeColor="background1"/>
                              <w:szCs w:val="24"/>
                              <w14:textFill>
                                <w14:solidFill>
                                  <w14:schemeClr w14:val="bg1"/>
                                </w14:solidFill>
                              </w14:textFill>
                            </w:rPr>
                          </w:pPr>
                          <w:r>
                            <w:rPr>
                              <w:rFonts w:hint="eastAsia" w:ascii="微软雅黑" w:hAnsi="微软雅黑" w:eastAsia="微软雅黑"/>
                              <w:b/>
                              <w:bCs/>
                              <w:color w:val="FFFFFF" w:themeColor="background1"/>
                              <w:kern w:val="24"/>
                              <w:sz w:val="36"/>
                              <w:szCs w:val="36"/>
                              <w14:textFill>
                                <w14:solidFill>
                                  <w14:schemeClr w14:val="bg1"/>
                                </w14:solidFill>
                              </w14:textFill>
                            </w:rPr>
                            <w:t>Mysteel：钴产业</w:t>
                          </w:r>
                          <w:r>
                            <w:rPr>
                              <w:rFonts w:ascii="微软雅黑" w:hAnsi="微软雅黑" w:eastAsia="微软雅黑"/>
                              <w:b/>
                              <w:bCs/>
                              <w:color w:val="FFFFFF" w:themeColor="background1"/>
                              <w:kern w:val="24"/>
                              <w:sz w:val="36"/>
                              <w:szCs w:val="36"/>
                              <w14:textFill>
                                <w14:solidFill>
                                  <w14:schemeClr w14:val="bg1"/>
                                </w14:solidFill>
                              </w14:textFill>
                            </w:rPr>
                            <w:t>周度报告</w:t>
                          </w:r>
                        </w:p>
                        <w:p>
                          <w:pPr>
                            <w:ind w:firstLine="480"/>
                          </w:pPr>
                        </w:p>
                      </w:txbxContent>
                    </v:textbox>
                    <w10:wrap type="square"/>
                  </v:shape>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ascii="Times New Roman" w:hAnsi="Times New Roman" w:cs="Times New Roman"/>
              <w:szCs w:val="24"/>
            </w:rPr>
          </w:pPr>
        </w:p>
        <w:p>
          <w:pPr>
            <w:ind w:firstLine="0" w:firstLineChars="0"/>
            <w:rPr>
              <w:rFonts w:ascii="微软雅黑" w:hAnsi="微软雅黑" w:eastAsia="微软雅黑" w:cs="微软雅黑"/>
              <w:szCs w:val="21"/>
            </w:rPr>
            <w:sectPr>
              <w:headerReference r:id="rId7" w:type="first"/>
              <w:footerReference r:id="rId10" w:type="first"/>
              <w:headerReference r:id="rId5" w:type="default"/>
              <w:footerReference r:id="rId8" w:type="default"/>
              <w:headerReference r:id="rId6" w:type="even"/>
              <w:footerReference r:id="rId9" w:type="even"/>
              <w:pgSz w:w="11906" w:h="16838"/>
              <w:pgMar w:top="720" w:right="720" w:bottom="720" w:left="720" w:header="567" w:footer="567" w:gutter="0"/>
              <w:cols w:space="425" w:num="1"/>
              <w:docGrid w:type="lines" w:linePitch="312" w:charSpace="0"/>
            </w:sectPr>
          </w:pPr>
          <w:r>
            <w:rPr>
              <w:rFonts w:ascii="Times New Roman" w:hAnsi="Times New Roman" w:cs="Times New Roman"/>
              <w:b/>
              <w:bCs/>
              <w:color w:val="000000" w:themeColor="text1"/>
              <w:sz w:val="18"/>
              <w:szCs w:val="18"/>
              <w14:textFill>
                <w14:solidFill>
                  <w14:schemeClr w14:val="tx1"/>
                </w14:solidFill>
              </w14:textFill>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2699385</wp:posOffset>
                    </wp:positionV>
                    <wp:extent cx="2306320" cy="506730"/>
                    <wp:effectExtent l="0" t="0" r="0" b="762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06320" cy="506730"/>
                            </a:xfrm>
                            <a:prstGeom prst="rect">
                              <a:avLst/>
                            </a:prstGeom>
                            <a:solidFill>
                              <a:srgbClr val="FFFFFF"/>
                            </a:solidFill>
                            <a:ln w="9525">
                              <a:noFill/>
                              <a:miter lim="800000"/>
                            </a:ln>
                          </wps:spPr>
                          <wps:txbx>
                            <w:txbxContent>
                              <w:p>
                                <w:pPr>
                                  <w:ind w:firstLine="0" w:firstLineChars="0"/>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212.55pt;height:39.9pt;width:181.6pt;mso-position-horizontal:right;mso-position-horizontal-relative:margin;z-index:251661312;mso-width-relative:page;mso-height-relative:page;" fillcolor="#FFFFFF" filled="t" stroked="f" coordsize="21600,21600" o:gfxdata="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rRdm1wAAAAgBAAAPAAAAAAAAAAEAIAAAACIAAABkcnMvZG93&#10;bnJldi54bWxQSwECFAAUAAAACACHTuJAZsyjyzoCAABTBAAADgAAAAAAAAABACAAAAAmAQAAZHJz&#10;L2Uyb0RvYy54bWxQSwUGAAAAAAYABgBZAQAA0gUAAAAA&#10;">
                    <v:fill on="t" focussize="0,0"/>
                    <v:stroke on="f" miterlimit="8" joinstyle="miter"/>
                    <v:imagedata o:title=""/>
                    <o:lock v:ext="edit" aspectratio="f"/>
                    <v:textbox>
                      <w:txbxContent>
                        <w:p>
                          <w:pPr>
                            <w:ind w:firstLine="0" w:firstLineChars="0"/>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v:textbox>
                  </v:shape>
                </w:pict>
              </mc:Fallback>
            </mc:AlternateContent>
          </w:r>
          <w:r>
            <w:rPr>
              <w:rFonts w:ascii="Times New Roman" w:hAnsi="Times New Roman" w:cs="Times New Roman"/>
              <w:b/>
              <w:bCs/>
              <w:color w:val="000000" w:themeColor="text1"/>
              <w:sz w:val="2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3259455</wp:posOffset>
                    </wp:positionV>
                    <wp:extent cx="1986915" cy="3689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986915" cy="368935"/>
                            </a:xfrm>
                            <a:prstGeom prst="rect">
                              <a:avLst/>
                            </a:prstGeom>
                            <a:noFill/>
                            <a:ln w="6350">
                              <a:noFill/>
                            </a:ln>
                          </wps:spPr>
                          <wps:txbx>
                            <w:txbxContent>
                              <w:p>
                                <w:pPr>
                                  <w:spacing w:line="360" w:lineRule="auto"/>
                                  <w:ind w:firstLine="480"/>
                                  <w:jc w:val="right"/>
                                  <w:rPr>
                                    <w:rFonts w:ascii="Times New Roman" w:hAnsi="Times New Roman" w:cs="Times New Roman"/>
                                    <w:color w:val="002060"/>
                                    <w:sz w:val="22"/>
                                  </w:rPr>
                                </w:pPr>
                                <w:r>
                                  <w:rPr>
                                    <w:rFonts w:hint="eastAsia" w:ascii="Times New Roman" w:hAnsi="Times New Roman"/>
                                  </w:rPr>
                                  <w:t>202</w:t>
                                </w:r>
                                <w:r>
                                  <w:rPr>
                                    <w:rFonts w:hint="eastAsia" w:ascii="Times New Roman" w:hAnsi="Times New Roman"/>
                                    <w:lang w:val="en-US" w:eastAsia="zh-CN"/>
                                  </w:rPr>
                                  <w:t>3</w:t>
                                </w:r>
                                <w:r>
                                  <w:rPr>
                                    <w:rFonts w:hint="eastAsia" w:ascii="Times New Roman" w:hAnsi="Times New Roman"/>
                                  </w:rPr>
                                  <w:t>年</w:t>
                                </w:r>
                                <w:r>
                                  <w:rPr>
                                    <w:rFonts w:hint="eastAsia" w:ascii="Times New Roman" w:hAnsi="Times New Roman"/>
                                    <w:lang w:val="en-US" w:eastAsia="zh-CN"/>
                                  </w:rPr>
                                  <w:t>5</w:t>
                                </w:r>
                                <w:r>
                                  <w:rPr>
                                    <w:rFonts w:hint="eastAsia" w:ascii="Times New Roman" w:hAnsi="Times New Roman"/>
                                  </w:rPr>
                                  <w:t>月</w:t>
                                </w:r>
                                <w:r>
                                  <w:rPr>
                                    <w:rFonts w:hint="eastAsia" w:ascii="Times New Roman" w:hAnsi="Times New Roman"/>
                                    <w:lang w:val="en-US" w:eastAsia="zh-CN"/>
                                  </w:rPr>
                                  <w:t>26</w:t>
                                </w:r>
                                <w:r>
                                  <w:rPr>
                                    <w:rFonts w:hint="eastAsia" w:ascii="Times New Roman" w:hAnsi="Times New Roman"/>
                                  </w:rPr>
                                  <w:t>日</w:t>
                                </w:r>
                              </w:p>
                              <w:p>
                                <w:pPr>
                                  <w:wordWrap w:val="0"/>
                                  <w:spacing w:line="360" w:lineRule="auto"/>
                                  <w:ind w:firstLine="440"/>
                                  <w:jc w:val="right"/>
                                  <w:rPr>
                                    <w:rFonts w:ascii="楷体" w:hAnsi="楷体"/>
                                    <w:color w:val="002060"/>
                                    <w:sz w:val="22"/>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56.65pt;height:29.05pt;width:156.45pt;mso-position-horizontal:right;mso-position-horizontal-relative:margin;z-index:251660288;mso-width-relative:page;mso-height-relative:page;" filled="f" stroked="f" coordsize="21600,21600" o:gfxdata="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VGDU7aAAAACAEAAA8AAAAAAAAAAQAgAAAAIgAAAGRy&#10;cy9kb3ducmV2LnhtbFBLAQIUABQAAAAIAIdO4kCERp3HPAIAAGgEAAAOAAAAAAAAAAEAIAAAACkB&#10;AABkcnMvZTJvRG9jLnhtbFBLBQYAAAAABgAGAFkBAADXBQAAAAA=&#10;">
                    <v:fill on="f" focussize="0,0"/>
                    <v:stroke on="f" weight="0.5pt"/>
                    <v:imagedata o:title=""/>
                    <o:lock v:ext="edit" aspectratio="f"/>
                    <v:textbox>
                      <w:txbxContent>
                        <w:p>
                          <w:pPr>
                            <w:spacing w:line="360" w:lineRule="auto"/>
                            <w:ind w:firstLine="480"/>
                            <w:jc w:val="right"/>
                            <w:rPr>
                              <w:rFonts w:ascii="Times New Roman" w:hAnsi="Times New Roman" w:cs="Times New Roman"/>
                              <w:color w:val="002060"/>
                              <w:sz w:val="22"/>
                            </w:rPr>
                          </w:pPr>
                          <w:r>
                            <w:rPr>
                              <w:rFonts w:hint="eastAsia" w:ascii="Times New Roman" w:hAnsi="Times New Roman"/>
                            </w:rPr>
                            <w:t>202</w:t>
                          </w:r>
                          <w:r>
                            <w:rPr>
                              <w:rFonts w:hint="eastAsia" w:ascii="Times New Roman" w:hAnsi="Times New Roman"/>
                              <w:lang w:val="en-US" w:eastAsia="zh-CN"/>
                            </w:rPr>
                            <w:t>3</w:t>
                          </w:r>
                          <w:r>
                            <w:rPr>
                              <w:rFonts w:hint="eastAsia" w:ascii="Times New Roman" w:hAnsi="Times New Roman"/>
                            </w:rPr>
                            <w:t>年</w:t>
                          </w:r>
                          <w:r>
                            <w:rPr>
                              <w:rFonts w:hint="eastAsia" w:ascii="Times New Roman" w:hAnsi="Times New Roman"/>
                              <w:lang w:val="en-US" w:eastAsia="zh-CN"/>
                            </w:rPr>
                            <w:t>5</w:t>
                          </w:r>
                          <w:r>
                            <w:rPr>
                              <w:rFonts w:hint="eastAsia" w:ascii="Times New Roman" w:hAnsi="Times New Roman"/>
                            </w:rPr>
                            <w:t>月</w:t>
                          </w:r>
                          <w:r>
                            <w:rPr>
                              <w:rFonts w:hint="eastAsia" w:ascii="Times New Roman" w:hAnsi="Times New Roman"/>
                              <w:lang w:val="en-US" w:eastAsia="zh-CN"/>
                            </w:rPr>
                            <w:t>26</w:t>
                          </w:r>
                          <w:r>
                            <w:rPr>
                              <w:rFonts w:hint="eastAsia" w:ascii="Times New Roman" w:hAnsi="Times New Roman"/>
                            </w:rPr>
                            <w:t>日</w:t>
                          </w:r>
                        </w:p>
                        <w:p>
                          <w:pPr>
                            <w:wordWrap w:val="0"/>
                            <w:spacing w:line="360" w:lineRule="auto"/>
                            <w:ind w:firstLine="440"/>
                            <w:jc w:val="right"/>
                            <w:rPr>
                              <w:rFonts w:ascii="楷体" w:hAnsi="楷体"/>
                              <w:color w:val="002060"/>
                              <w:sz w:val="22"/>
                              <w:szCs w:val="24"/>
                            </w:rPr>
                          </w:pPr>
                        </w:p>
                      </w:txbxContent>
                    </v:textbox>
                  </v:shape>
                </w:pict>
              </mc:Fallback>
            </mc:AlternateContent>
          </w:r>
        </w:p>
      </w:sdtContent>
    </w:sdt>
    <w:p>
      <w:pPr>
        <w:ind w:firstLine="0" w:firstLineChars="0"/>
        <w:jc w:val="left"/>
        <w:rPr>
          <w:rFonts w:ascii="微软雅黑" w:hAnsi="微软雅黑" w:eastAsia="微软雅黑"/>
          <w:b/>
          <w:bCs/>
          <w:sz w:val="52"/>
          <w:szCs w:val="52"/>
        </w:rPr>
      </w:pPr>
      <w:bookmarkStart w:id="1" w:name="_Toc24712"/>
      <w:r>
        <w:rPr>
          <w:rFonts w:ascii="微软雅黑" w:hAnsi="微软雅黑" w:eastAsia="微软雅黑"/>
          <w:b/>
          <w:bCs/>
          <w:sz w:val="52"/>
          <w:szCs w:val="52"/>
        </w:rPr>
        <w:t>目录</w:t>
      </w:r>
    </w:p>
    <w:sdt>
      <w:sdtPr>
        <w:rPr>
          <w:lang w:val="zh-CN"/>
        </w:rPr>
        <w:id w:val="34093671"/>
        <w:docPartObj>
          <w:docPartGallery w:val="Table of Contents"/>
          <w:docPartUnique/>
        </w:docPartObj>
      </w:sdtPr>
      <w:sdtEndPr>
        <w:rPr>
          <w:b/>
          <w:bCs/>
          <w:lang w:val="zh-CN"/>
        </w:rPr>
      </w:sdtEndPr>
      <w:sdtContent>
        <w:p>
          <w:pPr>
            <w:spacing w:line="240" w:lineRule="auto"/>
            <w:ind w:firstLine="0" w:firstLineChars="0"/>
            <w:jc w:val="center"/>
          </w:pPr>
          <w:r>
            <w:rPr>
              <w:rFonts w:ascii="宋体" w:hAnsi="宋体" w:eastAsia="宋体"/>
              <w:sz w:val="21"/>
            </w:rPr>
            <w:t>目录</w:t>
          </w:r>
        </w:p>
        <w:p>
          <w:pPr>
            <w:pStyle w:val="12"/>
            <w:ind w:firstLine="0" w:firstLineChars="0"/>
            <w:rPr>
              <w:rFonts w:ascii="微软雅黑" w:hAnsi="微软雅黑" w:eastAsia="微软雅黑"/>
              <w:sz w:val="21"/>
              <w:szCs w:val="21"/>
              <w:lang w:val="zh-CN"/>
            </w:rPr>
          </w:pPr>
          <w:r>
            <w:rPr>
              <w:rFonts w:ascii="微软雅黑" w:hAnsi="微软雅黑" w:eastAsia="微软雅黑"/>
              <w:sz w:val="21"/>
              <w:szCs w:val="21"/>
            </w:rPr>
            <w:fldChar w:fldCharType="begin"/>
          </w:r>
          <w:r>
            <w:rPr>
              <w:rFonts w:ascii="微软雅黑" w:hAnsi="微软雅黑" w:eastAsia="微软雅黑"/>
              <w:sz w:val="21"/>
              <w:szCs w:val="21"/>
            </w:rPr>
            <w:instrText xml:space="preserve"> TOC \o "1-3" \h \z \u </w:instrText>
          </w:r>
          <w:r>
            <w:rPr>
              <w:rFonts w:ascii="微软雅黑" w:hAnsi="微软雅黑" w:eastAsia="微软雅黑"/>
              <w:sz w:val="21"/>
              <w:szCs w:val="21"/>
            </w:rPr>
            <w:fldChar w:fldCharType="separate"/>
          </w:r>
        </w:p>
        <w:p>
          <w:pPr>
            <w:pStyle w:val="12"/>
            <w:tabs>
              <w:tab w:val="right" w:leader="dot" w:pos="10466"/>
            </w:tabs>
            <w:ind w:firstLine="480"/>
          </w:pPr>
          <w:r>
            <w:fldChar w:fldCharType="begin"/>
          </w:r>
          <w:r>
            <w:instrText xml:space="preserve"> HYPERLINK \l "_Toc14515" </w:instrText>
          </w:r>
          <w:r>
            <w:fldChar w:fldCharType="separate"/>
          </w:r>
          <w:r>
            <w:rPr>
              <w:rFonts w:hint="eastAsia"/>
            </w:rPr>
            <w:t>P</w:t>
          </w:r>
          <w:r>
            <w:t xml:space="preserve">art.1 </w:t>
          </w:r>
          <w:r>
            <w:rPr>
              <w:rFonts w:hint="eastAsia"/>
            </w:rPr>
            <w:t>市场概述</w:t>
          </w:r>
          <w:r>
            <w:tab/>
          </w:r>
          <w:r>
            <w:fldChar w:fldCharType="end"/>
          </w:r>
        </w:p>
        <w:p>
          <w:pPr>
            <w:pStyle w:val="12"/>
            <w:tabs>
              <w:tab w:val="right" w:leader="dot" w:pos="10466"/>
            </w:tabs>
            <w:ind w:firstLine="480"/>
          </w:pPr>
          <w:r>
            <w:fldChar w:fldCharType="begin"/>
          </w:r>
          <w:r>
            <w:instrText xml:space="preserve"> HYPERLINK \l "_Toc1457" </w:instrText>
          </w:r>
          <w:r>
            <w:fldChar w:fldCharType="separate"/>
          </w:r>
          <w:r>
            <w:rPr>
              <w:rFonts w:hint="eastAsia"/>
            </w:rPr>
            <w:t>Part.2 电解钴</w:t>
          </w:r>
          <w:r>
            <w:tab/>
          </w:r>
          <w:r>
            <w:fldChar w:fldCharType="end"/>
          </w:r>
        </w:p>
        <w:p>
          <w:pPr>
            <w:pStyle w:val="12"/>
            <w:tabs>
              <w:tab w:val="right" w:leader="dot" w:pos="10466"/>
            </w:tabs>
            <w:ind w:firstLine="480"/>
          </w:pPr>
          <w:r>
            <w:fldChar w:fldCharType="begin"/>
          </w:r>
          <w:r>
            <w:instrText xml:space="preserve"> HYPERLINK \l "_Toc20500" </w:instrText>
          </w:r>
          <w:r>
            <w:fldChar w:fldCharType="separate"/>
          </w:r>
          <w:r>
            <w:rPr>
              <w:rFonts w:hint="eastAsia"/>
            </w:rPr>
            <w:t>Part</w:t>
          </w:r>
          <w:r>
            <w:t>.</w:t>
          </w:r>
          <w:r>
            <w:rPr>
              <w:rFonts w:hint="eastAsia"/>
            </w:rPr>
            <w:t>3 钴盐</w:t>
          </w:r>
          <w:r>
            <w:tab/>
          </w:r>
          <w:r>
            <w:fldChar w:fldCharType="end"/>
          </w:r>
        </w:p>
        <w:p>
          <w:pPr>
            <w:pStyle w:val="12"/>
            <w:tabs>
              <w:tab w:val="right" w:leader="dot" w:pos="10466"/>
            </w:tabs>
            <w:ind w:firstLine="480"/>
          </w:pPr>
          <w:r>
            <w:fldChar w:fldCharType="begin"/>
          </w:r>
          <w:r>
            <w:instrText xml:space="preserve"> HYPERLINK \l "_Toc15610" </w:instrText>
          </w:r>
          <w:r>
            <w:fldChar w:fldCharType="separate"/>
          </w:r>
          <w:r>
            <w:rPr>
              <w:rFonts w:hint="eastAsia"/>
            </w:rPr>
            <w:t>Part.4 碳酸钴及钴粉</w:t>
          </w:r>
          <w:r>
            <w:tab/>
          </w:r>
          <w:r>
            <w:fldChar w:fldCharType="end"/>
          </w:r>
        </w:p>
        <w:p>
          <w:pPr>
            <w:pStyle w:val="12"/>
            <w:tabs>
              <w:tab w:val="right" w:leader="dot" w:pos="10466"/>
            </w:tabs>
            <w:ind w:firstLine="480"/>
          </w:pPr>
          <w:r>
            <w:fldChar w:fldCharType="begin"/>
          </w:r>
          <w:r>
            <w:instrText xml:space="preserve"> HYPERLINK \l "_Toc4990" </w:instrText>
          </w:r>
          <w:r>
            <w:fldChar w:fldCharType="separate"/>
          </w:r>
          <w:r>
            <w:rPr>
              <w:rFonts w:hint="eastAsia"/>
            </w:rPr>
            <w:t>Part</w:t>
          </w:r>
          <w:r>
            <w:t>.</w:t>
          </w:r>
          <w:r>
            <w:rPr>
              <w:rFonts w:hint="eastAsia"/>
            </w:rPr>
            <w:t>5 钴氧化物</w:t>
          </w:r>
          <w:r>
            <w:tab/>
          </w:r>
          <w:r>
            <w:fldChar w:fldCharType="end"/>
          </w:r>
        </w:p>
        <w:p>
          <w:pPr>
            <w:pStyle w:val="12"/>
            <w:tabs>
              <w:tab w:val="right" w:leader="dot" w:pos="10466"/>
            </w:tabs>
            <w:ind w:firstLine="480"/>
          </w:pPr>
          <w:r>
            <w:fldChar w:fldCharType="begin"/>
          </w:r>
          <w:r>
            <w:instrText xml:space="preserve"> HYPERLINK \l "_Toc30265" </w:instrText>
          </w:r>
          <w:r>
            <w:fldChar w:fldCharType="separate"/>
          </w:r>
          <w:r>
            <w:rPr>
              <w:rFonts w:hint="eastAsia"/>
            </w:rPr>
            <w:t>Part</w:t>
          </w:r>
          <w:r>
            <w:t>.</w:t>
          </w:r>
          <w:r>
            <w:rPr>
              <w:rFonts w:hint="eastAsia"/>
            </w:rPr>
            <w:t>6 钴原料</w:t>
          </w:r>
          <w:r>
            <w:tab/>
          </w:r>
          <w:r>
            <w:fldChar w:fldCharType="end"/>
          </w:r>
        </w:p>
        <w:p>
          <w:pPr>
            <w:pStyle w:val="12"/>
            <w:tabs>
              <w:tab w:val="right" w:leader="dot" w:pos="10466"/>
            </w:tabs>
            <w:ind w:firstLine="480"/>
          </w:pPr>
          <w:r>
            <w:fldChar w:fldCharType="begin"/>
          </w:r>
          <w:r>
            <w:instrText xml:space="preserve"> HYPERLINK \l "_Toc418" </w:instrText>
          </w:r>
          <w:r>
            <w:fldChar w:fldCharType="separate"/>
          </w:r>
          <w:r>
            <w:rPr>
              <w:rFonts w:hint="eastAsia"/>
            </w:rPr>
            <w:t>Part</w:t>
          </w:r>
          <w:r>
            <w:t>.</w:t>
          </w:r>
          <w:r>
            <w:rPr>
              <w:rFonts w:hint="eastAsia"/>
            </w:rPr>
            <w:t>7 供应分析</w:t>
          </w:r>
          <w:r>
            <w:tab/>
          </w:r>
          <w:r>
            <w:fldChar w:fldCharType="end"/>
          </w:r>
        </w:p>
        <w:p>
          <w:pPr>
            <w:pStyle w:val="12"/>
            <w:tabs>
              <w:tab w:val="right" w:leader="dot" w:pos="10466"/>
            </w:tabs>
            <w:ind w:firstLine="480"/>
          </w:pPr>
          <w:r>
            <w:fldChar w:fldCharType="begin"/>
          </w:r>
          <w:r>
            <w:instrText xml:space="preserve"> HYPERLINK \l "_Toc20805" </w:instrText>
          </w:r>
          <w:r>
            <w:fldChar w:fldCharType="separate"/>
          </w:r>
          <w:r>
            <w:rPr>
              <w:rFonts w:hint="eastAsia"/>
            </w:rPr>
            <w:t>Part</w:t>
          </w:r>
          <w:r>
            <w:t>.</w:t>
          </w:r>
          <w:r>
            <w:rPr>
              <w:rFonts w:hint="eastAsia"/>
            </w:rPr>
            <w:t xml:space="preserve">8 </w:t>
          </w:r>
          <w:r>
            <w:rPr>
              <w:rFonts w:hint="eastAsia"/>
              <w:lang w:bidi="ar"/>
            </w:rPr>
            <w:t>终端市场</w:t>
          </w:r>
          <w:r>
            <w:tab/>
          </w:r>
          <w:r>
            <w:fldChar w:fldCharType="end"/>
          </w:r>
        </w:p>
        <w:p>
          <w:pPr>
            <w:pStyle w:val="12"/>
            <w:tabs>
              <w:tab w:val="right" w:leader="dot" w:pos="10466"/>
            </w:tabs>
            <w:ind w:firstLine="480"/>
          </w:pPr>
          <w:r>
            <w:fldChar w:fldCharType="begin"/>
          </w:r>
          <w:r>
            <w:instrText xml:space="preserve"> HYPERLINK \l "_Toc19347" </w:instrText>
          </w:r>
          <w:r>
            <w:fldChar w:fldCharType="separate"/>
          </w:r>
          <w:r>
            <w:rPr>
              <w:rFonts w:hint="eastAsia"/>
            </w:rPr>
            <w:t>Part.10行业要闻</w:t>
          </w:r>
          <w:r>
            <w:tab/>
          </w:r>
          <w:r>
            <w:fldChar w:fldCharType="end"/>
          </w:r>
        </w:p>
        <w:p>
          <w:pPr>
            <w:pStyle w:val="12"/>
            <w:tabs>
              <w:tab w:val="right" w:leader="dot" w:pos="10466"/>
            </w:tabs>
            <w:ind w:firstLine="480"/>
          </w:pPr>
          <w:r>
            <w:fldChar w:fldCharType="begin"/>
          </w:r>
          <w:r>
            <w:instrText xml:space="preserve"> HYPERLINK \l "_Toc19166" </w:instrText>
          </w:r>
          <w:r>
            <w:fldChar w:fldCharType="separate"/>
          </w:r>
          <w:r>
            <w:rPr>
              <w:rFonts w:hint="eastAsia" w:ascii="微软雅黑" w:hAnsi="微软雅黑"/>
              <w:szCs w:val="20"/>
            </w:rPr>
            <w:t>免责及版权声明</w:t>
          </w:r>
          <w:r>
            <w:tab/>
          </w:r>
          <w:r>
            <w:fldChar w:fldCharType="end"/>
          </w:r>
        </w:p>
        <w:p>
          <w:pPr>
            <w:spacing w:line="240" w:lineRule="auto"/>
            <w:ind w:firstLine="0" w:firstLineChars="0"/>
            <w:jc w:val="center"/>
          </w:pPr>
          <w:r>
            <w:rPr>
              <w:rFonts w:ascii="微软雅黑" w:hAnsi="微软雅黑" w:eastAsia="微软雅黑"/>
              <w:sz w:val="21"/>
              <w:szCs w:val="21"/>
              <w:lang w:val="zh-CN"/>
            </w:rPr>
            <w:fldChar w:fldCharType="end"/>
          </w:r>
        </w:p>
      </w:sdtContent>
    </w:sdt>
    <w:p>
      <w:pPr>
        <w:ind w:firstLine="0" w:firstLineChars="0"/>
      </w:pPr>
    </w:p>
    <w:p>
      <w:pPr>
        <w:widowControl/>
        <w:spacing w:line="240" w:lineRule="auto"/>
        <w:ind w:firstLine="0" w:firstLineChars="0"/>
        <w:jc w:val="left"/>
        <w:sectPr>
          <w:headerReference r:id="rId11" w:type="default"/>
          <w:footerReference r:id="rId12" w:type="default"/>
          <w:pgSz w:w="11906" w:h="16838"/>
          <w:pgMar w:top="720" w:right="720" w:bottom="720" w:left="720" w:header="567" w:footer="567" w:gutter="0"/>
          <w:pgNumType w:start="1"/>
          <w:cols w:space="425" w:num="1"/>
          <w:docGrid w:type="lines" w:linePitch="312" w:charSpace="0"/>
        </w:sectPr>
      </w:pPr>
      <w:bookmarkStart w:id="2" w:name="_Toc78549680"/>
    </w:p>
    <w:p>
      <w:pPr>
        <w:widowControl/>
        <w:spacing w:line="240" w:lineRule="auto"/>
        <w:ind w:firstLine="0" w:firstLineChars="0"/>
        <w:jc w:val="left"/>
        <w:sectPr>
          <w:footerReference r:id="rId13" w:type="default"/>
          <w:type w:val="continuous"/>
          <w:pgSz w:w="11906" w:h="16838"/>
          <w:pgMar w:top="720" w:right="720" w:bottom="720" w:left="720" w:header="567" w:footer="567" w:gutter="0"/>
          <w:pgNumType w:start="1"/>
          <w:cols w:space="425" w:num="1"/>
          <w:docGrid w:type="lines" w:linePitch="312" w:charSpace="0"/>
        </w:sectPr>
      </w:pPr>
      <w:r>
        <w:br w:type="page"/>
      </w:r>
    </w:p>
    <w:p>
      <w:pPr>
        <w:pStyle w:val="3"/>
        <w:ind w:firstLine="0" w:firstLineChars="0"/>
      </w:pPr>
      <w:bookmarkStart w:id="3" w:name="_Toc14515"/>
      <w:bookmarkStart w:id="4" w:name="_Toc79783339"/>
      <w:r>
        <mc:AlternateContent>
          <mc:Choice Requires="wps">
            <w:drawing>
              <wp:anchor distT="0" distB="0" distL="114300" distR="114300" simplePos="0" relativeHeight="251659264" behindDoc="0" locked="0" layoutInCell="1" allowOverlap="1">
                <wp:simplePos x="0" y="0"/>
                <wp:positionH relativeFrom="margin">
                  <wp:posOffset>1596390</wp:posOffset>
                </wp:positionH>
                <wp:positionV relativeFrom="paragraph">
                  <wp:posOffset>358775</wp:posOffset>
                </wp:positionV>
                <wp:extent cx="5039995" cy="9179560"/>
                <wp:effectExtent l="0" t="0" r="0" b="0"/>
                <wp:wrapNone/>
                <wp:docPr id="22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179863"/>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22" w:name="OLE_LINK5"/>
                            <w:r>
                              <w:rPr>
                                <w:rFonts w:hint="eastAsia" w:ascii="微软雅黑" w:hAnsi="微软雅黑" w:eastAsia="微软雅黑"/>
                                <w:b/>
                                <w:bCs/>
                                <w:color w:val="023985"/>
                                <w:sz w:val="28"/>
                                <w:szCs w:val="28"/>
                                <w:lang w:val="en-US" w:eastAsia="zh-CN"/>
                              </w:rPr>
                              <w:t>钴盐：低价货源难寻 钴盐行情坚挺向上</w:t>
                            </w:r>
                          </w:p>
                          <w:p>
                            <w:pPr>
                              <w:pStyle w:val="4"/>
                              <w:keepNext w:val="0"/>
                              <w:keepLines w:val="0"/>
                              <w:widowControl/>
                              <w:ind w:firstLine="480" w:firstLineChars="200"/>
                              <w:rPr>
                                <w:rFonts w:hint="eastAsia" w:ascii="楷体" w:hAnsi="楷体" w:eastAsia="楷体" w:cs="楷体"/>
                                <w:b w:val="0"/>
                                <w:bCs/>
                                <w:kern w:val="2"/>
                                <w:sz w:val="24"/>
                                <w:szCs w:val="24"/>
                                <w:lang w:val="en-US" w:eastAsia="zh-CN" w:bidi="ar-SA"/>
                              </w:rPr>
                            </w:pPr>
                            <w:r>
                              <w:rPr>
                                <w:rFonts w:hint="eastAsia" w:ascii="楷体" w:hAnsi="楷体" w:eastAsia="楷体" w:cs="楷体"/>
                                <w:b w:val="0"/>
                                <w:bCs/>
                                <w:kern w:val="2"/>
                                <w:sz w:val="24"/>
                                <w:szCs w:val="24"/>
                                <w:lang w:val="en-US" w:eastAsia="zh-CN" w:bidi="ar-SA"/>
                              </w:rPr>
                              <w:t>目前原料仍有上探空间，冶炼厂成本压力下，低出意愿不高。但下游阶段性补货后，业者多观望为主，整体采购积极性不高，市场虽低价货源难寻，但高价成交放量不足，陷入涨跌两难境地。短期内冶炼厂恐维持惜售挺市态势，若无新的刺激，预计钴盐维持区间内整理，整体波动空间有限。硫酸钴市场价至38000元/吨附近，氯化钴市场价至44500元/吨附近。</w:t>
                            </w:r>
                          </w:p>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钴金属：整体心态偏空指引 钴价疲态难改</w:t>
                            </w:r>
                          </w:p>
                          <w:p>
                            <w:pPr>
                              <w:pStyle w:val="2"/>
                              <w:rPr>
                                <w:rFonts w:hint="default" w:ascii="楷体" w:hAnsi="楷体" w:eastAsia="楷体" w:cs="楷体"/>
                                <w:b w:val="0"/>
                                <w:bCs/>
                                <w:kern w:val="2"/>
                                <w:sz w:val="24"/>
                                <w:szCs w:val="24"/>
                                <w:lang w:val="en-US" w:eastAsia="zh-CN" w:bidi="ar-SA"/>
                              </w:rPr>
                            </w:pPr>
                            <w:r>
                              <w:rPr>
                                <w:rFonts w:hint="default" w:ascii="楷体" w:hAnsi="楷体" w:eastAsia="楷体" w:cs="楷体"/>
                                <w:b w:val="0"/>
                                <w:bCs/>
                                <w:kern w:val="2"/>
                                <w:sz w:val="24"/>
                                <w:szCs w:val="24"/>
                                <w:lang w:val="en-US" w:eastAsia="zh-CN" w:bidi="ar-SA"/>
                              </w:rPr>
                              <w:t>电解钴方面，近期电钴市场成交依旧清淡，贸易商近期继续调低报价，盘面持续表现较弱，电钴下游合金磁材市场需求不旺，近期未出现提振电钴市场的消息面，</w:t>
                            </w:r>
                            <w:r>
                              <w:rPr>
                                <w:rFonts w:hint="eastAsia" w:ascii="楷体" w:hAnsi="楷体" w:eastAsia="楷体" w:cs="楷体"/>
                                <w:b w:val="0"/>
                                <w:bCs/>
                                <w:kern w:val="2"/>
                                <w:sz w:val="24"/>
                                <w:szCs w:val="24"/>
                                <w:lang w:val="en-US" w:eastAsia="zh-CN" w:bidi="ar-SA"/>
                              </w:rPr>
                              <w:t>预计电解钴价格在228000-285000元/吨震荡运行</w:t>
                            </w:r>
                            <w:r>
                              <w:rPr>
                                <w:rFonts w:hint="default" w:ascii="楷体" w:hAnsi="楷体" w:eastAsia="楷体" w:cs="楷体"/>
                                <w:b w:val="0"/>
                                <w:bCs/>
                                <w:kern w:val="2"/>
                                <w:sz w:val="24"/>
                                <w:szCs w:val="24"/>
                                <w:lang w:val="en-US" w:eastAsia="zh-CN" w:bidi="ar-SA"/>
                              </w:rPr>
                              <w:t>。钴粉方面，目前虽钴盐价格</w:t>
                            </w:r>
                            <w:r>
                              <w:rPr>
                                <w:rFonts w:hint="eastAsia" w:ascii="楷体" w:hAnsi="楷体" w:eastAsia="楷体" w:cs="楷体"/>
                                <w:b w:val="0"/>
                                <w:bCs/>
                                <w:kern w:val="2"/>
                                <w:sz w:val="24"/>
                                <w:szCs w:val="24"/>
                                <w:lang w:val="en-US" w:eastAsia="zh-CN" w:bidi="ar-SA"/>
                              </w:rPr>
                              <w:t>较为坚挺</w:t>
                            </w:r>
                            <w:r>
                              <w:rPr>
                                <w:rFonts w:hint="default" w:ascii="楷体" w:hAnsi="楷体" w:eastAsia="楷体" w:cs="楷体"/>
                                <w:b w:val="0"/>
                                <w:bCs/>
                                <w:kern w:val="2"/>
                                <w:sz w:val="24"/>
                                <w:szCs w:val="24"/>
                                <w:lang w:val="en-US" w:eastAsia="zh-CN" w:bidi="ar-SA"/>
                              </w:rPr>
                              <w:t>，但原料碳酸钴报价暂未调整，目前钴粉</w:t>
                            </w:r>
                            <w:r>
                              <w:rPr>
                                <w:rFonts w:hint="eastAsia" w:ascii="楷体" w:hAnsi="楷体" w:eastAsia="楷体" w:cs="楷体"/>
                                <w:b w:val="0"/>
                                <w:bCs/>
                                <w:kern w:val="2"/>
                                <w:sz w:val="24"/>
                                <w:szCs w:val="24"/>
                                <w:lang w:val="en-US" w:eastAsia="zh-CN" w:bidi="ar-SA"/>
                              </w:rPr>
                              <w:t>大部分</w:t>
                            </w:r>
                            <w:r>
                              <w:rPr>
                                <w:rFonts w:hint="default" w:ascii="楷体" w:hAnsi="楷体" w:eastAsia="楷体" w:cs="楷体"/>
                                <w:b w:val="0"/>
                                <w:bCs/>
                                <w:kern w:val="2"/>
                                <w:sz w:val="24"/>
                                <w:szCs w:val="24"/>
                                <w:lang w:val="en-US" w:eastAsia="zh-CN" w:bidi="ar-SA"/>
                              </w:rPr>
                              <w:t>多以</w:t>
                            </w:r>
                            <w:r>
                              <w:rPr>
                                <w:rFonts w:hint="eastAsia" w:ascii="楷体" w:hAnsi="楷体" w:eastAsia="楷体" w:cs="楷体"/>
                                <w:b w:val="0"/>
                                <w:bCs/>
                                <w:kern w:val="2"/>
                                <w:sz w:val="24"/>
                                <w:szCs w:val="24"/>
                                <w:lang w:val="en-US" w:eastAsia="zh-CN" w:bidi="ar-SA"/>
                              </w:rPr>
                              <w:t>刚需采购</w:t>
                            </w:r>
                            <w:r>
                              <w:rPr>
                                <w:rFonts w:hint="default" w:ascii="楷体" w:hAnsi="楷体" w:eastAsia="楷体" w:cs="楷体"/>
                                <w:b w:val="0"/>
                                <w:bCs/>
                                <w:kern w:val="2"/>
                                <w:sz w:val="24"/>
                                <w:szCs w:val="24"/>
                                <w:lang w:val="en-US" w:eastAsia="zh-CN" w:bidi="ar-SA"/>
                              </w:rPr>
                              <w:t>为主</w:t>
                            </w:r>
                            <w:r>
                              <w:rPr>
                                <w:rFonts w:hint="eastAsia" w:ascii="楷体" w:hAnsi="楷体" w:eastAsia="楷体" w:cs="楷体"/>
                                <w:b w:val="0"/>
                                <w:bCs/>
                                <w:kern w:val="2"/>
                                <w:sz w:val="24"/>
                                <w:szCs w:val="24"/>
                                <w:lang w:val="en-US" w:eastAsia="zh-CN" w:bidi="ar-SA"/>
                              </w:rPr>
                              <w:t>。短期来看，目前部分企业存在囤货现象，成交量有一定提高；长期来看，下游需求量的实质并没有发生很大变化，预计钴粉行情持持弱稳运行。</w:t>
                            </w:r>
                          </w:p>
                          <w:p>
                            <w:pPr>
                              <w:widowControl w:val="0"/>
                              <w:numPr>
                                <w:ilvl w:val="0"/>
                                <w:numId w:val="0"/>
                              </w:numPr>
                              <w:spacing w:beforeLines="0" w:afterLines="0"/>
                              <w:jc w:val="both"/>
                              <w:rPr>
                                <w:rFonts w:hint="eastAsia" w:ascii="微软雅黑" w:hAnsi="微软雅黑" w:eastAsia="微软雅黑"/>
                                <w:b/>
                                <w:bCs/>
                                <w:color w:val="023985"/>
                                <w:sz w:val="28"/>
                                <w:szCs w:val="28"/>
                              </w:rPr>
                            </w:pPr>
                            <w:r>
                              <w:rPr>
                                <w:rFonts w:hint="eastAsia" w:ascii="微软雅黑" w:hAnsi="微软雅黑" w:eastAsia="微软雅黑"/>
                                <w:b/>
                                <w:bCs/>
                                <w:color w:val="023985"/>
                                <w:sz w:val="28"/>
                                <w:szCs w:val="28"/>
                              </w:rPr>
                              <w:t>钴氧化物：终端需求恢复尚可 钴氧化物持稳为主</w:t>
                            </w:r>
                          </w:p>
                          <w:bookmarkEnd w:id="22"/>
                          <w:p>
                            <w:pPr>
                              <w:pStyle w:val="4"/>
                              <w:keepNext w:val="0"/>
                              <w:keepLines w:val="0"/>
                              <w:widowControl/>
                              <w:ind w:firstLine="480" w:firstLineChars="200"/>
                              <w:rPr>
                                <w:rFonts w:hint="eastAsia" w:ascii="楷体" w:hAnsi="楷体" w:eastAsia="楷体" w:cs="楷体"/>
                                <w:sz w:val="24"/>
                                <w:szCs w:val="24"/>
                              </w:rPr>
                            </w:pPr>
                            <w:r>
                              <w:rPr>
                                <w:rFonts w:hint="eastAsia" w:ascii="楷体" w:hAnsi="楷体" w:eastAsia="楷体" w:cs="楷体"/>
                                <w:b w:val="0"/>
                                <w:bCs/>
                                <w:sz w:val="24"/>
                                <w:szCs w:val="24"/>
                                <w:lang w:val="en-US" w:eastAsia="zh-CN"/>
                              </w:rPr>
                              <w:t>终端需求处于缓慢恢复阶段，整体出货有所增加，业者心态得到一定的支撑，同时在成本面支撑下，钴氧化物报价坚挺，业者多拒绝低价成交，短期内钴氧化物价格波动有限，</w:t>
                            </w:r>
                            <w:r>
                              <w:rPr>
                                <w:rFonts w:hint="eastAsia" w:ascii="楷体" w:hAnsi="楷体" w:eastAsia="楷体" w:cs="楷体"/>
                                <w:sz w:val="24"/>
                                <w:szCs w:val="24"/>
                              </w:rPr>
                              <w:t>预计四氧化三钴市场价至1</w:t>
                            </w:r>
                            <w:r>
                              <w:rPr>
                                <w:rFonts w:hint="eastAsia" w:ascii="楷体" w:hAnsi="楷体" w:eastAsia="楷体" w:cs="楷体"/>
                                <w:sz w:val="24"/>
                                <w:szCs w:val="24"/>
                                <w:lang w:val="en-US" w:eastAsia="zh-CN"/>
                              </w:rPr>
                              <w:t>55</w:t>
                            </w:r>
                            <w:r>
                              <w:rPr>
                                <w:rFonts w:hint="eastAsia" w:ascii="楷体" w:hAnsi="楷体" w:eastAsia="楷体" w:cs="楷体"/>
                                <w:sz w:val="24"/>
                                <w:szCs w:val="24"/>
                              </w:rPr>
                              <w:t>000元/吨附近，氧化钴市场价至1</w:t>
                            </w:r>
                            <w:r>
                              <w:rPr>
                                <w:rFonts w:hint="eastAsia" w:ascii="楷体" w:hAnsi="楷体" w:eastAsia="楷体" w:cs="楷体"/>
                                <w:sz w:val="24"/>
                                <w:szCs w:val="24"/>
                                <w:lang w:val="en-US" w:eastAsia="zh-CN"/>
                              </w:rPr>
                              <w:t>55</w:t>
                            </w:r>
                            <w:r>
                              <w:rPr>
                                <w:rFonts w:hint="eastAsia" w:ascii="楷体" w:hAnsi="楷体" w:eastAsia="楷体" w:cs="楷体"/>
                                <w:sz w:val="24"/>
                                <w:szCs w:val="24"/>
                              </w:rPr>
                              <w:t>000元/吨附近。</w:t>
                            </w:r>
                          </w:p>
                          <w:p>
                            <w:pPr>
                              <w:pStyle w:val="4"/>
                              <w:keepNext w:val="0"/>
                              <w:keepLines w:val="0"/>
                              <w:widowControl/>
                              <w:rPr>
                                <w:rFonts w:hint="default"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碳酸钴：成本支撑稍强 行情稳中有升</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eastAsia" w:ascii="楷体" w:hAnsi="楷体" w:cs="楷体"/>
                                <w:b w:val="0"/>
                                <w:bCs/>
                                <w:sz w:val="24"/>
                                <w:szCs w:val="24"/>
                                <w:lang w:val="en-US" w:eastAsia="zh-CN"/>
                              </w:rPr>
                              <w:t>原料钴盐价格仍有上涨预期，成本面支撑较强，但下游钴粉企业订单较为清淡，难以激发对原料采购需求，预计短期碳酸钴稳中有升。</w:t>
                            </w:r>
                          </w:p>
                          <w:p>
                            <w:pPr>
                              <w:ind w:firstLine="480"/>
                              <w:rPr>
                                <w:rFonts w:hint="default" w:eastAsia="楷体"/>
                                <w:bCs/>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5.7pt;margin-top:28.25pt;height:722.8pt;width:396.85pt;mso-position-horizontal-relative:margin;z-index:251659264;mso-width-relative:page;mso-height-relative:page;" filled="f" stroked="f" coordsize="21600,21600" o:gfxdata="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aLi7&#10;3AAAAAwBAAAPAAAAAAAAAAEAIAAAACIAAABkcnMvZG93bnJldi54bWxQSwECFAAUAAAACACHTuJA&#10;XYZ4guQBAACuAwAADgAAAAAAAAABACAAAAArAQAAZHJzL2Uyb0RvYy54bWxQSwUGAAAAAAYABgBZ&#10;AQAAgQ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22" w:name="OLE_LINK5"/>
                      <w:r>
                        <w:rPr>
                          <w:rFonts w:hint="eastAsia" w:ascii="微软雅黑" w:hAnsi="微软雅黑" w:eastAsia="微软雅黑"/>
                          <w:b/>
                          <w:bCs/>
                          <w:color w:val="023985"/>
                          <w:sz w:val="28"/>
                          <w:szCs w:val="28"/>
                          <w:lang w:val="en-US" w:eastAsia="zh-CN"/>
                        </w:rPr>
                        <w:t>钴盐：低价货源难寻 钴盐行情坚挺向上</w:t>
                      </w:r>
                    </w:p>
                    <w:p>
                      <w:pPr>
                        <w:pStyle w:val="4"/>
                        <w:keepNext w:val="0"/>
                        <w:keepLines w:val="0"/>
                        <w:widowControl/>
                        <w:ind w:firstLine="480" w:firstLineChars="200"/>
                        <w:rPr>
                          <w:rFonts w:hint="eastAsia" w:ascii="楷体" w:hAnsi="楷体" w:eastAsia="楷体" w:cs="楷体"/>
                          <w:b w:val="0"/>
                          <w:bCs/>
                          <w:kern w:val="2"/>
                          <w:sz w:val="24"/>
                          <w:szCs w:val="24"/>
                          <w:lang w:val="en-US" w:eastAsia="zh-CN" w:bidi="ar-SA"/>
                        </w:rPr>
                      </w:pPr>
                      <w:r>
                        <w:rPr>
                          <w:rFonts w:hint="eastAsia" w:ascii="楷体" w:hAnsi="楷体" w:eastAsia="楷体" w:cs="楷体"/>
                          <w:b w:val="0"/>
                          <w:bCs/>
                          <w:kern w:val="2"/>
                          <w:sz w:val="24"/>
                          <w:szCs w:val="24"/>
                          <w:lang w:val="en-US" w:eastAsia="zh-CN" w:bidi="ar-SA"/>
                        </w:rPr>
                        <w:t>目前原料仍有上探空间，冶炼厂成本压力下，低出意愿不高。但下游阶段性补货后，业者多观望为主，整体采购积极性不高，市场虽低价货源难寻，但高价成交放量不足，陷入涨跌两难境地。短期内冶炼厂恐维持惜售挺市态势，若无新的刺激，预计钴盐维持区间内整理，整体波动空间有限。硫酸钴市场价至38000元/吨附近，氯化钴市场价至44500元/吨附近。</w:t>
                      </w:r>
                    </w:p>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钴金属：整体心态偏空指引 钴价疲态难改</w:t>
                      </w:r>
                    </w:p>
                    <w:p>
                      <w:pPr>
                        <w:pStyle w:val="2"/>
                        <w:rPr>
                          <w:rFonts w:hint="default" w:ascii="楷体" w:hAnsi="楷体" w:eastAsia="楷体" w:cs="楷体"/>
                          <w:b w:val="0"/>
                          <w:bCs/>
                          <w:kern w:val="2"/>
                          <w:sz w:val="24"/>
                          <w:szCs w:val="24"/>
                          <w:lang w:val="en-US" w:eastAsia="zh-CN" w:bidi="ar-SA"/>
                        </w:rPr>
                      </w:pPr>
                      <w:r>
                        <w:rPr>
                          <w:rFonts w:hint="default" w:ascii="楷体" w:hAnsi="楷体" w:eastAsia="楷体" w:cs="楷体"/>
                          <w:b w:val="0"/>
                          <w:bCs/>
                          <w:kern w:val="2"/>
                          <w:sz w:val="24"/>
                          <w:szCs w:val="24"/>
                          <w:lang w:val="en-US" w:eastAsia="zh-CN" w:bidi="ar-SA"/>
                        </w:rPr>
                        <w:t>电解钴方面，近期电钴市场成交依旧清淡，贸易商近期继续调低报价，盘面持续表现较弱，电钴下游合金磁材市场需求不旺，近期未出现提振电钴市场的消息面，</w:t>
                      </w:r>
                      <w:r>
                        <w:rPr>
                          <w:rFonts w:hint="eastAsia" w:ascii="楷体" w:hAnsi="楷体" w:eastAsia="楷体" w:cs="楷体"/>
                          <w:b w:val="0"/>
                          <w:bCs/>
                          <w:kern w:val="2"/>
                          <w:sz w:val="24"/>
                          <w:szCs w:val="24"/>
                          <w:lang w:val="en-US" w:eastAsia="zh-CN" w:bidi="ar-SA"/>
                        </w:rPr>
                        <w:t>预计电解钴价格在228000-285000元/吨震荡运行</w:t>
                      </w:r>
                      <w:r>
                        <w:rPr>
                          <w:rFonts w:hint="default" w:ascii="楷体" w:hAnsi="楷体" w:eastAsia="楷体" w:cs="楷体"/>
                          <w:b w:val="0"/>
                          <w:bCs/>
                          <w:kern w:val="2"/>
                          <w:sz w:val="24"/>
                          <w:szCs w:val="24"/>
                          <w:lang w:val="en-US" w:eastAsia="zh-CN" w:bidi="ar-SA"/>
                        </w:rPr>
                        <w:t>。钴粉方面，目前虽钴盐价格</w:t>
                      </w:r>
                      <w:r>
                        <w:rPr>
                          <w:rFonts w:hint="eastAsia" w:ascii="楷体" w:hAnsi="楷体" w:eastAsia="楷体" w:cs="楷体"/>
                          <w:b w:val="0"/>
                          <w:bCs/>
                          <w:kern w:val="2"/>
                          <w:sz w:val="24"/>
                          <w:szCs w:val="24"/>
                          <w:lang w:val="en-US" w:eastAsia="zh-CN" w:bidi="ar-SA"/>
                        </w:rPr>
                        <w:t>较为坚挺</w:t>
                      </w:r>
                      <w:r>
                        <w:rPr>
                          <w:rFonts w:hint="default" w:ascii="楷体" w:hAnsi="楷体" w:eastAsia="楷体" w:cs="楷体"/>
                          <w:b w:val="0"/>
                          <w:bCs/>
                          <w:kern w:val="2"/>
                          <w:sz w:val="24"/>
                          <w:szCs w:val="24"/>
                          <w:lang w:val="en-US" w:eastAsia="zh-CN" w:bidi="ar-SA"/>
                        </w:rPr>
                        <w:t>，但原料碳酸钴报价暂未调整，目前钴粉</w:t>
                      </w:r>
                      <w:r>
                        <w:rPr>
                          <w:rFonts w:hint="eastAsia" w:ascii="楷体" w:hAnsi="楷体" w:eastAsia="楷体" w:cs="楷体"/>
                          <w:b w:val="0"/>
                          <w:bCs/>
                          <w:kern w:val="2"/>
                          <w:sz w:val="24"/>
                          <w:szCs w:val="24"/>
                          <w:lang w:val="en-US" w:eastAsia="zh-CN" w:bidi="ar-SA"/>
                        </w:rPr>
                        <w:t>大部分</w:t>
                      </w:r>
                      <w:r>
                        <w:rPr>
                          <w:rFonts w:hint="default" w:ascii="楷体" w:hAnsi="楷体" w:eastAsia="楷体" w:cs="楷体"/>
                          <w:b w:val="0"/>
                          <w:bCs/>
                          <w:kern w:val="2"/>
                          <w:sz w:val="24"/>
                          <w:szCs w:val="24"/>
                          <w:lang w:val="en-US" w:eastAsia="zh-CN" w:bidi="ar-SA"/>
                        </w:rPr>
                        <w:t>多以</w:t>
                      </w:r>
                      <w:r>
                        <w:rPr>
                          <w:rFonts w:hint="eastAsia" w:ascii="楷体" w:hAnsi="楷体" w:eastAsia="楷体" w:cs="楷体"/>
                          <w:b w:val="0"/>
                          <w:bCs/>
                          <w:kern w:val="2"/>
                          <w:sz w:val="24"/>
                          <w:szCs w:val="24"/>
                          <w:lang w:val="en-US" w:eastAsia="zh-CN" w:bidi="ar-SA"/>
                        </w:rPr>
                        <w:t>刚需采购</w:t>
                      </w:r>
                      <w:r>
                        <w:rPr>
                          <w:rFonts w:hint="default" w:ascii="楷体" w:hAnsi="楷体" w:eastAsia="楷体" w:cs="楷体"/>
                          <w:b w:val="0"/>
                          <w:bCs/>
                          <w:kern w:val="2"/>
                          <w:sz w:val="24"/>
                          <w:szCs w:val="24"/>
                          <w:lang w:val="en-US" w:eastAsia="zh-CN" w:bidi="ar-SA"/>
                        </w:rPr>
                        <w:t>为主</w:t>
                      </w:r>
                      <w:r>
                        <w:rPr>
                          <w:rFonts w:hint="eastAsia" w:ascii="楷体" w:hAnsi="楷体" w:eastAsia="楷体" w:cs="楷体"/>
                          <w:b w:val="0"/>
                          <w:bCs/>
                          <w:kern w:val="2"/>
                          <w:sz w:val="24"/>
                          <w:szCs w:val="24"/>
                          <w:lang w:val="en-US" w:eastAsia="zh-CN" w:bidi="ar-SA"/>
                        </w:rPr>
                        <w:t>。短期来看，目前部分企业存在囤货现象，成交量有一定提高；长期来看，下游需求量的实质并没有发生很大变化，预计钴粉行情持持弱稳运行。</w:t>
                      </w:r>
                    </w:p>
                    <w:p>
                      <w:pPr>
                        <w:widowControl w:val="0"/>
                        <w:numPr>
                          <w:ilvl w:val="0"/>
                          <w:numId w:val="0"/>
                        </w:numPr>
                        <w:spacing w:beforeLines="0" w:afterLines="0"/>
                        <w:jc w:val="both"/>
                        <w:rPr>
                          <w:rFonts w:hint="eastAsia" w:ascii="微软雅黑" w:hAnsi="微软雅黑" w:eastAsia="微软雅黑"/>
                          <w:b/>
                          <w:bCs/>
                          <w:color w:val="023985"/>
                          <w:sz w:val="28"/>
                          <w:szCs w:val="28"/>
                        </w:rPr>
                      </w:pPr>
                      <w:r>
                        <w:rPr>
                          <w:rFonts w:hint="eastAsia" w:ascii="微软雅黑" w:hAnsi="微软雅黑" w:eastAsia="微软雅黑"/>
                          <w:b/>
                          <w:bCs/>
                          <w:color w:val="023985"/>
                          <w:sz w:val="28"/>
                          <w:szCs w:val="28"/>
                        </w:rPr>
                        <w:t>钴氧化物：终端需求恢复尚可 钴氧化物持稳为主</w:t>
                      </w:r>
                    </w:p>
                    <w:bookmarkEnd w:id="22"/>
                    <w:p>
                      <w:pPr>
                        <w:pStyle w:val="4"/>
                        <w:keepNext w:val="0"/>
                        <w:keepLines w:val="0"/>
                        <w:widowControl/>
                        <w:ind w:firstLine="480" w:firstLineChars="200"/>
                        <w:rPr>
                          <w:rFonts w:hint="eastAsia" w:ascii="楷体" w:hAnsi="楷体" w:eastAsia="楷体" w:cs="楷体"/>
                          <w:sz w:val="24"/>
                          <w:szCs w:val="24"/>
                        </w:rPr>
                      </w:pPr>
                      <w:r>
                        <w:rPr>
                          <w:rFonts w:hint="eastAsia" w:ascii="楷体" w:hAnsi="楷体" w:eastAsia="楷体" w:cs="楷体"/>
                          <w:b w:val="0"/>
                          <w:bCs/>
                          <w:sz w:val="24"/>
                          <w:szCs w:val="24"/>
                          <w:lang w:val="en-US" w:eastAsia="zh-CN"/>
                        </w:rPr>
                        <w:t>终端需求处于缓慢恢复阶段，整体出货有所增加，业者心态得到一定的支撑，同时在成本面支撑下，钴氧化物报价坚挺，业者多拒绝低价成交，短期内钴氧化物价格波动有限，</w:t>
                      </w:r>
                      <w:r>
                        <w:rPr>
                          <w:rFonts w:hint="eastAsia" w:ascii="楷体" w:hAnsi="楷体" w:eastAsia="楷体" w:cs="楷体"/>
                          <w:sz w:val="24"/>
                          <w:szCs w:val="24"/>
                        </w:rPr>
                        <w:t>预计四氧化三钴市场价至1</w:t>
                      </w:r>
                      <w:r>
                        <w:rPr>
                          <w:rFonts w:hint="eastAsia" w:ascii="楷体" w:hAnsi="楷体" w:eastAsia="楷体" w:cs="楷体"/>
                          <w:sz w:val="24"/>
                          <w:szCs w:val="24"/>
                          <w:lang w:val="en-US" w:eastAsia="zh-CN"/>
                        </w:rPr>
                        <w:t>55</w:t>
                      </w:r>
                      <w:r>
                        <w:rPr>
                          <w:rFonts w:hint="eastAsia" w:ascii="楷体" w:hAnsi="楷体" w:eastAsia="楷体" w:cs="楷体"/>
                          <w:sz w:val="24"/>
                          <w:szCs w:val="24"/>
                        </w:rPr>
                        <w:t>000元/吨附近，氧化钴市场价至1</w:t>
                      </w:r>
                      <w:r>
                        <w:rPr>
                          <w:rFonts w:hint="eastAsia" w:ascii="楷体" w:hAnsi="楷体" w:eastAsia="楷体" w:cs="楷体"/>
                          <w:sz w:val="24"/>
                          <w:szCs w:val="24"/>
                          <w:lang w:val="en-US" w:eastAsia="zh-CN"/>
                        </w:rPr>
                        <w:t>55</w:t>
                      </w:r>
                      <w:r>
                        <w:rPr>
                          <w:rFonts w:hint="eastAsia" w:ascii="楷体" w:hAnsi="楷体" w:eastAsia="楷体" w:cs="楷体"/>
                          <w:sz w:val="24"/>
                          <w:szCs w:val="24"/>
                        </w:rPr>
                        <w:t>000元/吨附近。</w:t>
                      </w:r>
                    </w:p>
                    <w:p>
                      <w:pPr>
                        <w:pStyle w:val="4"/>
                        <w:keepNext w:val="0"/>
                        <w:keepLines w:val="0"/>
                        <w:widowControl/>
                        <w:rPr>
                          <w:rFonts w:hint="default"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碳酸钴：成本支撑稍强 行情稳中有升</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eastAsia" w:ascii="楷体" w:hAnsi="楷体" w:cs="楷体"/>
                          <w:b w:val="0"/>
                          <w:bCs/>
                          <w:sz w:val="24"/>
                          <w:szCs w:val="24"/>
                          <w:lang w:val="en-US" w:eastAsia="zh-CN"/>
                        </w:rPr>
                        <w:t>原料钴盐价格仍有上涨预期，成本面支撑较强，但下游钴粉企业订单较为清淡，难以激发对原料采购需求，预计短期碳酸钴稳中有升。</w:t>
                      </w:r>
                    </w:p>
                    <w:p>
                      <w:pPr>
                        <w:ind w:firstLine="480"/>
                        <w:rPr>
                          <w:rFonts w:hint="default" w:eastAsia="楷体"/>
                          <w:bCs/>
                          <w:lang w:val="en-US" w:eastAsia="zh-CN"/>
                        </w:rPr>
                      </w:pPr>
                    </w:p>
                  </w:txbxContent>
                </v:textbox>
              </v:rect>
            </w:pict>
          </mc:Fallback>
        </mc:AlternateContent>
      </w:r>
      <w:r>
        <w:rPr>
          <w:rFonts w:hint="eastAsia"/>
        </w:rPr>
        <w:t>P</w:t>
      </w:r>
      <w:r>
        <w:t xml:space="preserve">art.1 </w:t>
      </w:r>
      <w:r>
        <w:rPr>
          <w:rFonts w:hint="eastAsia"/>
        </w:rPr>
        <w:t>市场概述</w:t>
      </w:r>
      <w:bookmarkEnd w:id="1"/>
      <w:bookmarkEnd w:id="2"/>
      <w:bookmarkEnd w:id="3"/>
      <w:bookmarkEnd w:id="4"/>
    </w:p>
    <w:p>
      <w:pPr>
        <w:widowControl/>
        <w:spacing w:line="240" w:lineRule="auto"/>
        <w:ind w:firstLine="0" w:firstLineChars="0"/>
        <w:jc w:val="left"/>
        <w:rPr>
          <w:rFonts w:cs="Times New Roman"/>
          <w:bCs/>
          <w:sz w:val="36"/>
          <w:szCs w:val="36"/>
        </w:rPr>
      </w:pPr>
      <w:r>
        <w:rPr>
          <w:rFonts w:ascii="微软雅黑" w:hAnsi="微软雅黑" w:eastAsia="微软雅黑"/>
        </w:rPr>
        <mc:AlternateContent>
          <mc:Choice Requires="wps">
            <w:drawing>
              <wp:anchor distT="0" distB="0" distL="114300" distR="114300" simplePos="0" relativeHeight="251671552" behindDoc="0" locked="0" layoutInCell="1" allowOverlap="0">
                <wp:simplePos x="0" y="0"/>
                <wp:positionH relativeFrom="margin">
                  <wp:posOffset>0</wp:posOffset>
                </wp:positionH>
                <wp:positionV relativeFrom="margin">
                  <wp:posOffset>589280</wp:posOffset>
                </wp:positionV>
                <wp:extent cx="1440180" cy="1523365"/>
                <wp:effectExtent l="0" t="0" r="7620" b="635"/>
                <wp:wrapNone/>
                <wp:docPr id="122" name="文本框 122"/>
                <wp:cNvGraphicFramePr/>
                <a:graphic xmlns:a="http://schemas.openxmlformats.org/drawingml/2006/main">
                  <a:graphicData uri="http://schemas.microsoft.com/office/word/2010/wordprocessingShape">
                    <wps:wsp>
                      <wps:cNvSpPr txBox="1"/>
                      <wps:spPr>
                        <a:xfrm>
                          <a:off x="0" y="0"/>
                          <a:ext cx="1440180" cy="1523365"/>
                        </a:xfrm>
                        <a:prstGeom prst="rect">
                          <a:avLst/>
                        </a:prstGeom>
                        <a:solidFill>
                          <a:schemeClr val="lt1"/>
                        </a:solidFill>
                        <a:ln w="6350">
                          <a:noFill/>
                        </a:ln>
                      </wps:spPr>
                      <wps:txb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作者：</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赵超</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rPr>
                              <w:t>zhaochaoa</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46.4pt;height:119.95pt;width:113.4pt;mso-position-horizontal-relative:margin;mso-position-vertical-relative:margin;z-index:251671552;mso-width-relative:page;mso-height-relative:page;" fillcolor="#FFFFFF [3201]" filled="t" stroked="f" coordsize="21600,21600" o:allowoverlap="f" o:gfxdata="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zd/CTSAAAABwEAAA8AAAAAAAAA&#10;AQAgAAAAIgAAAGRycy9kb3ducmV2LnhtbFBLAQIUABQAAAAIAIdO4kAgAU4QUAIAAJQEAAAOAAAA&#10;AAAAAAEAIAAAACEBAABkcnMvZTJvRG9jLnhtbFBLBQYAAAAABgAGAFkBAADjBQAAAAA=&#10;">
                <v:fill on="t" focussize="0,0"/>
                <v:stroke on="f" weight="0.5pt"/>
                <v:imagedata o:title=""/>
                <o:lock v:ext="edit" aspectratio="f"/>
                <v:textbo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作者：</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赵超</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rPr>
                        <w:t>zhaochaoa</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v:textbox>
              </v:shape>
            </w:pict>
          </mc:Fallback>
        </mc:AlternateContent>
      </w:r>
    </w:p>
    <w:p>
      <w:pPr>
        <w:widowControl/>
        <w:spacing w:line="240" w:lineRule="auto"/>
        <w:ind w:firstLine="0" w:firstLineChars="0"/>
        <w:jc w:val="left"/>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r>
        <w:rPr>
          <w:rFonts w:ascii="微软雅黑" w:hAnsi="微软雅黑" w:eastAsia="微软雅黑"/>
        </w:rPr>
        <mc:AlternateContent>
          <mc:Choice Requires="wps">
            <w:drawing>
              <wp:anchor distT="0" distB="0" distL="114300" distR="114300" simplePos="0" relativeHeight="251672576" behindDoc="0" locked="0" layoutInCell="1" allowOverlap="0">
                <wp:simplePos x="0" y="0"/>
                <wp:positionH relativeFrom="margin">
                  <wp:posOffset>-51435</wp:posOffset>
                </wp:positionH>
                <wp:positionV relativeFrom="margin">
                  <wp:posOffset>2341245</wp:posOffset>
                </wp:positionV>
                <wp:extent cx="1440180" cy="1257300"/>
                <wp:effectExtent l="0" t="0" r="7620" b="0"/>
                <wp:wrapNone/>
                <wp:docPr id="87" name="文本框 87"/>
                <wp:cNvGraphicFramePr/>
                <a:graphic xmlns:a="http://schemas.openxmlformats.org/drawingml/2006/main">
                  <a:graphicData uri="http://schemas.microsoft.com/office/word/2010/wordprocessingShape">
                    <wps:wsp>
                      <wps:cNvSpPr txBox="1"/>
                      <wps:spPr>
                        <a:xfrm>
                          <a:off x="0" y="0"/>
                          <a:ext cx="1440180" cy="1257300"/>
                        </a:xfrm>
                        <a:prstGeom prst="rect">
                          <a:avLst/>
                        </a:prstGeom>
                        <a:solidFill>
                          <a:schemeClr val="lt1"/>
                        </a:solidFill>
                        <a:ln w="6350">
                          <a:noFill/>
                        </a:ln>
                      </wps:spPr>
                      <wps:txb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孟欣</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mengxin</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184.35pt;height:99pt;width:113.4pt;mso-position-horizontal-relative:margin;mso-position-vertical-relative:margin;z-index:251672576;mso-width-relative:page;mso-height-relative:page;" fillcolor="#FFFFFF [3201]" filled="t" stroked="f" coordsize="21600,21600" o:allowoverlap="f" o:gfxdata="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fwzy/WAAAACgEAAA8A&#10;AAAAAAAAAQAgAAAAIgAAAGRycy9kb3ducmV2LnhtbFBLAQIUABQAAAAIAIdO4kD+1DqTUgIAAJIE&#10;AAAOAAAAAAAAAAEAIAAAACUBAABkcnMvZTJvRG9jLnhtbFBLBQYAAAAABgAGAFkBAADpBQAAAAA=&#10;">
                <v:fill on="t" focussize="0,0"/>
                <v:stroke on="f" weight="0.5pt"/>
                <v:imagedata o:title=""/>
                <o:lock v:ext="edit" aspectratio="f"/>
                <v:textbo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孟欣</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mengxin</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v:textbox>
              </v:shape>
            </w:pict>
          </mc:Fallback>
        </mc:AlternateContent>
      </w: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r>
        <w:rPr>
          <w:rFonts w:ascii="微软雅黑" w:hAnsi="微软雅黑" w:eastAsia="微软雅黑"/>
        </w:rPr>
        <mc:AlternateContent>
          <mc:Choice Requires="wps">
            <w:drawing>
              <wp:anchor distT="0" distB="0" distL="114300" distR="114300" simplePos="0" relativeHeight="251687936" behindDoc="0" locked="0" layoutInCell="1" allowOverlap="0">
                <wp:simplePos x="0" y="0"/>
                <wp:positionH relativeFrom="margin">
                  <wp:posOffset>-84455</wp:posOffset>
                </wp:positionH>
                <wp:positionV relativeFrom="margin">
                  <wp:posOffset>3810000</wp:posOffset>
                </wp:positionV>
                <wp:extent cx="1440180" cy="1523365"/>
                <wp:effectExtent l="0" t="0" r="7620" b="635"/>
                <wp:wrapNone/>
                <wp:docPr id="33" name="文本框 33"/>
                <wp:cNvGraphicFramePr/>
                <a:graphic xmlns:a="http://schemas.openxmlformats.org/drawingml/2006/main">
                  <a:graphicData uri="http://schemas.microsoft.com/office/word/2010/wordprocessingShape">
                    <wps:wsp>
                      <wps:cNvSpPr txBox="1"/>
                      <wps:spPr>
                        <a:xfrm>
                          <a:off x="457200" y="1185545"/>
                          <a:ext cx="1440180" cy="1523365"/>
                        </a:xfrm>
                        <a:prstGeom prst="rect">
                          <a:avLst/>
                        </a:prstGeom>
                        <a:solidFill>
                          <a:schemeClr val="lt1"/>
                        </a:solidFill>
                        <a:ln w="6350">
                          <a:noFill/>
                        </a:ln>
                      </wps:spPr>
                      <wps:txb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p>
                          <w:p>
                            <w:pPr>
                              <w:spacing w:line="240" w:lineRule="auto"/>
                              <w:ind w:firstLine="0" w:firstLineChars="0"/>
                              <w:rPr>
                                <w:rFonts w:hint="default" w:ascii="楷体" w:hAnsi="楷体" w:eastAsia="楷体" w:cs="Times New Roman"/>
                                <w:b/>
                                <w:bCs/>
                                <w:color w:val="000000" w:themeColor="text1"/>
                                <w:sz w:val="21"/>
                                <w:szCs w:val="21"/>
                                <w:lang w:val="en-US" w:eastAsia="zh-CN"/>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任立鑫</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renlixing</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300pt;height:119.95pt;width:113.4pt;mso-position-horizontal-relative:margin;mso-position-vertical-relative:margin;z-index:251687936;mso-width-relative:page;mso-height-relative:page;" fillcolor="#FFFFFF [3201]" filled="t" stroked="f" coordsize="21600,21600" o:allowoverlap="f" o:gfxdata="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QBW6zX&#10;AAAACwEAAA8AAAAAAAAAAQAgAAAAIgAAAGRycy9kb3ducmV2LnhtbFBLAQIUABQAAAAIAIdO4kA8&#10;DcJGWgIAAJ0EAAAOAAAAAAAAAAEAIAAAACYBAABkcnMvZTJvRG9jLnhtbFBLBQYAAAAABgAGAFkB&#10;AADyBQAAAAA=&#10;">
                <v:fill on="t" focussize="0,0"/>
                <v:stroke on="f" weight="0.5pt"/>
                <v:imagedata o:title=""/>
                <o:lock v:ext="edit" aspectratio="f"/>
                <v:textbo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p>
                    <w:p>
                      <w:pPr>
                        <w:spacing w:line="240" w:lineRule="auto"/>
                        <w:ind w:firstLine="0" w:firstLineChars="0"/>
                        <w:rPr>
                          <w:rFonts w:hint="default" w:ascii="楷体" w:hAnsi="楷体" w:eastAsia="楷体" w:cs="Times New Roman"/>
                          <w:b/>
                          <w:bCs/>
                          <w:color w:val="000000" w:themeColor="text1"/>
                          <w:sz w:val="21"/>
                          <w:szCs w:val="21"/>
                          <w:lang w:val="en-US" w:eastAsia="zh-CN"/>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任立鑫</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renlixing</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v:textbox>
              </v:shape>
            </w:pict>
          </mc:Fallback>
        </mc:AlternateContent>
      </w:r>
    </w:p>
    <w:p>
      <w:pPr>
        <w:ind w:firstLine="0" w:firstLineChars="0"/>
        <w:rPr>
          <w:rFonts w:cs="Times New Roman"/>
          <w:sz w:val="36"/>
          <w:szCs w:val="36"/>
        </w:rPr>
      </w:pPr>
    </w:p>
    <w:p>
      <w:pPr>
        <w:ind w:firstLine="0" w:firstLineChars="0"/>
        <w:jc w:val="right"/>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widowControl/>
        <w:spacing w:line="240" w:lineRule="auto"/>
        <w:ind w:firstLine="0" w:firstLineChars="0"/>
        <w:jc w:val="left"/>
      </w:pPr>
      <w:r>
        <w:rPr>
          <w:rFonts w:hint="eastAsia" w:cs="Times New Roman"/>
          <w:sz w:val="36"/>
          <w:szCs w:val="36"/>
        </w:rPr>
        <w:br w:type="page"/>
      </w:r>
      <w:r>
        <mc:AlternateContent>
          <mc:Choice Requires="wps">
            <w:drawing>
              <wp:anchor distT="0" distB="0" distL="114300" distR="114300" simplePos="0" relativeHeight="251663360" behindDoc="1" locked="0" layoutInCell="1" allowOverlap="1">
                <wp:simplePos x="0" y="0"/>
                <wp:positionH relativeFrom="margin">
                  <wp:posOffset>1639570</wp:posOffset>
                </wp:positionH>
                <wp:positionV relativeFrom="paragraph">
                  <wp:posOffset>6985</wp:posOffset>
                </wp:positionV>
                <wp:extent cx="5039995" cy="6429375"/>
                <wp:effectExtent l="0" t="0" r="0" b="0"/>
                <wp:wrapSquare wrapText="bothSides"/>
                <wp:docPr id="2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642937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23" w:name="_Toc79783340"/>
                            <w:r>
                              <w:rPr>
                                <w:rFonts w:hint="eastAsia" w:ascii="微软雅黑" w:hAnsi="微软雅黑" w:eastAsia="微软雅黑"/>
                                <w:b/>
                                <w:bCs/>
                                <w:color w:val="023985"/>
                                <w:sz w:val="28"/>
                                <w:szCs w:val="28"/>
                                <w:lang w:val="en-US" w:eastAsia="zh-CN"/>
                              </w:rPr>
                              <w:t>1.1价格预测</w:t>
                            </w:r>
                            <w:bookmarkEnd w:id="23"/>
                          </w:p>
                          <w:p>
                            <w:pPr>
                              <w:ind w:firstLine="0" w:firstLineChars="0"/>
                              <w:rPr>
                                <w:rFonts w:ascii="楷体" w:hAnsi="楷体"/>
                                <w:b/>
                                <w:bCs/>
                                <w:color w:val="023985"/>
                                <w:sz w:val="22"/>
                              </w:rPr>
                            </w:pPr>
                            <w:r>
                              <w:rPr>
                                <w:rFonts w:hint="eastAsia" w:ascii="楷体" w:hAnsi="楷体"/>
                                <w:b/>
                                <w:bCs/>
                                <w:color w:val="023985"/>
                                <w:sz w:val="22"/>
                              </w:rPr>
                              <w:t>本周价格波动及下周价格预测</w:t>
                            </w:r>
                          </w:p>
                          <w:tbl>
                            <w:tblPr>
                              <w:tblStyle w:val="17"/>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062"/>
                              <w:gridCol w:w="1815"/>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nil"/>
                                    <w:left w:val="nil"/>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bookmarkStart w:id="24" w:name="OLE_LINK6" w:colFirst="0" w:colLast="3"/>
                                  <w:r>
                                    <w:rPr>
                                      <w:rFonts w:hint="eastAsia" w:ascii="楷体" w:hAnsi="楷体" w:cs="楷体"/>
                                      <w:b/>
                                      <w:bCs/>
                                      <w:color w:val="FFFFFF" w:themeColor="background1"/>
                                      <w:szCs w:val="24"/>
                                      <w14:textFill>
                                        <w14:solidFill>
                                          <w14:schemeClr w14:val="bg1"/>
                                        </w14:solidFill>
                                      </w14:textFill>
                                    </w:rPr>
                                    <w:t>品种</w:t>
                                  </w:r>
                                </w:p>
                              </w:tc>
                              <w:tc>
                                <w:tcPr>
                                  <w:tcW w:w="206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bookmarkStart w:id="25" w:name="OLE_LINK1"/>
                                  <w:r>
                                    <w:rPr>
                                      <w:rFonts w:hint="eastAsia" w:ascii="Times New Roman" w:hAnsi="Times New Roman" w:cs="楷体"/>
                                      <w:b/>
                                      <w:bCs/>
                                      <w:color w:val="FFFFFF" w:themeColor="background1"/>
                                      <w:szCs w:val="24"/>
                                      <w:lang w:val="en-US" w:eastAsia="zh-CN"/>
                                      <w14:textFill>
                                        <w14:solidFill>
                                          <w14:schemeClr w14:val="bg1"/>
                                        </w14:solidFill>
                                      </w14:textFill>
                                    </w:rPr>
                                    <w:t>5</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26</w:t>
                                  </w:r>
                                  <w:r>
                                    <w:rPr>
                                      <w:rFonts w:hint="eastAsia" w:ascii="Times New Roman" w:hAnsi="Times New Roman" w:cs="楷体"/>
                                      <w:b/>
                                      <w:bCs/>
                                      <w:color w:val="FFFFFF" w:themeColor="background1"/>
                                      <w:szCs w:val="24"/>
                                      <w14:textFill>
                                        <w14:solidFill>
                                          <w14:schemeClr w14:val="bg1"/>
                                        </w14:solidFill>
                                      </w14:textFill>
                                    </w:rPr>
                                    <w:t>日</w:t>
                                  </w:r>
                                  <w:bookmarkEnd w:id="25"/>
                                </w:p>
                              </w:tc>
                              <w:tc>
                                <w:tcPr>
                                  <w:tcW w:w="181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lang w:val="en-US" w:eastAsia="zh-CN"/>
                                      <w14:textFill>
                                        <w14:solidFill>
                                          <w14:schemeClr w14:val="bg1"/>
                                        </w14:solidFill>
                                      </w14:textFill>
                                    </w:rPr>
                                    <w:t>5</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19</w:t>
                                  </w:r>
                                  <w:r>
                                    <w:rPr>
                                      <w:rFonts w:hint="eastAsia" w:ascii="Times New Roman" w:hAnsi="Times New Roman" w:cs="楷体"/>
                                      <w:b/>
                                      <w:bCs/>
                                      <w:color w:val="FFFFFF" w:themeColor="background1"/>
                                      <w:szCs w:val="24"/>
                                      <w14:textFill>
                                        <w14:solidFill>
                                          <w14:schemeClr w14:val="bg1"/>
                                        </w14:solidFill>
                                      </w14:textFill>
                                    </w:rPr>
                                    <w:t>日</w:t>
                                  </w:r>
                                </w:p>
                              </w:tc>
                              <w:tc>
                                <w:tcPr>
                                  <w:tcW w:w="2420"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下周价格预测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电解钴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230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Times New Roman"/>
                                      <w:color w:val="000000"/>
                                      <w:szCs w:val="24"/>
                                      <w:lang w:val="en-US" w:eastAsia="zh-CN"/>
                                    </w:rPr>
                                  </w:pPr>
                                  <w:r>
                                    <w:rPr>
                                      <w:rFonts w:hint="eastAsia" w:ascii="Times New Roman" w:hAnsi="Times New Roman" w:eastAsia="微软雅黑" w:cs="Times New Roman"/>
                                      <w:color w:val="000000"/>
                                      <w:sz w:val="24"/>
                                      <w:szCs w:val="24"/>
                                      <w:lang w:val="en-US" w:eastAsia="zh-CN"/>
                                    </w:rPr>
                                    <w:t>228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钴粉</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2300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2400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2350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2400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eastAsia="楷体"/>
                                      <w:lang w:val="en-US" w:eastAsia="zh-CN"/>
                                    </w:rPr>
                                  </w:pPr>
                                  <w:r>
                                    <w:rPr>
                                      <w:rFonts w:hint="eastAsia" w:ascii="Times New Roman" w:hAnsi="Times New Roman" w:eastAsia="微软雅黑" w:cs="Times New Roman"/>
                                      <w:color w:val="000000"/>
                                      <w:sz w:val="24"/>
                                      <w:szCs w:val="24"/>
                                      <w:lang w:val="en-US" w:eastAsia="zh-CN"/>
                                    </w:rPr>
                                    <w:t>2300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2400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碳酸钴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eastAsia="楷体"/>
                                      <w:lang w:eastAsia="zh-CN"/>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bookmarkStart w:id="26" w:name="OLE_LINK2" w:colFirst="1" w:colLast="1"/>
                                  <w:r>
                                    <w:rPr>
                                      <w:rFonts w:hint="eastAsia"/>
                                    </w:rPr>
                                    <w:t>氧化钴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148000-152000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148000-152000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hint="default" w:ascii="Times New Roman" w:hAnsi="Times New Roman" w:eastAsia="楷体" w:cs="楷体"/>
                                      <w:szCs w:val="24"/>
                                      <w:lang w:val="en-US" w:eastAsia="zh-CN"/>
                                    </w:rPr>
                                  </w:pPr>
                                  <w:r>
                                    <w:rPr>
                                      <w:rFonts w:hint="eastAsia"/>
                                      <w:lang w:val="en-US" w:eastAsia="zh-CN"/>
                                    </w:rPr>
                                    <w:t>150000-154000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四氧化三钴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148000-152000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148000-152000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hint="default" w:ascii="Times New Roman" w:hAnsi="Times New Roman" w:eastAsia="楷体" w:cs="楷体"/>
                                      <w:szCs w:val="24"/>
                                      <w:lang w:val="en-US" w:eastAsia="zh-CN"/>
                                    </w:rPr>
                                  </w:pPr>
                                  <w:r>
                                    <w:rPr>
                                      <w:rFonts w:hint="eastAsia"/>
                                      <w:lang w:val="en-US" w:eastAsia="zh-CN"/>
                                    </w:rPr>
                                    <w:t>150000-154000</w:t>
                                  </w:r>
                                </w:p>
                              </w:tc>
                            </w:tr>
                            <w:bookmarkEnd w:id="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硫酸钴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365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3750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360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3700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370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3800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氯化钴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435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445</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430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440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440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450</w:t>
                                  </w:r>
                                  <w:r>
                                    <w:rPr>
                                      <w:rFonts w:ascii="Times New Roman" w:hAnsi="Times New Roman" w:eastAsia="微软雅黑" w:cs="Times New Roman"/>
                                      <w:color w:val="000000"/>
                                      <w:sz w:val="24"/>
                                      <w:szCs w:val="24"/>
                                    </w:rPr>
                                    <w:t>00</w:t>
                                  </w:r>
                                </w:p>
                              </w:tc>
                            </w:tr>
                            <w:bookmarkEnd w:id="24"/>
                          </w:tbl>
                          <w:p>
                            <w:pPr>
                              <w:ind w:firstLine="0" w:firstLineChars="0"/>
                            </w:pPr>
                          </w:p>
                          <w:p>
                            <w:pPr>
                              <w:pStyle w:val="4"/>
                              <w:keepNext w:val="0"/>
                              <w:keepLines w:val="0"/>
                              <w:widowControl/>
                              <w:rPr>
                                <w:rFonts w:hint="eastAsia" w:ascii="微软雅黑" w:hAnsi="微软雅黑" w:eastAsia="微软雅黑"/>
                                <w:b/>
                                <w:bCs/>
                                <w:color w:val="023985"/>
                                <w:sz w:val="28"/>
                                <w:szCs w:val="28"/>
                                <w:lang w:val="en-US" w:eastAsia="zh-CN"/>
                              </w:rPr>
                            </w:pPr>
                            <w:bookmarkStart w:id="27" w:name="_Toc79783341"/>
                            <w:r>
                              <w:rPr>
                                <w:rFonts w:hint="eastAsia" w:ascii="微软雅黑" w:hAnsi="微软雅黑" w:eastAsia="微软雅黑"/>
                                <w:b/>
                                <w:bCs/>
                                <w:color w:val="023985"/>
                                <w:sz w:val="28"/>
                                <w:szCs w:val="28"/>
                                <w:lang w:val="en-US" w:eastAsia="zh-CN"/>
                              </w:rPr>
                              <w:t>1.2 热点关注</w:t>
                            </w:r>
                            <w:bookmarkEnd w:id="27"/>
                          </w:p>
                          <w:p>
                            <w:pPr>
                              <w:spacing w:line="240" w:lineRule="auto"/>
                              <w:ind w:firstLine="480"/>
                              <w:rPr>
                                <w:rFonts w:ascii="楷体" w:hAnsi="楷体" w:cs="楷体"/>
                                <w:szCs w:val="24"/>
                              </w:rPr>
                            </w:pPr>
                            <w:r>
                              <w:rPr>
                                <w:rFonts w:hint="eastAsia" w:ascii="楷体" w:hAnsi="楷体" w:cs="楷体"/>
                                <w:szCs w:val="24"/>
                              </w:rPr>
                              <w:t>1</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刚果钴中间品运力情况</w:t>
                            </w:r>
                            <w:r>
                              <w:rPr>
                                <w:rFonts w:ascii="楷体" w:hAnsi="楷体" w:cs="楷体"/>
                                <w:szCs w:val="24"/>
                              </w:rPr>
                              <w:t>。</w:t>
                            </w:r>
                          </w:p>
                          <w:p>
                            <w:pPr>
                              <w:spacing w:line="240" w:lineRule="auto"/>
                              <w:ind w:firstLine="480"/>
                              <w:rPr>
                                <w:rFonts w:ascii="楷体" w:hAnsi="楷体" w:cs="楷体"/>
                                <w:szCs w:val="24"/>
                              </w:rPr>
                            </w:pPr>
                            <w:r>
                              <w:rPr>
                                <w:rFonts w:hint="eastAsia" w:ascii="楷体" w:hAnsi="楷体" w:cs="楷体"/>
                                <w:szCs w:val="24"/>
                              </w:rPr>
                              <w:t>2</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6月正极</w:t>
                            </w:r>
                            <w:r>
                              <w:rPr>
                                <w:rFonts w:hint="eastAsia" w:ascii="楷体" w:hAnsi="楷体" w:cs="楷体"/>
                                <w:szCs w:val="24"/>
                              </w:rPr>
                              <w:t>材料厂排产情况</w:t>
                            </w:r>
                            <w:r>
                              <w:rPr>
                                <w:rFonts w:ascii="楷体" w:hAnsi="楷体" w:cs="楷体"/>
                                <w:szCs w:val="24"/>
                              </w:rPr>
                              <w:t>。</w:t>
                            </w:r>
                          </w:p>
                          <w:p>
                            <w:pPr>
                              <w:spacing w:line="240" w:lineRule="auto"/>
                              <w:ind w:firstLine="480"/>
                              <w:rPr>
                                <w:rFonts w:ascii="楷体" w:hAnsi="楷体" w:cs="楷体"/>
                                <w:szCs w:val="24"/>
                              </w:rPr>
                            </w:pPr>
                          </w:p>
                          <w:p>
                            <w:pPr>
                              <w:spacing w:line="240" w:lineRule="auto"/>
                              <w:ind w:firstLine="480"/>
                              <w:rPr>
                                <w:rFonts w:ascii="楷体" w:hAnsi="楷体" w:cs="楷体"/>
                                <w:szCs w:val="24"/>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9.1pt;margin-top:0.55pt;height:506.25pt;width:396.85pt;mso-position-horizontal-relative:margin;mso-wrap-distance-bottom:0pt;mso-wrap-distance-left:9pt;mso-wrap-distance-right:9pt;mso-wrap-distance-top:0pt;z-index:-251653120;mso-width-relative:page;mso-height-relative:page;" filled="f" stroked="f" coordsize="21600,21600" o:gfxdata="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ouLYXaAAAA&#10;CwEAAA8AAAAAAAAAAQAgAAAAIgAAAGRycy9kb3ducmV2LnhtbFBLAQIUABQAAAAIAIdO4kCVw/vo&#10;4gEAAK0DAAAOAAAAAAAAAAEAIAAAACkBAABkcnMvZTJvRG9jLnhtbFBLBQYAAAAABgAGAFkBAAB9&#10;BQ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23" w:name="_Toc79783340"/>
                      <w:r>
                        <w:rPr>
                          <w:rFonts w:hint="eastAsia" w:ascii="微软雅黑" w:hAnsi="微软雅黑" w:eastAsia="微软雅黑"/>
                          <w:b/>
                          <w:bCs/>
                          <w:color w:val="023985"/>
                          <w:sz w:val="28"/>
                          <w:szCs w:val="28"/>
                          <w:lang w:val="en-US" w:eastAsia="zh-CN"/>
                        </w:rPr>
                        <w:t>1.1价格预测</w:t>
                      </w:r>
                      <w:bookmarkEnd w:id="23"/>
                    </w:p>
                    <w:p>
                      <w:pPr>
                        <w:ind w:firstLine="0" w:firstLineChars="0"/>
                        <w:rPr>
                          <w:rFonts w:ascii="楷体" w:hAnsi="楷体"/>
                          <w:b/>
                          <w:bCs/>
                          <w:color w:val="023985"/>
                          <w:sz w:val="22"/>
                        </w:rPr>
                      </w:pPr>
                      <w:r>
                        <w:rPr>
                          <w:rFonts w:hint="eastAsia" w:ascii="楷体" w:hAnsi="楷体"/>
                          <w:b/>
                          <w:bCs/>
                          <w:color w:val="023985"/>
                          <w:sz w:val="22"/>
                        </w:rPr>
                        <w:t>本周价格波动及下周价格预测</w:t>
                      </w:r>
                    </w:p>
                    <w:tbl>
                      <w:tblPr>
                        <w:tblStyle w:val="17"/>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062"/>
                        <w:gridCol w:w="1815"/>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nil"/>
                              <w:left w:val="nil"/>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bookmarkStart w:id="24" w:name="OLE_LINK6" w:colFirst="0" w:colLast="3"/>
                            <w:r>
                              <w:rPr>
                                <w:rFonts w:hint="eastAsia" w:ascii="楷体" w:hAnsi="楷体" w:cs="楷体"/>
                                <w:b/>
                                <w:bCs/>
                                <w:color w:val="FFFFFF" w:themeColor="background1"/>
                                <w:szCs w:val="24"/>
                                <w14:textFill>
                                  <w14:solidFill>
                                    <w14:schemeClr w14:val="bg1"/>
                                  </w14:solidFill>
                                </w14:textFill>
                              </w:rPr>
                              <w:t>品种</w:t>
                            </w:r>
                          </w:p>
                        </w:tc>
                        <w:tc>
                          <w:tcPr>
                            <w:tcW w:w="206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bookmarkStart w:id="25" w:name="OLE_LINK1"/>
                            <w:r>
                              <w:rPr>
                                <w:rFonts w:hint="eastAsia" w:ascii="Times New Roman" w:hAnsi="Times New Roman" w:cs="楷体"/>
                                <w:b/>
                                <w:bCs/>
                                <w:color w:val="FFFFFF" w:themeColor="background1"/>
                                <w:szCs w:val="24"/>
                                <w:lang w:val="en-US" w:eastAsia="zh-CN"/>
                                <w14:textFill>
                                  <w14:solidFill>
                                    <w14:schemeClr w14:val="bg1"/>
                                  </w14:solidFill>
                                </w14:textFill>
                              </w:rPr>
                              <w:t>5</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26</w:t>
                            </w:r>
                            <w:r>
                              <w:rPr>
                                <w:rFonts w:hint="eastAsia" w:ascii="Times New Roman" w:hAnsi="Times New Roman" w:cs="楷体"/>
                                <w:b/>
                                <w:bCs/>
                                <w:color w:val="FFFFFF" w:themeColor="background1"/>
                                <w:szCs w:val="24"/>
                                <w14:textFill>
                                  <w14:solidFill>
                                    <w14:schemeClr w14:val="bg1"/>
                                  </w14:solidFill>
                                </w14:textFill>
                              </w:rPr>
                              <w:t>日</w:t>
                            </w:r>
                            <w:bookmarkEnd w:id="25"/>
                          </w:p>
                        </w:tc>
                        <w:tc>
                          <w:tcPr>
                            <w:tcW w:w="181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lang w:val="en-US" w:eastAsia="zh-CN"/>
                                <w14:textFill>
                                  <w14:solidFill>
                                    <w14:schemeClr w14:val="bg1"/>
                                  </w14:solidFill>
                                </w14:textFill>
                              </w:rPr>
                              <w:t>5</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19</w:t>
                            </w:r>
                            <w:r>
                              <w:rPr>
                                <w:rFonts w:hint="eastAsia" w:ascii="Times New Roman" w:hAnsi="Times New Roman" w:cs="楷体"/>
                                <w:b/>
                                <w:bCs/>
                                <w:color w:val="FFFFFF" w:themeColor="background1"/>
                                <w:szCs w:val="24"/>
                                <w14:textFill>
                                  <w14:solidFill>
                                    <w14:schemeClr w14:val="bg1"/>
                                  </w14:solidFill>
                                </w14:textFill>
                              </w:rPr>
                              <w:t>日</w:t>
                            </w:r>
                          </w:p>
                        </w:tc>
                        <w:tc>
                          <w:tcPr>
                            <w:tcW w:w="2420"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下周价格预测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电解钴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230</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Times New Roman"/>
                                <w:color w:val="000000"/>
                                <w:szCs w:val="24"/>
                                <w:lang w:val="en-US" w:eastAsia="zh-CN"/>
                              </w:rPr>
                            </w:pPr>
                            <w:r>
                              <w:rPr>
                                <w:rFonts w:hint="eastAsia" w:ascii="Times New Roman" w:hAnsi="Times New Roman" w:eastAsia="微软雅黑" w:cs="Times New Roman"/>
                                <w:color w:val="000000"/>
                                <w:sz w:val="24"/>
                                <w:szCs w:val="24"/>
                                <w:lang w:val="en-US" w:eastAsia="zh-CN"/>
                              </w:rPr>
                              <w:t>228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钴粉</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2300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2400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2350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2400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eastAsia="楷体"/>
                                <w:lang w:val="en-US" w:eastAsia="zh-CN"/>
                              </w:rPr>
                            </w:pPr>
                            <w:r>
                              <w:rPr>
                                <w:rFonts w:hint="eastAsia" w:ascii="Times New Roman" w:hAnsi="Times New Roman" w:eastAsia="微软雅黑" w:cs="Times New Roman"/>
                                <w:color w:val="000000"/>
                                <w:sz w:val="24"/>
                                <w:szCs w:val="24"/>
                                <w:lang w:val="en-US" w:eastAsia="zh-CN"/>
                              </w:rPr>
                              <w:t>2300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2400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碳酸钴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eastAsia="楷体"/>
                                <w:lang w:eastAsia="zh-CN"/>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bookmarkStart w:id="26" w:name="OLE_LINK2" w:colFirst="1" w:colLast="1"/>
                            <w:r>
                              <w:rPr>
                                <w:rFonts w:hint="eastAsia"/>
                              </w:rPr>
                              <w:t>氧化钴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148000-152000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148000-152000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hint="default" w:ascii="Times New Roman" w:hAnsi="Times New Roman" w:eastAsia="楷体" w:cs="楷体"/>
                                <w:szCs w:val="24"/>
                                <w:lang w:val="en-US" w:eastAsia="zh-CN"/>
                              </w:rPr>
                            </w:pPr>
                            <w:r>
                              <w:rPr>
                                <w:rFonts w:hint="eastAsia"/>
                                <w:lang w:val="en-US" w:eastAsia="zh-CN"/>
                              </w:rPr>
                              <w:t>150000-154000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四氧化三钴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148000-152000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148000-152000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rPr>
                                <w:rFonts w:hint="default" w:ascii="Times New Roman" w:hAnsi="Times New Roman" w:eastAsia="楷体" w:cs="楷体"/>
                                <w:szCs w:val="24"/>
                                <w:lang w:val="en-US" w:eastAsia="zh-CN"/>
                              </w:rPr>
                            </w:pPr>
                            <w:r>
                              <w:rPr>
                                <w:rFonts w:hint="eastAsia"/>
                                <w:lang w:val="en-US" w:eastAsia="zh-CN"/>
                              </w:rPr>
                              <w:t>150000-154000</w:t>
                            </w:r>
                          </w:p>
                        </w:tc>
                      </w:tr>
                      <w:bookmarkEnd w:id="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硫酸钴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365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3750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360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3700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370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3800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氯化钴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435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445</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430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440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440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450</w:t>
                            </w:r>
                            <w:r>
                              <w:rPr>
                                <w:rFonts w:ascii="Times New Roman" w:hAnsi="Times New Roman" w:eastAsia="微软雅黑" w:cs="Times New Roman"/>
                                <w:color w:val="000000"/>
                                <w:sz w:val="24"/>
                                <w:szCs w:val="24"/>
                              </w:rPr>
                              <w:t>00</w:t>
                            </w:r>
                          </w:p>
                        </w:tc>
                      </w:tr>
                      <w:bookmarkEnd w:id="24"/>
                    </w:tbl>
                    <w:p>
                      <w:pPr>
                        <w:ind w:firstLine="0" w:firstLineChars="0"/>
                      </w:pPr>
                    </w:p>
                    <w:p>
                      <w:pPr>
                        <w:pStyle w:val="4"/>
                        <w:keepNext w:val="0"/>
                        <w:keepLines w:val="0"/>
                        <w:widowControl/>
                        <w:rPr>
                          <w:rFonts w:hint="eastAsia" w:ascii="微软雅黑" w:hAnsi="微软雅黑" w:eastAsia="微软雅黑"/>
                          <w:b/>
                          <w:bCs/>
                          <w:color w:val="023985"/>
                          <w:sz w:val="28"/>
                          <w:szCs w:val="28"/>
                          <w:lang w:val="en-US" w:eastAsia="zh-CN"/>
                        </w:rPr>
                      </w:pPr>
                      <w:bookmarkStart w:id="27" w:name="_Toc79783341"/>
                      <w:r>
                        <w:rPr>
                          <w:rFonts w:hint="eastAsia" w:ascii="微软雅黑" w:hAnsi="微软雅黑" w:eastAsia="微软雅黑"/>
                          <w:b/>
                          <w:bCs/>
                          <w:color w:val="023985"/>
                          <w:sz w:val="28"/>
                          <w:szCs w:val="28"/>
                          <w:lang w:val="en-US" w:eastAsia="zh-CN"/>
                        </w:rPr>
                        <w:t>1.2 热点关注</w:t>
                      </w:r>
                      <w:bookmarkEnd w:id="27"/>
                    </w:p>
                    <w:p>
                      <w:pPr>
                        <w:spacing w:line="240" w:lineRule="auto"/>
                        <w:ind w:firstLine="480"/>
                        <w:rPr>
                          <w:rFonts w:ascii="楷体" w:hAnsi="楷体" w:cs="楷体"/>
                          <w:szCs w:val="24"/>
                        </w:rPr>
                      </w:pPr>
                      <w:r>
                        <w:rPr>
                          <w:rFonts w:hint="eastAsia" w:ascii="楷体" w:hAnsi="楷体" w:cs="楷体"/>
                          <w:szCs w:val="24"/>
                        </w:rPr>
                        <w:t>1</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刚果钴中间品运力情况</w:t>
                      </w:r>
                      <w:r>
                        <w:rPr>
                          <w:rFonts w:ascii="楷体" w:hAnsi="楷体" w:cs="楷体"/>
                          <w:szCs w:val="24"/>
                        </w:rPr>
                        <w:t>。</w:t>
                      </w:r>
                    </w:p>
                    <w:p>
                      <w:pPr>
                        <w:spacing w:line="240" w:lineRule="auto"/>
                        <w:ind w:firstLine="480"/>
                        <w:rPr>
                          <w:rFonts w:ascii="楷体" w:hAnsi="楷体" w:cs="楷体"/>
                          <w:szCs w:val="24"/>
                        </w:rPr>
                      </w:pPr>
                      <w:r>
                        <w:rPr>
                          <w:rFonts w:hint="eastAsia" w:ascii="楷体" w:hAnsi="楷体" w:cs="楷体"/>
                          <w:szCs w:val="24"/>
                        </w:rPr>
                        <w:t>2</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6月正极</w:t>
                      </w:r>
                      <w:r>
                        <w:rPr>
                          <w:rFonts w:hint="eastAsia" w:ascii="楷体" w:hAnsi="楷体" w:cs="楷体"/>
                          <w:szCs w:val="24"/>
                        </w:rPr>
                        <w:t>材料厂排产情况</w:t>
                      </w:r>
                      <w:r>
                        <w:rPr>
                          <w:rFonts w:ascii="楷体" w:hAnsi="楷体" w:cs="楷体"/>
                          <w:szCs w:val="24"/>
                        </w:rPr>
                        <w:t>。</w:t>
                      </w:r>
                    </w:p>
                    <w:p>
                      <w:pPr>
                        <w:spacing w:line="240" w:lineRule="auto"/>
                        <w:ind w:firstLine="480"/>
                        <w:rPr>
                          <w:rFonts w:ascii="楷体" w:hAnsi="楷体" w:cs="楷体"/>
                          <w:szCs w:val="24"/>
                        </w:rPr>
                      </w:pPr>
                    </w:p>
                    <w:p>
                      <w:pPr>
                        <w:spacing w:line="240" w:lineRule="auto"/>
                        <w:ind w:firstLine="480"/>
                        <w:rPr>
                          <w:rFonts w:ascii="楷体" w:hAnsi="楷体" w:cs="楷体"/>
                          <w:szCs w:val="24"/>
                        </w:rPr>
                      </w:pPr>
                    </w:p>
                  </w:txbxContent>
                </v:textbox>
                <w10:wrap type="square"/>
              </v:rect>
            </w:pict>
          </mc:Fallback>
        </mc:AlternateContent>
      </w:r>
      <w:r>
        <w:t xml:space="preserve"> </w:t>
      </w:r>
    </w:p>
    <w:p>
      <w:pPr>
        <w:widowControl/>
        <w:spacing w:line="240" w:lineRule="auto"/>
        <w:ind w:firstLine="0" w:firstLineChars="0"/>
        <w:jc w:val="left"/>
        <w:rPr>
          <w:rFonts w:ascii="Times New Roman" w:hAnsi="Times New Roman" w:eastAsia="微软雅黑"/>
          <w:b/>
          <w:color w:val="023985"/>
          <w:kern w:val="44"/>
          <w:sz w:val="36"/>
        </w:rPr>
      </w:pPr>
      <w:bookmarkStart w:id="5" w:name="_Toc78549681"/>
      <w:r>
        <w:br w:type="page"/>
      </w:r>
    </w:p>
    <w:bookmarkEnd w:id="5"/>
    <w:p>
      <w:pPr>
        <w:pStyle w:val="3"/>
        <w:ind w:firstLine="0" w:firstLineChars="0"/>
      </w:pPr>
      <w:bookmarkStart w:id="6" w:name="_Toc78549682"/>
      <w:bookmarkStart w:id="7" w:name="_Toc21622"/>
      <w:bookmarkStart w:id="8" w:name="_Toc79783345"/>
      <w:bookmarkStart w:id="9" w:name="_Toc1457"/>
      <w:r>
        <w:rPr>
          <w:rFonts w:hint="eastAsia"/>
        </w:rPr>
        <mc:AlternateContent>
          <mc:Choice Requires="wps">
            <w:drawing>
              <wp:anchor distT="0" distB="0" distL="114300" distR="114300" simplePos="0" relativeHeight="251664384" behindDoc="0" locked="0" layoutInCell="1" allowOverlap="1">
                <wp:simplePos x="0" y="0"/>
                <wp:positionH relativeFrom="margin">
                  <wp:posOffset>1571625</wp:posOffset>
                </wp:positionH>
                <wp:positionV relativeFrom="paragraph">
                  <wp:posOffset>137160</wp:posOffset>
                </wp:positionV>
                <wp:extent cx="5039995" cy="9690100"/>
                <wp:effectExtent l="0" t="0" r="0" b="0"/>
                <wp:wrapNone/>
                <wp:docPr id="1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69010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28" w:name="_Toc38055551"/>
                            <w:bookmarkStart w:id="29" w:name="_Toc19108"/>
                            <w:bookmarkStart w:id="30" w:name="_Toc79783346"/>
                            <w:r>
                              <w:rPr>
                                <w:rFonts w:hint="eastAsia" w:ascii="微软雅黑" w:hAnsi="微软雅黑" w:eastAsia="微软雅黑"/>
                                <w:b/>
                                <w:bCs/>
                                <w:color w:val="023985"/>
                                <w:sz w:val="28"/>
                                <w:szCs w:val="28"/>
                                <w:lang w:val="en-US" w:eastAsia="zh-CN"/>
                              </w:rPr>
                              <w:t xml:space="preserve">2.1 </w:t>
                            </w:r>
                            <w:bookmarkEnd w:id="28"/>
                            <w:bookmarkEnd w:id="29"/>
                            <w:r>
                              <w:rPr>
                                <w:rFonts w:hint="eastAsia" w:ascii="微软雅黑" w:hAnsi="微软雅黑" w:eastAsia="微软雅黑"/>
                                <w:b/>
                                <w:bCs/>
                                <w:color w:val="023985"/>
                                <w:sz w:val="28"/>
                                <w:szCs w:val="28"/>
                                <w:lang w:val="en-US" w:eastAsia="zh-CN"/>
                              </w:rPr>
                              <w:t>价格分析</w:t>
                            </w:r>
                            <w:bookmarkEnd w:id="30"/>
                          </w:p>
                          <w:p>
                            <w:pPr>
                              <w:pStyle w:val="2"/>
                              <w:numPr>
                                <w:ilvl w:val="0"/>
                                <w:numId w:val="0"/>
                              </w:numPr>
                              <w:ind w:firstLine="482" w:firstLineChars="200"/>
                              <w:rPr>
                                <w:rFonts w:hint="eastAsia" w:ascii="楷体" w:hAnsi="楷体" w:eastAsia="楷体" w:cs="楷体"/>
                                <w:color w:val="auto"/>
                                <w:kern w:val="2"/>
                                <w:sz w:val="24"/>
                                <w:szCs w:val="24"/>
                                <w:lang w:val="en-US" w:eastAsia="zh-CN"/>
                              </w:rPr>
                            </w:pPr>
                            <w:bookmarkStart w:id="31" w:name="OLE_LINK7"/>
                            <w:r>
                              <w:rPr>
                                <w:rFonts w:hint="eastAsia" w:ascii="楷体" w:hAnsi="楷体" w:eastAsia="楷体" w:cs="楷体"/>
                                <w:b/>
                                <w:bCs/>
                                <w:color w:val="auto"/>
                                <w:kern w:val="2"/>
                                <w:sz w:val="24"/>
                                <w:szCs w:val="24"/>
                              </w:rPr>
                              <w:t>电解钴</w:t>
                            </w:r>
                            <w:r>
                              <w:rPr>
                                <w:rFonts w:hint="eastAsia" w:ascii="楷体" w:hAnsi="楷体" w:eastAsia="楷体" w:cs="楷体"/>
                                <w:color w:val="auto"/>
                                <w:kern w:val="2"/>
                                <w:sz w:val="24"/>
                                <w:szCs w:val="24"/>
                              </w:rPr>
                              <w:t>：</w:t>
                            </w:r>
                            <w:bookmarkEnd w:id="31"/>
                            <w:r>
                              <w:rPr>
                                <w:rFonts w:hint="eastAsia" w:ascii="楷体" w:hAnsi="楷体" w:eastAsia="楷体" w:cs="楷体"/>
                                <w:color w:val="auto"/>
                                <w:kern w:val="2"/>
                                <w:sz w:val="24"/>
                                <w:szCs w:val="24"/>
                                <w:lang w:val="en-US" w:eastAsia="zh-CN" w:bidi="ar-SA"/>
                              </w:rPr>
                              <w:t>电解钴行情弱稳运行，多随行调整升贴水。供求压力始终存在，电钴厂基本都满负荷生产，但下游市场波澜不惊，市场参与者多谨慎观望，仅部分小单延续刚需补库。总体基本面表现平稳，短期趋势尚未被破坏。</w:t>
                            </w:r>
                          </w:p>
                          <w:p>
                            <w:pPr>
                              <w:pStyle w:val="4"/>
                              <w:ind w:firstLine="480" w:firstLineChars="200"/>
                              <w:rPr>
                                <w:rFonts w:hint="eastAsia" w:ascii="楷体" w:hAnsi="楷体" w:eastAsia="楷体" w:cs="楷体"/>
                                <w:color w:val="auto"/>
                                <w:kern w:val="2"/>
                                <w:sz w:val="24"/>
                                <w:szCs w:val="24"/>
                              </w:rPr>
                            </w:pPr>
                            <w:r>
                              <w:rPr>
                                <w:rFonts w:hint="eastAsia" w:ascii="楷体" w:hAnsi="楷体" w:eastAsia="楷体" w:cs="楷体"/>
                                <w:color w:val="auto"/>
                                <w:kern w:val="2"/>
                                <w:sz w:val="24"/>
                                <w:szCs w:val="24"/>
                              </w:rPr>
                              <w:t>截止</w:t>
                            </w:r>
                            <w:r>
                              <w:rPr>
                                <w:rFonts w:hint="eastAsia" w:ascii="楷体" w:hAnsi="楷体" w:eastAsia="楷体" w:cs="楷体"/>
                                <w:color w:val="auto"/>
                                <w:kern w:val="2"/>
                                <w:sz w:val="24"/>
                                <w:szCs w:val="24"/>
                                <w:lang w:val="en-US" w:eastAsia="zh-CN"/>
                              </w:rPr>
                              <w:t>5</w:t>
                            </w:r>
                            <w:r>
                              <w:rPr>
                                <w:rFonts w:hint="eastAsia" w:ascii="楷体" w:hAnsi="楷体" w:eastAsia="楷体" w:cs="楷体"/>
                                <w:color w:val="auto"/>
                                <w:kern w:val="2"/>
                                <w:sz w:val="24"/>
                                <w:szCs w:val="24"/>
                              </w:rPr>
                              <w:t>月</w:t>
                            </w:r>
                            <w:r>
                              <w:rPr>
                                <w:rFonts w:hint="eastAsia" w:ascii="楷体" w:hAnsi="楷体" w:cs="楷体"/>
                                <w:color w:val="auto"/>
                                <w:kern w:val="2"/>
                                <w:sz w:val="24"/>
                                <w:szCs w:val="24"/>
                                <w:lang w:val="en-US" w:eastAsia="zh-CN"/>
                              </w:rPr>
                              <w:t>26</w:t>
                            </w:r>
                            <w:r>
                              <w:rPr>
                                <w:rFonts w:hint="eastAsia" w:ascii="楷体" w:hAnsi="楷体" w:eastAsia="楷体" w:cs="楷体"/>
                                <w:color w:val="auto"/>
                                <w:kern w:val="2"/>
                                <w:sz w:val="24"/>
                                <w:szCs w:val="24"/>
                              </w:rPr>
                              <w:t>日，电解钴（国产）价格区间</w:t>
                            </w:r>
                            <w:r>
                              <w:rPr>
                                <w:rFonts w:hint="eastAsia" w:ascii="楷体" w:hAnsi="楷体" w:eastAsia="楷体" w:cs="楷体"/>
                                <w:color w:val="auto"/>
                                <w:kern w:val="2"/>
                                <w:sz w:val="24"/>
                                <w:szCs w:val="24"/>
                                <w:lang w:val="en-US" w:eastAsia="zh-CN"/>
                              </w:rPr>
                              <w:t>2</w:t>
                            </w:r>
                            <w:r>
                              <w:rPr>
                                <w:rFonts w:hint="eastAsia" w:ascii="楷体" w:hAnsi="楷体" w:cs="楷体"/>
                                <w:color w:val="auto"/>
                                <w:kern w:val="2"/>
                                <w:sz w:val="24"/>
                                <w:szCs w:val="24"/>
                                <w:lang w:val="en-US" w:eastAsia="zh-CN"/>
                              </w:rPr>
                              <w:t>28</w:t>
                            </w:r>
                            <w:r>
                              <w:rPr>
                                <w:rFonts w:hint="eastAsia" w:ascii="楷体" w:hAnsi="楷体" w:eastAsia="楷体" w:cs="楷体"/>
                                <w:color w:val="auto"/>
                                <w:kern w:val="2"/>
                                <w:sz w:val="24"/>
                                <w:szCs w:val="24"/>
                              </w:rPr>
                              <w:t>000-3</w:t>
                            </w:r>
                            <w:r>
                              <w:rPr>
                                <w:rFonts w:hint="eastAsia" w:ascii="楷体" w:hAnsi="楷体" w:eastAsia="楷体" w:cs="楷体"/>
                                <w:color w:val="auto"/>
                                <w:kern w:val="2"/>
                                <w:sz w:val="24"/>
                                <w:szCs w:val="24"/>
                                <w:lang w:val="en-US" w:eastAsia="zh-CN"/>
                              </w:rPr>
                              <w:t>85</w:t>
                            </w:r>
                            <w:r>
                              <w:rPr>
                                <w:rFonts w:hint="eastAsia" w:ascii="楷体" w:hAnsi="楷体" w:eastAsia="楷体" w:cs="楷体"/>
                                <w:color w:val="auto"/>
                                <w:kern w:val="2"/>
                                <w:sz w:val="24"/>
                                <w:szCs w:val="24"/>
                              </w:rPr>
                              <w:t>000元/吨，较上周</w:t>
                            </w:r>
                            <w:r>
                              <w:rPr>
                                <w:rFonts w:hint="eastAsia" w:ascii="楷体" w:hAnsi="楷体" w:cs="楷体"/>
                                <w:color w:val="auto"/>
                                <w:kern w:val="2"/>
                                <w:sz w:val="24"/>
                                <w:szCs w:val="24"/>
                                <w:lang w:val="en-US" w:eastAsia="zh-CN"/>
                              </w:rPr>
                              <w:t>下降1000元/吨</w:t>
                            </w:r>
                            <w:r>
                              <w:rPr>
                                <w:rFonts w:hint="eastAsia" w:ascii="楷体" w:hAnsi="楷体" w:eastAsia="楷体" w:cs="楷体"/>
                                <w:color w:val="auto"/>
                                <w:kern w:val="2"/>
                                <w:sz w:val="24"/>
                                <w:szCs w:val="24"/>
                              </w:rPr>
                              <w:t>。电解钴（金川）价格区间</w:t>
                            </w:r>
                            <w:r>
                              <w:rPr>
                                <w:rFonts w:hint="eastAsia" w:ascii="楷体" w:hAnsi="楷体" w:eastAsia="楷体" w:cs="楷体"/>
                                <w:color w:val="auto"/>
                                <w:kern w:val="2"/>
                                <w:sz w:val="24"/>
                                <w:szCs w:val="24"/>
                                <w:lang w:val="en-US" w:eastAsia="zh-CN"/>
                              </w:rPr>
                              <w:t>283</w:t>
                            </w:r>
                            <w:r>
                              <w:rPr>
                                <w:rFonts w:hint="eastAsia" w:ascii="楷体" w:hAnsi="楷体" w:eastAsia="楷体" w:cs="楷体"/>
                                <w:color w:val="auto"/>
                                <w:kern w:val="2"/>
                                <w:sz w:val="24"/>
                                <w:szCs w:val="24"/>
                              </w:rPr>
                              <w:t>000-</w:t>
                            </w:r>
                            <w:r>
                              <w:rPr>
                                <w:rFonts w:hint="eastAsia" w:ascii="楷体" w:hAnsi="楷体" w:eastAsia="楷体" w:cs="楷体"/>
                                <w:color w:val="auto"/>
                                <w:kern w:val="2"/>
                                <w:sz w:val="24"/>
                                <w:szCs w:val="24"/>
                                <w:lang w:val="en-US" w:eastAsia="zh-CN"/>
                              </w:rPr>
                              <w:t>285</w:t>
                            </w:r>
                            <w:r>
                              <w:rPr>
                                <w:rFonts w:hint="eastAsia" w:ascii="楷体" w:hAnsi="楷体" w:eastAsia="楷体" w:cs="楷体"/>
                                <w:color w:val="auto"/>
                                <w:kern w:val="2"/>
                                <w:sz w:val="24"/>
                                <w:szCs w:val="24"/>
                              </w:rPr>
                              <w:t>000元/吨，价格较上周</w:t>
                            </w:r>
                            <w:r>
                              <w:rPr>
                                <w:rFonts w:hint="eastAsia" w:ascii="楷体" w:hAnsi="楷体" w:cs="楷体"/>
                                <w:color w:val="auto"/>
                                <w:kern w:val="2"/>
                                <w:sz w:val="24"/>
                                <w:szCs w:val="24"/>
                                <w:lang w:val="en-US" w:eastAsia="zh-CN"/>
                              </w:rPr>
                              <w:t>持平</w:t>
                            </w:r>
                            <w:r>
                              <w:rPr>
                                <w:rFonts w:hint="eastAsia" w:ascii="楷体" w:hAnsi="楷体" w:eastAsia="楷体" w:cs="楷体"/>
                                <w:color w:val="auto"/>
                                <w:kern w:val="2"/>
                                <w:sz w:val="24"/>
                                <w:szCs w:val="24"/>
                              </w:rPr>
                              <w:t>。</w:t>
                            </w:r>
                          </w:p>
                          <w:p>
                            <w:pPr>
                              <w:keepNext/>
                              <w:ind w:firstLine="0" w:firstLineChars="0"/>
                              <w:jc w:val="left"/>
                              <w:rPr>
                                <w:rFonts w:hint="eastAsia" w:ascii="楷体" w:hAnsi="楷体"/>
                                <w:b/>
                                <w:bCs/>
                                <w:color w:val="023985"/>
                                <w:sz w:val="22"/>
                              </w:rPr>
                            </w:pPr>
                            <w:r>
                              <w:rPr>
                                <w:rFonts w:hint="eastAsia" w:ascii="楷体" w:hAnsi="楷体"/>
                                <w:b/>
                                <w:bCs/>
                                <w:color w:val="023985"/>
                                <w:sz w:val="22"/>
                              </w:rPr>
                              <w:t>电解钴市场价格（元/吨）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eastAsia="楷体" w:cs="楷体"/>
                                      <w:b/>
                                      <w:bCs/>
                                      <w:color w:val="FFFFFF"/>
                                      <w:kern w:val="0"/>
                                      <w:szCs w:val="24"/>
                                      <w:lang w:eastAsia="zh-CN" w:bidi="ar"/>
                                    </w:rPr>
                                    <w:t>电解钴（国产）</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电解钴（金川）</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257500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b/>
                                      <w:bCs/>
                                      <w:color w:val="00B050"/>
                                      <w:kern w:val="0"/>
                                      <w:szCs w:val="24"/>
                                      <w:lang w:val="en-US" w:eastAsia="zh-CN" w:bidi="ar"/>
                                    </w:rPr>
                                    <w:t>↓1000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color w:val="000000"/>
                                      <w:kern w:val="0"/>
                                      <w:szCs w:val="24"/>
                                      <w:lang w:val="en-US" w:eastAsia="zh-CN" w:bidi="ar"/>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00B050"/>
                                      <w:kern w:val="0"/>
                                      <w:szCs w:val="24"/>
                                      <w:lang w:val="en-US" w:eastAsia="zh-CN" w:bidi="ar"/>
                                    </w:rPr>
                                    <w:t>0.39%</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color w:val="000000"/>
                                      <w:kern w:val="0"/>
                                      <w:szCs w:val="24"/>
                                      <w:lang w:val="en-US" w:eastAsia="zh-CN" w:bidi="ar"/>
                                    </w:rPr>
                                    <w:t>-</w:t>
                                  </w:r>
                                </w:p>
                              </w:tc>
                            </w:tr>
                          </w:tbl>
                          <w:p>
                            <w:pPr>
                              <w:pStyle w:val="2"/>
                            </w:pPr>
                          </w:p>
                          <w:p>
                            <w:pPr>
                              <w:ind w:firstLine="5940" w:firstLineChars="3300"/>
                              <w:jc w:val="right"/>
                              <w:rPr>
                                <w:rFonts w:hint="eastAsia"/>
                                <w:lang w:eastAsia="zh-CN"/>
                              </w:rPr>
                            </w:pPr>
                            <w:r>
                              <w:rPr>
                                <w:rFonts w:hint="eastAsia" w:ascii="楷体" w:hAnsi="楷体" w:cs="楷体"/>
                                <w:color w:val="7F7F7F"/>
                                <w:sz w:val="18"/>
                                <w:szCs w:val="18"/>
                              </w:rPr>
                              <w:t>数据来源：钢联数据</w:t>
                            </w:r>
                          </w:p>
                          <w:p>
                            <w:pPr>
                              <w:pStyle w:val="2"/>
                              <w:ind w:left="0" w:leftChars="0" w:firstLine="0" w:firstLineChars="0"/>
                              <w:rPr>
                                <w:rFonts w:hint="eastAsia"/>
                              </w:rPr>
                            </w:pPr>
                            <w:r>
                              <w:drawing>
                                <wp:inline distT="0" distB="0" distL="114300" distR="114300">
                                  <wp:extent cx="4968240" cy="2807970"/>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5940" w:firstLineChars="3300"/>
                              <w:jc w:val="right"/>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75pt;margin-top:10.8pt;height:763pt;width:396.85pt;mso-position-horizontal-relative:margin;z-index:251664384;mso-width-relative:page;mso-height-relative:page;" filled="f" stroked="f" coordsize="21600,21600" o:gfxdata="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uIqCvcAAAA&#10;DAEAAA8AAAAAAAAAAQAgAAAAIgAAAGRycy9kb3ducmV2LnhtbFBLAQIUABQAAAAIAIdO4kDUpuXv&#10;4AEAAK0DAAAOAAAAAAAAAAEAIAAAACsBAABkcnMvZTJvRG9jLnhtbFBLBQYAAAAABgAGAFkBAAB9&#10;BQ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28" w:name="_Toc38055551"/>
                      <w:bookmarkStart w:id="29" w:name="_Toc19108"/>
                      <w:bookmarkStart w:id="30" w:name="_Toc79783346"/>
                      <w:r>
                        <w:rPr>
                          <w:rFonts w:hint="eastAsia" w:ascii="微软雅黑" w:hAnsi="微软雅黑" w:eastAsia="微软雅黑"/>
                          <w:b/>
                          <w:bCs/>
                          <w:color w:val="023985"/>
                          <w:sz w:val="28"/>
                          <w:szCs w:val="28"/>
                          <w:lang w:val="en-US" w:eastAsia="zh-CN"/>
                        </w:rPr>
                        <w:t xml:space="preserve">2.1 </w:t>
                      </w:r>
                      <w:bookmarkEnd w:id="28"/>
                      <w:bookmarkEnd w:id="29"/>
                      <w:r>
                        <w:rPr>
                          <w:rFonts w:hint="eastAsia" w:ascii="微软雅黑" w:hAnsi="微软雅黑" w:eastAsia="微软雅黑"/>
                          <w:b/>
                          <w:bCs/>
                          <w:color w:val="023985"/>
                          <w:sz w:val="28"/>
                          <w:szCs w:val="28"/>
                          <w:lang w:val="en-US" w:eastAsia="zh-CN"/>
                        </w:rPr>
                        <w:t>价格分析</w:t>
                      </w:r>
                      <w:bookmarkEnd w:id="30"/>
                    </w:p>
                    <w:p>
                      <w:pPr>
                        <w:pStyle w:val="2"/>
                        <w:numPr>
                          <w:ilvl w:val="0"/>
                          <w:numId w:val="0"/>
                        </w:numPr>
                        <w:ind w:firstLine="482" w:firstLineChars="200"/>
                        <w:rPr>
                          <w:rFonts w:hint="eastAsia" w:ascii="楷体" w:hAnsi="楷体" w:eastAsia="楷体" w:cs="楷体"/>
                          <w:color w:val="auto"/>
                          <w:kern w:val="2"/>
                          <w:sz w:val="24"/>
                          <w:szCs w:val="24"/>
                          <w:lang w:val="en-US" w:eastAsia="zh-CN"/>
                        </w:rPr>
                      </w:pPr>
                      <w:bookmarkStart w:id="31" w:name="OLE_LINK7"/>
                      <w:r>
                        <w:rPr>
                          <w:rFonts w:hint="eastAsia" w:ascii="楷体" w:hAnsi="楷体" w:eastAsia="楷体" w:cs="楷体"/>
                          <w:b/>
                          <w:bCs/>
                          <w:color w:val="auto"/>
                          <w:kern w:val="2"/>
                          <w:sz w:val="24"/>
                          <w:szCs w:val="24"/>
                        </w:rPr>
                        <w:t>电解钴</w:t>
                      </w:r>
                      <w:r>
                        <w:rPr>
                          <w:rFonts w:hint="eastAsia" w:ascii="楷体" w:hAnsi="楷体" w:eastAsia="楷体" w:cs="楷体"/>
                          <w:color w:val="auto"/>
                          <w:kern w:val="2"/>
                          <w:sz w:val="24"/>
                          <w:szCs w:val="24"/>
                        </w:rPr>
                        <w:t>：</w:t>
                      </w:r>
                      <w:bookmarkEnd w:id="31"/>
                      <w:r>
                        <w:rPr>
                          <w:rFonts w:hint="eastAsia" w:ascii="楷体" w:hAnsi="楷体" w:eastAsia="楷体" w:cs="楷体"/>
                          <w:color w:val="auto"/>
                          <w:kern w:val="2"/>
                          <w:sz w:val="24"/>
                          <w:szCs w:val="24"/>
                          <w:lang w:val="en-US" w:eastAsia="zh-CN" w:bidi="ar-SA"/>
                        </w:rPr>
                        <w:t>电解钴行情弱稳运行，多随行调整升贴水。供求压力始终存在，电钴厂基本都满负荷生产，但下游市场波澜不惊，市场参与者多谨慎观望，仅部分小单延续刚需补库。总体基本面表现平稳，短期趋势尚未被破坏。</w:t>
                      </w:r>
                    </w:p>
                    <w:p>
                      <w:pPr>
                        <w:pStyle w:val="4"/>
                        <w:ind w:firstLine="480" w:firstLineChars="200"/>
                        <w:rPr>
                          <w:rFonts w:hint="eastAsia" w:ascii="楷体" w:hAnsi="楷体" w:eastAsia="楷体" w:cs="楷体"/>
                          <w:color w:val="auto"/>
                          <w:kern w:val="2"/>
                          <w:sz w:val="24"/>
                          <w:szCs w:val="24"/>
                        </w:rPr>
                      </w:pPr>
                      <w:r>
                        <w:rPr>
                          <w:rFonts w:hint="eastAsia" w:ascii="楷体" w:hAnsi="楷体" w:eastAsia="楷体" w:cs="楷体"/>
                          <w:color w:val="auto"/>
                          <w:kern w:val="2"/>
                          <w:sz w:val="24"/>
                          <w:szCs w:val="24"/>
                        </w:rPr>
                        <w:t>截止</w:t>
                      </w:r>
                      <w:r>
                        <w:rPr>
                          <w:rFonts w:hint="eastAsia" w:ascii="楷体" w:hAnsi="楷体" w:eastAsia="楷体" w:cs="楷体"/>
                          <w:color w:val="auto"/>
                          <w:kern w:val="2"/>
                          <w:sz w:val="24"/>
                          <w:szCs w:val="24"/>
                          <w:lang w:val="en-US" w:eastAsia="zh-CN"/>
                        </w:rPr>
                        <w:t>5</w:t>
                      </w:r>
                      <w:r>
                        <w:rPr>
                          <w:rFonts w:hint="eastAsia" w:ascii="楷体" w:hAnsi="楷体" w:eastAsia="楷体" w:cs="楷体"/>
                          <w:color w:val="auto"/>
                          <w:kern w:val="2"/>
                          <w:sz w:val="24"/>
                          <w:szCs w:val="24"/>
                        </w:rPr>
                        <w:t>月</w:t>
                      </w:r>
                      <w:r>
                        <w:rPr>
                          <w:rFonts w:hint="eastAsia" w:ascii="楷体" w:hAnsi="楷体" w:cs="楷体"/>
                          <w:color w:val="auto"/>
                          <w:kern w:val="2"/>
                          <w:sz w:val="24"/>
                          <w:szCs w:val="24"/>
                          <w:lang w:val="en-US" w:eastAsia="zh-CN"/>
                        </w:rPr>
                        <w:t>26</w:t>
                      </w:r>
                      <w:r>
                        <w:rPr>
                          <w:rFonts w:hint="eastAsia" w:ascii="楷体" w:hAnsi="楷体" w:eastAsia="楷体" w:cs="楷体"/>
                          <w:color w:val="auto"/>
                          <w:kern w:val="2"/>
                          <w:sz w:val="24"/>
                          <w:szCs w:val="24"/>
                        </w:rPr>
                        <w:t>日，电解钴（国产）价格区间</w:t>
                      </w:r>
                      <w:r>
                        <w:rPr>
                          <w:rFonts w:hint="eastAsia" w:ascii="楷体" w:hAnsi="楷体" w:eastAsia="楷体" w:cs="楷体"/>
                          <w:color w:val="auto"/>
                          <w:kern w:val="2"/>
                          <w:sz w:val="24"/>
                          <w:szCs w:val="24"/>
                          <w:lang w:val="en-US" w:eastAsia="zh-CN"/>
                        </w:rPr>
                        <w:t>2</w:t>
                      </w:r>
                      <w:r>
                        <w:rPr>
                          <w:rFonts w:hint="eastAsia" w:ascii="楷体" w:hAnsi="楷体" w:cs="楷体"/>
                          <w:color w:val="auto"/>
                          <w:kern w:val="2"/>
                          <w:sz w:val="24"/>
                          <w:szCs w:val="24"/>
                          <w:lang w:val="en-US" w:eastAsia="zh-CN"/>
                        </w:rPr>
                        <w:t>28</w:t>
                      </w:r>
                      <w:r>
                        <w:rPr>
                          <w:rFonts w:hint="eastAsia" w:ascii="楷体" w:hAnsi="楷体" w:eastAsia="楷体" w:cs="楷体"/>
                          <w:color w:val="auto"/>
                          <w:kern w:val="2"/>
                          <w:sz w:val="24"/>
                          <w:szCs w:val="24"/>
                        </w:rPr>
                        <w:t>000-3</w:t>
                      </w:r>
                      <w:r>
                        <w:rPr>
                          <w:rFonts w:hint="eastAsia" w:ascii="楷体" w:hAnsi="楷体" w:eastAsia="楷体" w:cs="楷体"/>
                          <w:color w:val="auto"/>
                          <w:kern w:val="2"/>
                          <w:sz w:val="24"/>
                          <w:szCs w:val="24"/>
                          <w:lang w:val="en-US" w:eastAsia="zh-CN"/>
                        </w:rPr>
                        <w:t>85</w:t>
                      </w:r>
                      <w:r>
                        <w:rPr>
                          <w:rFonts w:hint="eastAsia" w:ascii="楷体" w:hAnsi="楷体" w:eastAsia="楷体" w:cs="楷体"/>
                          <w:color w:val="auto"/>
                          <w:kern w:val="2"/>
                          <w:sz w:val="24"/>
                          <w:szCs w:val="24"/>
                        </w:rPr>
                        <w:t>000元/吨，较上周</w:t>
                      </w:r>
                      <w:r>
                        <w:rPr>
                          <w:rFonts w:hint="eastAsia" w:ascii="楷体" w:hAnsi="楷体" w:cs="楷体"/>
                          <w:color w:val="auto"/>
                          <w:kern w:val="2"/>
                          <w:sz w:val="24"/>
                          <w:szCs w:val="24"/>
                          <w:lang w:val="en-US" w:eastAsia="zh-CN"/>
                        </w:rPr>
                        <w:t>下降1000元/吨</w:t>
                      </w:r>
                      <w:r>
                        <w:rPr>
                          <w:rFonts w:hint="eastAsia" w:ascii="楷体" w:hAnsi="楷体" w:eastAsia="楷体" w:cs="楷体"/>
                          <w:color w:val="auto"/>
                          <w:kern w:val="2"/>
                          <w:sz w:val="24"/>
                          <w:szCs w:val="24"/>
                        </w:rPr>
                        <w:t>。电解钴（金川）价格区间</w:t>
                      </w:r>
                      <w:r>
                        <w:rPr>
                          <w:rFonts w:hint="eastAsia" w:ascii="楷体" w:hAnsi="楷体" w:eastAsia="楷体" w:cs="楷体"/>
                          <w:color w:val="auto"/>
                          <w:kern w:val="2"/>
                          <w:sz w:val="24"/>
                          <w:szCs w:val="24"/>
                          <w:lang w:val="en-US" w:eastAsia="zh-CN"/>
                        </w:rPr>
                        <w:t>283</w:t>
                      </w:r>
                      <w:r>
                        <w:rPr>
                          <w:rFonts w:hint="eastAsia" w:ascii="楷体" w:hAnsi="楷体" w:eastAsia="楷体" w:cs="楷体"/>
                          <w:color w:val="auto"/>
                          <w:kern w:val="2"/>
                          <w:sz w:val="24"/>
                          <w:szCs w:val="24"/>
                        </w:rPr>
                        <w:t>000-</w:t>
                      </w:r>
                      <w:r>
                        <w:rPr>
                          <w:rFonts w:hint="eastAsia" w:ascii="楷体" w:hAnsi="楷体" w:eastAsia="楷体" w:cs="楷体"/>
                          <w:color w:val="auto"/>
                          <w:kern w:val="2"/>
                          <w:sz w:val="24"/>
                          <w:szCs w:val="24"/>
                          <w:lang w:val="en-US" w:eastAsia="zh-CN"/>
                        </w:rPr>
                        <w:t>285</w:t>
                      </w:r>
                      <w:r>
                        <w:rPr>
                          <w:rFonts w:hint="eastAsia" w:ascii="楷体" w:hAnsi="楷体" w:eastAsia="楷体" w:cs="楷体"/>
                          <w:color w:val="auto"/>
                          <w:kern w:val="2"/>
                          <w:sz w:val="24"/>
                          <w:szCs w:val="24"/>
                        </w:rPr>
                        <w:t>000元/吨，价格较上周</w:t>
                      </w:r>
                      <w:r>
                        <w:rPr>
                          <w:rFonts w:hint="eastAsia" w:ascii="楷体" w:hAnsi="楷体" w:cs="楷体"/>
                          <w:color w:val="auto"/>
                          <w:kern w:val="2"/>
                          <w:sz w:val="24"/>
                          <w:szCs w:val="24"/>
                          <w:lang w:val="en-US" w:eastAsia="zh-CN"/>
                        </w:rPr>
                        <w:t>持平</w:t>
                      </w:r>
                      <w:r>
                        <w:rPr>
                          <w:rFonts w:hint="eastAsia" w:ascii="楷体" w:hAnsi="楷体" w:eastAsia="楷体" w:cs="楷体"/>
                          <w:color w:val="auto"/>
                          <w:kern w:val="2"/>
                          <w:sz w:val="24"/>
                          <w:szCs w:val="24"/>
                        </w:rPr>
                        <w:t>。</w:t>
                      </w:r>
                    </w:p>
                    <w:p>
                      <w:pPr>
                        <w:keepNext/>
                        <w:ind w:firstLine="0" w:firstLineChars="0"/>
                        <w:jc w:val="left"/>
                        <w:rPr>
                          <w:rFonts w:hint="eastAsia" w:ascii="楷体" w:hAnsi="楷体"/>
                          <w:b/>
                          <w:bCs/>
                          <w:color w:val="023985"/>
                          <w:sz w:val="22"/>
                        </w:rPr>
                      </w:pPr>
                      <w:r>
                        <w:rPr>
                          <w:rFonts w:hint="eastAsia" w:ascii="楷体" w:hAnsi="楷体"/>
                          <w:b/>
                          <w:bCs/>
                          <w:color w:val="023985"/>
                          <w:sz w:val="22"/>
                        </w:rPr>
                        <w:t>电解钴市场价格（元/吨）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eastAsia="楷体" w:cs="楷体"/>
                                <w:b/>
                                <w:bCs/>
                                <w:color w:val="FFFFFF"/>
                                <w:kern w:val="0"/>
                                <w:szCs w:val="24"/>
                                <w:lang w:eastAsia="zh-CN" w:bidi="ar"/>
                              </w:rPr>
                              <w:t>电解钴（国产）</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电解钴（金川）</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257500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256500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b/>
                                <w:bCs/>
                                <w:color w:val="00B050"/>
                                <w:kern w:val="0"/>
                                <w:szCs w:val="24"/>
                                <w:lang w:val="en-US" w:eastAsia="zh-CN" w:bidi="ar"/>
                              </w:rPr>
                              <w:t>↓1000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color w:val="000000"/>
                                <w:kern w:val="0"/>
                                <w:szCs w:val="24"/>
                                <w:lang w:val="en-US" w:eastAsia="zh-CN" w:bidi="ar"/>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00B050"/>
                                <w:kern w:val="0"/>
                                <w:szCs w:val="24"/>
                                <w:lang w:val="en-US" w:eastAsia="zh-CN" w:bidi="ar"/>
                              </w:rPr>
                              <w:t>0.39%</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color w:val="000000"/>
                                <w:kern w:val="0"/>
                                <w:szCs w:val="24"/>
                                <w:lang w:val="en-US" w:eastAsia="zh-CN" w:bidi="ar"/>
                              </w:rPr>
                              <w:t>-</w:t>
                            </w:r>
                          </w:p>
                        </w:tc>
                      </w:tr>
                    </w:tbl>
                    <w:p>
                      <w:pPr>
                        <w:pStyle w:val="2"/>
                      </w:pPr>
                    </w:p>
                    <w:p>
                      <w:pPr>
                        <w:ind w:firstLine="5940" w:firstLineChars="3300"/>
                        <w:jc w:val="right"/>
                        <w:rPr>
                          <w:rFonts w:hint="eastAsia"/>
                          <w:lang w:eastAsia="zh-CN"/>
                        </w:rPr>
                      </w:pPr>
                      <w:r>
                        <w:rPr>
                          <w:rFonts w:hint="eastAsia" w:ascii="楷体" w:hAnsi="楷体" w:cs="楷体"/>
                          <w:color w:val="7F7F7F"/>
                          <w:sz w:val="18"/>
                          <w:szCs w:val="18"/>
                        </w:rPr>
                        <w:t>数据来源：钢联数据</w:t>
                      </w:r>
                    </w:p>
                    <w:p>
                      <w:pPr>
                        <w:pStyle w:val="2"/>
                        <w:ind w:left="0" w:leftChars="0" w:firstLine="0" w:firstLineChars="0"/>
                        <w:rPr>
                          <w:rFonts w:hint="eastAsia"/>
                        </w:rPr>
                      </w:pPr>
                      <w:r>
                        <w:drawing>
                          <wp:inline distT="0" distB="0" distL="114300" distR="114300">
                            <wp:extent cx="4968240" cy="2807970"/>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5940" w:firstLineChars="3300"/>
                        <w:jc w:val="right"/>
                      </w:pPr>
                      <w:r>
                        <w:rPr>
                          <w:rFonts w:hint="eastAsia" w:ascii="楷体" w:hAnsi="楷体" w:cs="楷体"/>
                          <w:color w:val="7F7F7F"/>
                          <w:sz w:val="18"/>
                          <w:szCs w:val="18"/>
                        </w:rPr>
                        <w:t>数据来源：钢联数据</w:t>
                      </w:r>
                    </w:p>
                  </w:txbxContent>
                </v:textbox>
              </v:rect>
            </w:pict>
          </mc:Fallback>
        </mc:AlternateContent>
      </w:r>
      <w:r>
        <w:rPr>
          <w:rFonts w:hint="eastAsia"/>
        </w:rPr>
        <w:t xml:space="preserve">Part.2 </w:t>
      </w:r>
      <w:bookmarkEnd w:id="6"/>
      <w:bookmarkEnd w:id="7"/>
      <w:bookmarkEnd w:id="8"/>
      <w:r>
        <w:rPr>
          <w:rFonts w:hint="eastAsia"/>
        </w:rPr>
        <w:t>电解钴</w:t>
      </w:r>
      <w:bookmarkEnd w:id="9"/>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ascii="楷体" w:hAnsi="楷体"/>
          <w:b/>
          <w:bCs/>
          <w:color w:val="023985"/>
          <w:sz w:val="22"/>
        </w:rPr>
      </w:pPr>
      <w:r>
        <w:t xml:space="preserve">                             </w:t>
      </w:r>
    </w:p>
    <w:p>
      <w:pPr>
        <w:widowControl/>
        <w:spacing w:line="240" w:lineRule="auto"/>
        <w:ind w:firstLine="0" w:firstLineChars="0"/>
        <w:jc w:val="left"/>
        <w:sectPr>
          <w:footerReference r:id="rId14" w:type="default"/>
          <w:type w:val="continuous"/>
          <w:pgSz w:w="11906" w:h="16838"/>
          <w:pgMar w:top="720" w:right="720" w:bottom="720" w:left="720" w:header="567" w:footer="567" w:gutter="0"/>
          <w:pgNumType w:start="1"/>
          <w:cols w:space="425" w:num="1"/>
          <w:docGrid w:type="lines" w:linePitch="312" w:charSpace="0"/>
        </w:sectPr>
      </w:pPr>
    </w:p>
    <w:p>
      <w:pPr>
        <w:pStyle w:val="3"/>
        <w:ind w:firstLine="0" w:firstLineChars="0"/>
      </w:pPr>
      <w:bookmarkStart w:id="10" w:name="_Toc20500"/>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margin">
                  <wp:posOffset>1581150</wp:posOffset>
                </wp:positionH>
                <wp:positionV relativeFrom="paragraph">
                  <wp:posOffset>257175</wp:posOffset>
                </wp:positionV>
                <wp:extent cx="5039995" cy="10547985"/>
                <wp:effectExtent l="0" t="0" r="0" b="0"/>
                <wp:wrapNone/>
                <wp:docPr id="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054798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3.1 价格分析</w:t>
                            </w:r>
                          </w:p>
                          <w:p>
                            <w:pPr>
                              <w:keepNext/>
                              <w:ind w:left="0" w:leftChars="0" w:firstLine="482" w:firstLineChars="200"/>
                              <w:jc w:val="left"/>
                              <w:rPr>
                                <w:rFonts w:hint="eastAsia"/>
                                <w:lang w:val="en-US" w:eastAsia="zh-CN"/>
                              </w:rPr>
                            </w:pPr>
                            <w:bookmarkStart w:id="32" w:name="OLE_LINK9"/>
                            <w:r>
                              <w:rPr>
                                <w:rFonts w:hint="eastAsia" w:ascii="楷体" w:hAnsi="楷体" w:eastAsia="楷体" w:cs="楷体"/>
                                <w:b/>
                                <w:bCs/>
                                <w:color w:val="auto"/>
                                <w:kern w:val="2"/>
                                <w:sz w:val="24"/>
                                <w:szCs w:val="24"/>
                              </w:rPr>
                              <w:t>硫酸钴：</w:t>
                            </w:r>
                            <w:r>
                              <w:rPr>
                                <w:rFonts w:hint="eastAsia" w:ascii="楷体" w:hAnsi="楷体" w:eastAsia="楷体" w:cs="楷体"/>
                                <w:b w:val="0"/>
                                <w:bCs w:val="0"/>
                                <w:color w:val="auto"/>
                                <w:kern w:val="2"/>
                                <w:sz w:val="24"/>
                                <w:szCs w:val="24"/>
                                <w:lang w:val="en-US" w:eastAsia="zh-CN"/>
                              </w:rPr>
                              <w:t>由于三元黑粉以及钴中间品低价回补困难，冶炼厂成本压力较大，加上经过两周集中备货，冶炼厂货源有限，惜售抬涨情绪浓厚。现货方面，经过一段时间寻低无果，使得个别化工企业蠢蠢欲动，相关成交商谈行为促使市价向上运行。但外盘价格延续走弱，加剧下游买盘谨慎性，询盘热度较前期有所降温，整体成交明显放缓。</w:t>
                            </w:r>
                          </w:p>
                          <w:p>
                            <w:pPr>
                              <w:keepNext/>
                              <w:ind w:left="0" w:leftChars="0" w:firstLine="482" w:firstLineChars="200"/>
                              <w:jc w:val="left"/>
                              <w:rPr>
                                <w:rFonts w:hint="eastAsia" w:ascii="Times New Roman" w:hAnsi="Times New Roman"/>
                                <w:b/>
                                <w:lang w:val="en-US" w:eastAsia="zh-CN"/>
                              </w:rPr>
                            </w:pPr>
                            <w:r>
                              <w:rPr>
                                <w:rFonts w:hint="eastAsia" w:ascii="Times New Roman" w:hAnsi="Times New Roman"/>
                                <w:b/>
                              </w:rPr>
                              <w:t>氯化钴：</w:t>
                            </w:r>
                            <w:bookmarkEnd w:id="32"/>
                            <w:r>
                              <w:rPr>
                                <w:rFonts w:hint="eastAsia" w:ascii="Times New Roman" w:hAnsi="Times New Roman"/>
                                <w:b w:val="0"/>
                                <w:bCs/>
                                <w:lang w:val="en-US" w:eastAsia="zh-CN"/>
                              </w:rPr>
                              <w:t>由于下游提货转暖，冶炼厂去库顺利，维持惜售挺价操作。随后某下游采购招标价在43600元/吨左右，获此支撑主流冶炼厂报盘至45000元/吨，使得下游低价寻货难度增加。但终端数码6月排产未有明显增量，市场询盘意向有所收敛，买卖双方心态表现谨慎，对于高价原料接受意愿不高，限制市场成交放量。</w:t>
                            </w:r>
                          </w:p>
                          <w:p>
                            <w:pPr>
                              <w:keepNext/>
                              <w:ind w:left="0" w:leftChars="0" w:firstLine="480" w:firstLineChars="200"/>
                              <w:jc w:val="left"/>
                              <w:rPr>
                                <w:rFonts w:hint="eastAsia" w:ascii="Times New Roman" w:hAnsi="Times New Roman"/>
                                <w:bCs/>
                              </w:rPr>
                            </w:pPr>
                            <w:r>
                              <w:rPr>
                                <w:rFonts w:hint="eastAsia" w:ascii="Times New Roman" w:hAnsi="Times New Roman"/>
                                <w:bCs/>
                              </w:rPr>
                              <w:t>截止</w:t>
                            </w:r>
                            <w:r>
                              <w:rPr>
                                <w:rFonts w:hint="eastAsia" w:ascii="Times New Roman" w:hAnsi="Times New Roman"/>
                                <w:bCs/>
                                <w:lang w:val="en-US" w:eastAsia="zh-CN"/>
                              </w:rPr>
                              <w:t>5</w:t>
                            </w:r>
                            <w:r>
                              <w:rPr>
                                <w:rFonts w:hint="eastAsia" w:ascii="Times New Roman" w:hAnsi="Times New Roman"/>
                                <w:bCs/>
                              </w:rPr>
                              <w:t>月</w:t>
                            </w:r>
                            <w:r>
                              <w:rPr>
                                <w:rFonts w:hint="eastAsia" w:ascii="Times New Roman" w:hAnsi="Times New Roman"/>
                                <w:bCs/>
                                <w:lang w:val="en-US" w:eastAsia="zh-CN"/>
                              </w:rPr>
                              <w:t>26</w:t>
                            </w:r>
                            <w:r>
                              <w:rPr>
                                <w:rFonts w:hint="eastAsia" w:ascii="Times New Roman" w:hAnsi="Times New Roman"/>
                                <w:bCs/>
                              </w:rPr>
                              <w:t>日，硫酸钴本周市场价</w:t>
                            </w:r>
                            <w:r>
                              <w:rPr>
                                <w:rFonts w:hint="eastAsia" w:ascii="Times New Roman" w:hAnsi="Times New Roman"/>
                                <w:bCs/>
                                <w:lang w:val="en-US" w:eastAsia="zh-CN"/>
                              </w:rPr>
                              <w:t>36500-37500元/吨，均价较上周上涨500元/吨</w:t>
                            </w:r>
                            <w:r>
                              <w:rPr>
                                <w:rFonts w:hint="eastAsia" w:ascii="Times New Roman" w:hAnsi="Times New Roman"/>
                                <w:bCs/>
                              </w:rPr>
                              <w:t>；氯化钴本周市场价在</w:t>
                            </w:r>
                            <w:r>
                              <w:rPr>
                                <w:rFonts w:hint="eastAsia" w:ascii="Times New Roman" w:hAnsi="Times New Roman"/>
                                <w:bCs/>
                                <w:lang w:val="en-US" w:eastAsia="zh-CN"/>
                              </w:rPr>
                              <w:t>43500-44500元/吨，均价较上周上涨500元/吨</w:t>
                            </w:r>
                            <w:r>
                              <w:rPr>
                                <w:rFonts w:hint="eastAsia" w:ascii="Times New Roman" w:hAnsi="Times New Roman"/>
                                <w:bCs/>
                              </w:rPr>
                              <w:t>。</w:t>
                            </w:r>
                          </w:p>
                          <w:p>
                            <w:pPr>
                              <w:keepNext/>
                              <w:ind w:firstLine="0" w:firstLineChars="0"/>
                              <w:jc w:val="left"/>
                              <w:rPr>
                                <w:rFonts w:ascii="楷体" w:hAnsi="楷体"/>
                                <w:b/>
                                <w:bCs/>
                                <w:color w:val="023985"/>
                                <w:sz w:val="22"/>
                              </w:rPr>
                            </w:pPr>
                            <w:r>
                              <w:rPr>
                                <w:rFonts w:hint="eastAsia" w:ascii="楷体" w:hAnsi="楷体"/>
                                <w:b/>
                                <w:bCs/>
                                <w:color w:val="023985"/>
                                <w:sz w:val="22"/>
                              </w:rPr>
                              <w:t>钴盐市场价格（元/吨）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硫酸钴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氯化钴</w:t>
                                  </w:r>
                                </w:p>
                              </w:tc>
                            </w:tr>
                            <w:tr>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1.37%</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1.15%</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drawing>
                                <wp:inline distT="0" distB="0" distL="114300" distR="114300">
                                  <wp:extent cx="4968240" cy="2807970"/>
                                  <wp:effectExtent l="0" t="0" r="0" b="0"/>
                                  <wp:docPr id="2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ascii="楷体" w:hAnsi="楷体" w:cs="楷体"/>
                                <w:color w:val="7F7F7F"/>
                                <w:sz w:val="18"/>
                                <w:szCs w:val="18"/>
                              </w:rPr>
                              <w:t>数据来源：钢联数据</w:t>
                            </w:r>
                          </w:p>
                          <w:p>
                            <w:pPr>
                              <w:ind w:firstLine="0" w:firstLineChars="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4.5pt;margin-top:20.25pt;height:830.55pt;width:396.85pt;mso-position-horizontal-relative:margin;z-index:251673600;mso-width-relative:page;mso-height-relative:page;" filled="f" stroked="f" coordsize="21600,21600" o:gfxdata="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4i2Eu&#10;3QAAAAwBAAAPAAAAAAAAAAEAIAAAACIAAABkcnMvZG93bnJldi54bWxQSwECFAAUAAAACACHTuJA&#10;QNUd2eMBAACtAwAADgAAAAAAAAABACAAAAAsAQAAZHJzL2Uyb0RvYy54bWxQSwUGAAAAAAYABgBZ&#10;AQAAgQ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3.1 价格分析</w:t>
                      </w:r>
                    </w:p>
                    <w:p>
                      <w:pPr>
                        <w:keepNext/>
                        <w:ind w:left="0" w:leftChars="0" w:firstLine="482" w:firstLineChars="200"/>
                        <w:jc w:val="left"/>
                        <w:rPr>
                          <w:rFonts w:hint="eastAsia"/>
                          <w:lang w:val="en-US" w:eastAsia="zh-CN"/>
                        </w:rPr>
                      </w:pPr>
                      <w:bookmarkStart w:id="32" w:name="OLE_LINK9"/>
                      <w:r>
                        <w:rPr>
                          <w:rFonts w:hint="eastAsia" w:ascii="楷体" w:hAnsi="楷体" w:eastAsia="楷体" w:cs="楷体"/>
                          <w:b/>
                          <w:bCs/>
                          <w:color w:val="auto"/>
                          <w:kern w:val="2"/>
                          <w:sz w:val="24"/>
                          <w:szCs w:val="24"/>
                        </w:rPr>
                        <w:t>硫酸钴：</w:t>
                      </w:r>
                      <w:r>
                        <w:rPr>
                          <w:rFonts w:hint="eastAsia" w:ascii="楷体" w:hAnsi="楷体" w:eastAsia="楷体" w:cs="楷体"/>
                          <w:b w:val="0"/>
                          <w:bCs w:val="0"/>
                          <w:color w:val="auto"/>
                          <w:kern w:val="2"/>
                          <w:sz w:val="24"/>
                          <w:szCs w:val="24"/>
                          <w:lang w:val="en-US" w:eastAsia="zh-CN"/>
                        </w:rPr>
                        <w:t>由于三元黑粉以及钴中间品低价回补困难，冶炼厂成本压力较大，加上经过两周集中备货，冶炼厂货源有限，惜售抬涨情绪浓厚。现货方面，经过一段时间寻低无果，使得个别化工企业蠢蠢欲动，相关成交商谈行为促使市价向上运行。但外盘价格延续走弱，加剧下游买盘谨慎性，询盘热度较前期有所降温，整体成交明显放缓。</w:t>
                      </w:r>
                    </w:p>
                    <w:p>
                      <w:pPr>
                        <w:keepNext/>
                        <w:ind w:left="0" w:leftChars="0" w:firstLine="482" w:firstLineChars="200"/>
                        <w:jc w:val="left"/>
                        <w:rPr>
                          <w:rFonts w:hint="eastAsia" w:ascii="Times New Roman" w:hAnsi="Times New Roman"/>
                          <w:b/>
                          <w:lang w:val="en-US" w:eastAsia="zh-CN"/>
                        </w:rPr>
                      </w:pPr>
                      <w:r>
                        <w:rPr>
                          <w:rFonts w:hint="eastAsia" w:ascii="Times New Roman" w:hAnsi="Times New Roman"/>
                          <w:b/>
                        </w:rPr>
                        <w:t>氯化钴：</w:t>
                      </w:r>
                      <w:bookmarkEnd w:id="32"/>
                      <w:r>
                        <w:rPr>
                          <w:rFonts w:hint="eastAsia" w:ascii="Times New Roman" w:hAnsi="Times New Roman"/>
                          <w:b w:val="0"/>
                          <w:bCs/>
                          <w:lang w:val="en-US" w:eastAsia="zh-CN"/>
                        </w:rPr>
                        <w:t>由于下游提货转暖，冶炼厂去库顺利，维持惜售挺价操作。随后某下游采购招标价在43600元/吨左右，获此支撑主流冶炼厂报盘至45000元/吨，使得下游低价寻货难度增加。但终端数码6月排产未有明显增量，市场询盘意向有所收敛，买卖双方心态表现谨慎，对于高价原料接受意愿不高，限制市场成交放量。</w:t>
                      </w:r>
                    </w:p>
                    <w:p>
                      <w:pPr>
                        <w:keepNext/>
                        <w:ind w:left="0" w:leftChars="0" w:firstLine="480" w:firstLineChars="200"/>
                        <w:jc w:val="left"/>
                        <w:rPr>
                          <w:rFonts w:hint="eastAsia" w:ascii="Times New Roman" w:hAnsi="Times New Roman"/>
                          <w:bCs/>
                        </w:rPr>
                      </w:pPr>
                      <w:r>
                        <w:rPr>
                          <w:rFonts w:hint="eastAsia" w:ascii="Times New Roman" w:hAnsi="Times New Roman"/>
                          <w:bCs/>
                        </w:rPr>
                        <w:t>截止</w:t>
                      </w:r>
                      <w:r>
                        <w:rPr>
                          <w:rFonts w:hint="eastAsia" w:ascii="Times New Roman" w:hAnsi="Times New Roman"/>
                          <w:bCs/>
                          <w:lang w:val="en-US" w:eastAsia="zh-CN"/>
                        </w:rPr>
                        <w:t>5</w:t>
                      </w:r>
                      <w:r>
                        <w:rPr>
                          <w:rFonts w:hint="eastAsia" w:ascii="Times New Roman" w:hAnsi="Times New Roman"/>
                          <w:bCs/>
                        </w:rPr>
                        <w:t>月</w:t>
                      </w:r>
                      <w:r>
                        <w:rPr>
                          <w:rFonts w:hint="eastAsia" w:ascii="Times New Roman" w:hAnsi="Times New Roman"/>
                          <w:bCs/>
                          <w:lang w:val="en-US" w:eastAsia="zh-CN"/>
                        </w:rPr>
                        <w:t>26</w:t>
                      </w:r>
                      <w:r>
                        <w:rPr>
                          <w:rFonts w:hint="eastAsia" w:ascii="Times New Roman" w:hAnsi="Times New Roman"/>
                          <w:bCs/>
                        </w:rPr>
                        <w:t>日，硫酸钴本周市场价</w:t>
                      </w:r>
                      <w:r>
                        <w:rPr>
                          <w:rFonts w:hint="eastAsia" w:ascii="Times New Roman" w:hAnsi="Times New Roman"/>
                          <w:bCs/>
                          <w:lang w:val="en-US" w:eastAsia="zh-CN"/>
                        </w:rPr>
                        <w:t>36500-37500元/吨，均价较上周上涨500元/吨</w:t>
                      </w:r>
                      <w:r>
                        <w:rPr>
                          <w:rFonts w:hint="eastAsia" w:ascii="Times New Roman" w:hAnsi="Times New Roman"/>
                          <w:bCs/>
                        </w:rPr>
                        <w:t>；氯化钴本周市场价在</w:t>
                      </w:r>
                      <w:r>
                        <w:rPr>
                          <w:rFonts w:hint="eastAsia" w:ascii="Times New Roman" w:hAnsi="Times New Roman"/>
                          <w:bCs/>
                          <w:lang w:val="en-US" w:eastAsia="zh-CN"/>
                        </w:rPr>
                        <w:t>43500-44500元/吨，均价较上周上涨500元/吨</w:t>
                      </w:r>
                      <w:r>
                        <w:rPr>
                          <w:rFonts w:hint="eastAsia" w:ascii="Times New Roman" w:hAnsi="Times New Roman"/>
                          <w:bCs/>
                        </w:rPr>
                        <w:t>。</w:t>
                      </w:r>
                    </w:p>
                    <w:p>
                      <w:pPr>
                        <w:keepNext/>
                        <w:ind w:firstLine="0" w:firstLineChars="0"/>
                        <w:jc w:val="left"/>
                        <w:rPr>
                          <w:rFonts w:ascii="楷体" w:hAnsi="楷体"/>
                          <w:b/>
                          <w:bCs/>
                          <w:color w:val="023985"/>
                          <w:sz w:val="22"/>
                        </w:rPr>
                      </w:pPr>
                      <w:r>
                        <w:rPr>
                          <w:rFonts w:hint="eastAsia" w:ascii="楷体" w:hAnsi="楷体"/>
                          <w:b/>
                          <w:bCs/>
                          <w:color w:val="023985"/>
                          <w:sz w:val="22"/>
                        </w:rPr>
                        <w:t>钴盐市场价格（元/吨）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硫酸钴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氯化钴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37000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44000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1.37%</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1.15%</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drawing>
                          <wp:inline distT="0" distB="0" distL="114300" distR="114300">
                            <wp:extent cx="4968240" cy="2807970"/>
                            <wp:effectExtent l="0" t="0" r="0" b="0"/>
                            <wp:docPr id="2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ascii="楷体" w:hAnsi="楷体" w:cs="楷体"/>
                          <w:color w:val="7F7F7F"/>
                          <w:sz w:val="18"/>
                          <w:szCs w:val="18"/>
                        </w:rPr>
                        <w:t>数据来源：钢联数据</w:t>
                      </w:r>
                    </w:p>
                    <w:p>
                      <w:pPr>
                        <w:ind w:firstLine="0" w:firstLineChars="0"/>
                      </w:pPr>
                    </w:p>
                  </w:txbxContent>
                </v:textbox>
              </v:rect>
            </w:pict>
          </mc:Fallback>
        </mc:AlternateContent>
      </w:r>
      <w:r>
        <w:rPr>
          <w:rFonts w:hint="eastAsia"/>
        </w:rPr>
        <w:t>Part</w:t>
      </w:r>
      <w:r>
        <w:t>.</w:t>
      </w:r>
      <w:r>
        <w:rPr>
          <w:rFonts w:hint="eastAsia"/>
        </w:rPr>
        <w:t>3 钴盐</w:t>
      </w:r>
      <w:bookmarkEnd w:id="10"/>
    </w:p>
    <w:p>
      <w:pPr>
        <w:widowControl/>
        <w:spacing w:line="240" w:lineRule="auto"/>
        <w:ind w:firstLine="0" w:firstLineChars="0"/>
        <w:jc w:val="left"/>
        <w:sectPr>
          <w:pgSz w:w="11906" w:h="16838"/>
          <w:pgMar w:top="720" w:right="720" w:bottom="720" w:left="720" w:header="567" w:footer="567" w:gutter="0"/>
          <w:cols w:space="425" w:num="1"/>
          <w:docGrid w:type="lines" w:linePitch="312" w:charSpace="0"/>
        </w:sectPr>
      </w:pPr>
    </w:p>
    <w:p>
      <w:pPr>
        <w:pStyle w:val="3"/>
        <w:ind w:firstLine="0" w:firstLineChars="0"/>
        <w:sectPr>
          <w:pgSz w:w="11906" w:h="16838"/>
          <w:pgMar w:top="720" w:right="720" w:bottom="720" w:left="720" w:header="567" w:footer="567" w:gutter="0"/>
          <w:cols w:space="425" w:num="1"/>
          <w:docGrid w:type="lines" w:linePitch="312" w:charSpace="0"/>
        </w:sect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margin">
                  <wp:posOffset>1562100</wp:posOffset>
                </wp:positionH>
                <wp:positionV relativeFrom="paragraph">
                  <wp:posOffset>207645</wp:posOffset>
                </wp:positionV>
                <wp:extent cx="5039995" cy="8648065"/>
                <wp:effectExtent l="0" t="0" r="0" b="0"/>
                <wp:wrapNone/>
                <wp:docPr id="15"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864806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3.2硫酸钴实际成本</w:t>
                            </w:r>
                          </w:p>
                          <w:p>
                            <w:pPr>
                              <w:ind w:firstLine="480"/>
                              <w:rPr>
                                <w:rFonts w:hint="eastAsia"/>
                              </w:rPr>
                            </w:pPr>
                            <w:r>
                              <w:rPr>
                                <w:rFonts w:hint="eastAsia"/>
                                <w:highlight w:val="none"/>
                                <w:lang w:val="en-US" w:eastAsia="zh-CN"/>
                              </w:rPr>
                              <w:t>随着下游终端采购积极性回升，加之原料低价难寻，工厂成本压力大增，主流冶炼厂惜售挺价情绪明显，带动交投重心小涨。但现有买家跟进意向收敛，工贸间分歧加大，市场成交仍趋于37500元/吨。</w:t>
                            </w:r>
                            <w:r>
                              <w:rPr>
                                <w:rFonts w:hint="eastAsia"/>
                                <w:highlight w:val="none"/>
                              </w:rPr>
                              <w:t>据</w:t>
                            </w:r>
                            <w:r>
                              <w:rPr>
                                <w:highlight w:val="none"/>
                              </w:rPr>
                              <w:fldChar w:fldCharType="begin"/>
                            </w:r>
                            <w:r>
                              <w:rPr>
                                <w:highlight w:val="none"/>
                              </w:rPr>
                              <w:instrText xml:space="preserve"> HYPERLINK "https://www.mysteel.com/" \t "https://xny.mysteel.com/22/1124/20/_blank" </w:instrText>
                            </w:r>
                            <w:r>
                              <w:rPr>
                                <w:highlight w:val="none"/>
                              </w:rPr>
                              <w:fldChar w:fldCharType="separate"/>
                            </w:r>
                            <w:r>
                              <w:rPr>
                                <w:rFonts w:hint="eastAsia"/>
                                <w:highlight w:val="none"/>
                              </w:rPr>
                              <w:t>Mysteel</w:t>
                            </w:r>
                            <w:r>
                              <w:rPr>
                                <w:rFonts w:hint="eastAsia"/>
                                <w:highlight w:val="none"/>
                              </w:rPr>
                              <w:fldChar w:fldCharType="end"/>
                            </w:r>
                            <w:r>
                              <w:rPr>
                                <w:rFonts w:hint="eastAsia"/>
                                <w:highlight w:val="none"/>
                              </w:rPr>
                              <w:t>生产成本计算模型，当前冶炼厂实际生产硫酸钴成本（M-1）在</w:t>
                            </w:r>
                            <w:r>
                              <w:rPr>
                                <w:rFonts w:hint="eastAsia"/>
                                <w:highlight w:val="none"/>
                                <w:lang w:val="en-US" w:eastAsia="zh-CN"/>
                              </w:rPr>
                              <w:t>38272.07</w:t>
                            </w:r>
                            <w:r>
                              <w:rPr>
                                <w:rFonts w:hint="eastAsia"/>
                                <w:highlight w:val="none"/>
                              </w:rPr>
                              <w:t>元/吨，</w:t>
                            </w:r>
                            <w:r>
                              <w:rPr>
                                <w:rFonts w:hint="eastAsia"/>
                                <w:highlight w:val="none"/>
                                <w:lang w:val="en-US" w:eastAsia="zh-CN"/>
                              </w:rPr>
                              <w:t>较上周持平；</w:t>
                            </w:r>
                            <w:r>
                              <w:rPr>
                                <w:rFonts w:hint="eastAsia"/>
                                <w:highlight w:val="none"/>
                              </w:rPr>
                              <w:t>实际利润在</w:t>
                            </w:r>
                            <w:r>
                              <w:rPr>
                                <w:rFonts w:hint="eastAsia"/>
                                <w:highlight w:val="none"/>
                                <w:lang w:val="en-US" w:eastAsia="zh-CN"/>
                              </w:rPr>
                              <w:t>-1272.07</w:t>
                            </w:r>
                            <w:r>
                              <w:rPr>
                                <w:rFonts w:hint="eastAsia"/>
                                <w:highlight w:val="none"/>
                              </w:rPr>
                              <w:t>元/吨，较上周</w:t>
                            </w:r>
                            <w:r>
                              <w:rPr>
                                <w:rFonts w:hint="eastAsia"/>
                                <w:highlight w:val="none"/>
                                <w:lang w:val="en-US" w:eastAsia="zh-CN"/>
                              </w:rPr>
                              <w:t>四上涨1000元/吨</w:t>
                            </w:r>
                            <w:r>
                              <w:rPr>
                                <w:rFonts w:hint="eastAsia"/>
                                <w:highlight w:val="none"/>
                              </w:rPr>
                              <w:t>。</w:t>
                            </w:r>
                          </w:p>
                          <w:p>
                            <w:pPr>
                              <w:ind w:left="0" w:leftChars="0" w:firstLine="0" w:firstLineChars="0"/>
                              <w:rPr>
                                <w:rFonts w:ascii="宋体" w:hAnsi="宋体"/>
                              </w:rPr>
                            </w:pPr>
                          </w:p>
                          <w:p>
                            <w:pPr>
                              <w:widowControl/>
                              <w:ind w:firstLine="0" w:firstLineChars="0"/>
                              <w:jc w:val="both"/>
                              <w:textAlignment w:val="center"/>
                              <w:rPr>
                                <w:rFonts w:ascii="Times New Roman" w:hAnsi="Times New Roman"/>
                                <w:b/>
                                <w:bCs/>
                              </w:rPr>
                            </w:pPr>
                            <w:r>
                              <w:drawing>
                                <wp:inline distT="0" distB="0" distL="114300" distR="114300">
                                  <wp:extent cx="4852670" cy="2746375"/>
                                  <wp:effectExtent l="0" t="0" r="0" b="0"/>
                                  <wp:docPr id="3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rPr>
                                <w:rFonts w:ascii="楷体" w:hAnsi="楷体" w:cs="楷体"/>
                                <w:color w:val="7F7F7F"/>
                                <w:sz w:val="18"/>
                                <w:szCs w:val="18"/>
                              </w:rPr>
                            </w:pPr>
                          </w:p>
                          <w:p>
                            <w:pPr>
                              <w:ind w:firstLine="0" w:firstLineChars="0"/>
                              <w:jc w:val="righ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pt;margin-top:16.35pt;height:680.95pt;width:396.85pt;mso-position-horizontal-relative:margin;z-index:251677696;mso-width-relative:page;mso-height-relative:page;" filled="f" stroked="f" coordsize="21600,21600" o:gfxdata="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cn23NwA&#10;AAAMAQAADwAAAAAAAAABACAAAAAiAAAAZHJzL2Rvd25yZXYueG1sUEsBAhQAFAAAAAgAh07iQIER&#10;OG7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3.2硫酸钴实际成本</w:t>
                      </w:r>
                    </w:p>
                    <w:p>
                      <w:pPr>
                        <w:ind w:firstLine="480"/>
                        <w:rPr>
                          <w:rFonts w:hint="eastAsia"/>
                        </w:rPr>
                      </w:pPr>
                      <w:r>
                        <w:rPr>
                          <w:rFonts w:hint="eastAsia"/>
                          <w:highlight w:val="none"/>
                          <w:lang w:val="en-US" w:eastAsia="zh-CN"/>
                        </w:rPr>
                        <w:t>随着下游终端采购积极性回升，加之原料低价难寻，工厂成本压力大增，主流冶炼厂惜售挺价情绪明显，带动交投重心小涨。但现有买家跟进意向收敛，工贸间分歧加大，市场成交仍趋于37500元/吨。</w:t>
                      </w:r>
                      <w:r>
                        <w:rPr>
                          <w:rFonts w:hint="eastAsia"/>
                          <w:highlight w:val="none"/>
                        </w:rPr>
                        <w:t>据</w:t>
                      </w:r>
                      <w:r>
                        <w:rPr>
                          <w:highlight w:val="none"/>
                        </w:rPr>
                        <w:fldChar w:fldCharType="begin"/>
                      </w:r>
                      <w:r>
                        <w:rPr>
                          <w:highlight w:val="none"/>
                        </w:rPr>
                        <w:instrText xml:space="preserve"> HYPERLINK "https://www.mysteel.com/" \t "https://xny.mysteel.com/22/1124/20/_blank" </w:instrText>
                      </w:r>
                      <w:r>
                        <w:rPr>
                          <w:highlight w:val="none"/>
                        </w:rPr>
                        <w:fldChar w:fldCharType="separate"/>
                      </w:r>
                      <w:r>
                        <w:rPr>
                          <w:rFonts w:hint="eastAsia"/>
                          <w:highlight w:val="none"/>
                        </w:rPr>
                        <w:t>Mysteel</w:t>
                      </w:r>
                      <w:r>
                        <w:rPr>
                          <w:rFonts w:hint="eastAsia"/>
                          <w:highlight w:val="none"/>
                        </w:rPr>
                        <w:fldChar w:fldCharType="end"/>
                      </w:r>
                      <w:r>
                        <w:rPr>
                          <w:rFonts w:hint="eastAsia"/>
                          <w:highlight w:val="none"/>
                        </w:rPr>
                        <w:t>生产成本计算模型，当前冶炼厂实际生产硫酸钴成本（M-1）在</w:t>
                      </w:r>
                      <w:r>
                        <w:rPr>
                          <w:rFonts w:hint="eastAsia"/>
                          <w:highlight w:val="none"/>
                          <w:lang w:val="en-US" w:eastAsia="zh-CN"/>
                        </w:rPr>
                        <w:t>38272.07</w:t>
                      </w:r>
                      <w:r>
                        <w:rPr>
                          <w:rFonts w:hint="eastAsia"/>
                          <w:highlight w:val="none"/>
                        </w:rPr>
                        <w:t>元/吨，</w:t>
                      </w:r>
                      <w:r>
                        <w:rPr>
                          <w:rFonts w:hint="eastAsia"/>
                          <w:highlight w:val="none"/>
                          <w:lang w:val="en-US" w:eastAsia="zh-CN"/>
                        </w:rPr>
                        <w:t>较上周持平；</w:t>
                      </w:r>
                      <w:r>
                        <w:rPr>
                          <w:rFonts w:hint="eastAsia"/>
                          <w:highlight w:val="none"/>
                        </w:rPr>
                        <w:t>实际利润在</w:t>
                      </w:r>
                      <w:r>
                        <w:rPr>
                          <w:rFonts w:hint="eastAsia"/>
                          <w:highlight w:val="none"/>
                          <w:lang w:val="en-US" w:eastAsia="zh-CN"/>
                        </w:rPr>
                        <w:t>-1272.07</w:t>
                      </w:r>
                      <w:r>
                        <w:rPr>
                          <w:rFonts w:hint="eastAsia"/>
                          <w:highlight w:val="none"/>
                        </w:rPr>
                        <w:t>元/吨，较上周</w:t>
                      </w:r>
                      <w:r>
                        <w:rPr>
                          <w:rFonts w:hint="eastAsia"/>
                          <w:highlight w:val="none"/>
                          <w:lang w:val="en-US" w:eastAsia="zh-CN"/>
                        </w:rPr>
                        <w:t>四上涨1000元/吨</w:t>
                      </w:r>
                      <w:r>
                        <w:rPr>
                          <w:rFonts w:hint="eastAsia"/>
                          <w:highlight w:val="none"/>
                        </w:rPr>
                        <w:t>。</w:t>
                      </w:r>
                    </w:p>
                    <w:p>
                      <w:pPr>
                        <w:ind w:left="0" w:leftChars="0" w:firstLine="0" w:firstLineChars="0"/>
                        <w:rPr>
                          <w:rFonts w:ascii="宋体" w:hAnsi="宋体"/>
                        </w:rPr>
                      </w:pPr>
                    </w:p>
                    <w:p>
                      <w:pPr>
                        <w:widowControl/>
                        <w:ind w:firstLine="0" w:firstLineChars="0"/>
                        <w:jc w:val="both"/>
                        <w:textAlignment w:val="center"/>
                        <w:rPr>
                          <w:rFonts w:ascii="Times New Roman" w:hAnsi="Times New Roman"/>
                          <w:b/>
                          <w:bCs/>
                        </w:rPr>
                      </w:pPr>
                      <w:r>
                        <w:drawing>
                          <wp:inline distT="0" distB="0" distL="114300" distR="114300">
                            <wp:extent cx="4852670" cy="2746375"/>
                            <wp:effectExtent l="0" t="0" r="0" b="0"/>
                            <wp:docPr id="3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rPr>
                          <w:rFonts w:ascii="楷体" w:hAnsi="楷体" w:cs="楷体"/>
                          <w:color w:val="7F7F7F"/>
                          <w:sz w:val="18"/>
                          <w:szCs w:val="18"/>
                        </w:rPr>
                      </w:pPr>
                    </w:p>
                    <w:p>
                      <w:pPr>
                        <w:ind w:firstLine="0" w:firstLineChars="0"/>
                        <w:jc w:val="right"/>
                        <w:rPr>
                          <w:rFonts w:ascii="楷体" w:hAnsi="楷体" w:cs="楷体"/>
                          <w:color w:val="7F7F7F"/>
                          <w:sz w:val="18"/>
                          <w:szCs w:val="18"/>
                        </w:rPr>
                      </w:pPr>
                    </w:p>
                  </w:txbxContent>
                </v:textbox>
              </v:rect>
            </w:pict>
          </mc:Fallback>
        </mc:AlternateContent>
      </w:r>
    </w:p>
    <w:p>
      <w:pPr>
        <w:pStyle w:val="3"/>
        <w:ind w:firstLine="0" w:firstLineChars="0"/>
        <w:sectPr>
          <w:pgSz w:w="11906" w:h="16838"/>
          <w:pgMar w:top="720" w:right="720" w:bottom="720" w:left="720" w:header="567" w:footer="567" w:gutter="0"/>
          <w:cols w:space="425" w:num="1"/>
          <w:docGrid w:type="lines" w:linePitch="312" w:charSpace="0"/>
        </w:sect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margin">
                  <wp:posOffset>1604010</wp:posOffset>
                </wp:positionH>
                <wp:positionV relativeFrom="paragraph">
                  <wp:posOffset>-10160</wp:posOffset>
                </wp:positionV>
                <wp:extent cx="5104130" cy="9104630"/>
                <wp:effectExtent l="0" t="0" r="0" b="0"/>
                <wp:wrapNone/>
                <wp:docPr id="3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04130" cy="910463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33" w:name="_Toc593"/>
                            <w:bookmarkStart w:id="34" w:name="_Toc79783347"/>
                            <w:r>
                              <w:rPr>
                                <w:rFonts w:hint="eastAsia" w:ascii="微软雅黑" w:hAnsi="微软雅黑" w:eastAsia="微软雅黑"/>
                                <w:b/>
                                <w:bCs/>
                                <w:color w:val="023985"/>
                                <w:sz w:val="28"/>
                                <w:szCs w:val="28"/>
                                <w:lang w:val="en-US" w:eastAsia="zh-CN"/>
                              </w:rPr>
                              <w:t xml:space="preserve">3.3 </w:t>
                            </w:r>
                            <w:bookmarkEnd w:id="33"/>
                            <w:r>
                              <w:rPr>
                                <w:rFonts w:hint="eastAsia" w:ascii="微软雅黑" w:hAnsi="微软雅黑" w:eastAsia="微软雅黑"/>
                                <w:b/>
                                <w:bCs/>
                                <w:color w:val="023985"/>
                                <w:sz w:val="28"/>
                                <w:szCs w:val="28"/>
                                <w:lang w:val="en-US" w:eastAsia="zh-CN"/>
                              </w:rPr>
                              <w:t>价差分析</w:t>
                            </w:r>
                            <w:bookmarkEnd w:id="34"/>
                          </w:p>
                          <w:p>
                            <w:pPr>
                              <w:ind w:firstLine="482"/>
                            </w:pPr>
                            <w:bookmarkStart w:id="35" w:name="_Toc38055554"/>
                            <w:r>
                              <w:rPr>
                                <w:rFonts w:hint="eastAsia" w:ascii="楷体" w:hAnsi="楷体" w:cs="楷体"/>
                                <w:b/>
                                <w:szCs w:val="24"/>
                              </w:rPr>
                              <w:t>电解钴与硫</w:t>
                            </w:r>
                            <w:r>
                              <w:rPr>
                                <w:rFonts w:hint="eastAsia" w:ascii="楷体" w:hAnsi="楷体" w:cs="楷体"/>
                                <w:b/>
                                <w:color w:val="000000" w:themeColor="text1"/>
                                <w:szCs w:val="24"/>
                                <w14:textFill>
                                  <w14:solidFill>
                                    <w14:schemeClr w14:val="tx1"/>
                                  </w14:solidFill>
                                </w14:textFill>
                              </w:rPr>
                              <w:t>酸钴：</w:t>
                            </w:r>
                            <w:bookmarkEnd w:id="35"/>
                            <w:r>
                              <w:rPr>
                                <w:rFonts w:hint="eastAsia"/>
                              </w:rPr>
                              <w:t>国产电解钴金属价格在</w:t>
                            </w:r>
                            <w:r>
                              <w:rPr>
                                <w:rFonts w:hint="eastAsia" w:ascii="Times New Roman" w:hAnsi="Times New Roman" w:cs="Times New Roman"/>
                                <w:lang w:val="en-US" w:eastAsia="zh-CN"/>
                              </w:rPr>
                              <w:t>257014</w:t>
                            </w:r>
                            <w:r>
                              <w:rPr>
                                <w:rFonts w:hint="eastAsia"/>
                              </w:rPr>
                              <w:t>元/吨，硫酸钴金属吨价格在</w:t>
                            </w:r>
                            <w:r>
                              <w:rPr>
                                <w:rFonts w:hint="eastAsia" w:ascii="Times New Roman" w:hAnsi="Times New Roman" w:cs="Times New Roman"/>
                                <w:lang w:val="en-US" w:eastAsia="zh-CN"/>
                              </w:rPr>
                              <w:t>180488</w:t>
                            </w:r>
                            <w:r>
                              <w:rPr>
                                <w:rFonts w:hint="eastAsia"/>
                              </w:rPr>
                              <w:t>元/吨。本周两者逆价差至</w:t>
                            </w:r>
                            <w:r>
                              <w:rPr>
                                <w:rFonts w:hint="eastAsia" w:ascii="Times New Roman" w:hAnsi="Times New Roman" w:cs="Times New Roman"/>
                                <w:lang w:val="en-US" w:eastAsia="zh-CN"/>
                              </w:rPr>
                              <w:t>76012</w:t>
                            </w:r>
                            <w:r>
                              <w:rPr>
                                <w:rFonts w:hint="eastAsia"/>
                              </w:rPr>
                              <w:t>元/金属吨，</w:t>
                            </w:r>
                            <w:r>
                              <w:rPr>
                                <w:rFonts w:hint="eastAsia"/>
                                <w:lang w:val="en-US" w:eastAsia="zh-CN"/>
                              </w:rPr>
                              <w:t>下周电解钴价格高位盘整，两者价差有望缩小</w:t>
                            </w:r>
                            <w:r>
                              <w:rPr>
                                <w:rFonts w:hint="eastAsia"/>
                              </w:rPr>
                              <w:t>。</w:t>
                            </w:r>
                          </w:p>
                          <w:p>
                            <w:pPr>
                              <w:ind w:firstLine="0" w:firstLineChars="0"/>
                              <w:rPr>
                                <w:color w:val="000000"/>
                              </w:rPr>
                            </w:pPr>
                            <w:r>
                              <w:drawing>
                                <wp:inline distT="0" distB="0" distL="114300" distR="114300">
                                  <wp:extent cx="4968240" cy="2807970"/>
                                  <wp:effectExtent l="0" t="0" r="0" b="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 xml:space="preserve">         数据来源：钢联数据</w:t>
                            </w:r>
                          </w:p>
                          <w:p>
                            <w:pPr>
                              <w:ind w:firstLine="482"/>
                            </w:pPr>
                            <w:r>
                              <w:rPr>
                                <w:rFonts w:hint="eastAsia" w:ascii="楷体" w:hAnsi="楷体" w:cs="楷体"/>
                                <w:b/>
                                <w:szCs w:val="24"/>
                              </w:rPr>
                              <w:t>硫酸钴与四氧化三钴：</w:t>
                            </w:r>
                            <w:r>
                              <w:rPr>
                                <w:rFonts w:hint="eastAsia" w:ascii="楷体" w:hAnsi="楷体" w:cs="楷体"/>
                                <w:bCs/>
                                <w:szCs w:val="24"/>
                              </w:rPr>
                              <w:t>国产硫酸钴金属吨价格在</w:t>
                            </w:r>
                            <w:r>
                              <w:rPr>
                                <w:rFonts w:hint="eastAsia" w:ascii="Times New Roman" w:hAnsi="Times New Roman" w:cs="Times New Roman"/>
                                <w:lang w:val="en-US" w:eastAsia="zh-CN"/>
                              </w:rPr>
                              <w:t>180488</w:t>
                            </w:r>
                            <w:r>
                              <w:rPr>
                                <w:rFonts w:hint="eastAsia" w:ascii="Times New Roman" w:hAnsi="Times New Roman" w:cs="Times New Roman"/>
                              </w:rPr>
                              <w:t>元/吨，四氧化三钴金属吨价格在</w:t>
                            </w:r>
                            <w:r>
                              <w:rPr>
                                <w:rFonts w:hint="eastAsia" w:ascii="Times New Roman" w:hAnsi="Times New Roman" w:cs="Times New Roman"/>
                                <w:lang w:val="en-US" w:eastAsia="zh-CN"/>
                              </w:rPr>
                              <w:t>206044</w:t>
                            </w:r>
                            <w:r>
                              <w:rPr>
                                <w:rFonts w:hint="eastAsia" w:ascii="Times New Roman" w:hAnsi="Times New Roman" w:cs="Times New Roman"/>
                              </w:rPr>
                              <w:t>元/吨，本周两者价差在</w:t>
                            </w:r>
                            <w:r>
                              <w:rPr>
                                <w:rFonts w:hint="eastAsia" w:ascii="Times New Roman" w:hAnsi="Times New Roman" w:cs="Times New Roman"/>
                                <w:lang w:val="en-US" w:eastAsia="zh-CN"/>
                              </w:rPr>
                              <w:t>25556</w:t>
                            </w:r>
                            <w:r>
                              <w:rPr>
                                <w:rFonts w:hint="eastAsia" w:ascii="楷体" w:hAnsi="楷体" w:cs="楷体"/>
                                <w:bCs/>
                                <w:szCs w:val="24"/>
                              </w:rPr>
                              <w:t>元/吨，</w:t>
                            </w:r>
                            <w:r>
                              <w:rPr>
                                <w:rFonts w:hint="eastAsia" w:ascii="楷体" w:hAnsi="楷体" w:cs="楷体"/>
                                <w:bCs/>
                                <w:szCs w:val="24"/>
                                <w:lang w:val="en-US" w:eastAsia="zh-CN"/>
                              </w:rPr>
                              <w:t>当前硫酸钴跟四氧化三钴价格均持稳为主，预计两者价差持稳</w:t>
                            </w:r>
                            <w:r>
                              <w:rPr>
                                <w:rFonts w:hint="eastAsia" w:ascii="楷体" w:hAnsi="楷体" w:cs="楷体"/>
                                <w:bCs/>
                                <w:szCs w:val="24"/>
                              </w:rPr>
                              <w:t>。</w:t>
                            </w:r>
                          </w:p>
                          <w:p>
                            <w:pPr>
                              <w:ind w:firstLine="482"/>
                            </w:pPr>
                          </w:p>
                          <w:p>
                            <w:pPr>
                              <w:ind w:firstLine="0" w:firstLineChars="0"/>
                            </w:pPr>
                            <w:r>
                              <w:drawing>
                                <wp:inline distT="0" distB="0" distL="114300" distR="114300">
                                  <wp:extent cx="4968240" cy="2807970"/>
                                  <wp:effectExtent l="0" t="0" r="0" b="0"/>
                                  <wp:docPr id="3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6.3pt;margin-top:-0.8pt;height:716.9pt;width:401.9pt;mso-position-horizontal-relative:margin;z-index:251678720;mso-width-relative:page;mso-height-relative:page;" filled="f" stroked="f" coordsize="21600,21600" o:gfxdata="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hb4wNwAAAAM&#10;AQAADwAAAAAAAAABACAAAAAiAAAAZHJzL2Rvd25yZXYueG1sUEsBAhQAFAAAAAgAh07iQGcrwYnf&#10;AQAArQMAAA4AAAAAAAAAAQAgAAAAKwEAAGRycy9lMm9Eb2MueG1sUEsFBgAAAAAGAAYAWQEAAHwF&#10;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33" w:name="_Toc593"/>
                      <w:bookmarkStart w:id="34" w:name="_Toc79783347"/>
                      <w:r>
                        <w:rPr>
                          <w:rFonts w:hint="eastAsia" w:ascii="微软雅黑" w:hAnsi="微软雅黑" w:eastAsia="微软雅黑"/>
                          <w:b/>
                          <w:bCs/>
                          <w:color w:val="023985"/>
                          <w:sz w:val="28"/>
                          <w:szCs w:val="28"/>
                          <w:lang w:val="en-US" w:eastAsia="zh-CN"/>
                        </w:rPr>
                        <w:t xml:space="preserve">3.3 </w:t>
                      </w:r>
                      <w:bookmarkEnd w:id="33"/>
                      <w:r>
                        <w:rPr>
                          <w:rFonts w:hint="eastAsia" w:ascii="微软雅黑" w:hAnsi="微软雅黑" w:eastAsia="微软雅黑"/>
                          <w:b/>
                          <w:bCs/>
                          <w:color w:val="023985"/>
                          <w:sz w:val="28"/>
                          <w:szCs w:val="28"/>
                          <w:lang w:val="en-US" w:eastAsia="zh-CN"/>
                        </w:rPr>
                        <w:t>价差分析</w:t>
                      </w:r>
                      <w:bookmarkEnd w:id="34"/>
                    </w:p>
                    <w:p>
                      <w:pPr>
                        <w:ind w:firstLine="482"/>
                      </w:pPr>
                      <w:bookmarkStart w:id="35" w:name="_Toc38055554"/>
                      <w:r>
                        <w:rPr>
                          <w:rFonts w:hint="eastAsia" w:ascii="楷体" w:hAnsi="楷体" w:cs="楷体"/>
                          <w:b/>
                          <w:szCs w:val="24"/>
                        </w:rPr>
                        <w:t>电解钴与硫</w:t>
                      </w:r>
                      <w:r>
                        <w:rPr>
                          <w:rFonts w:hint="eastAsia" w:ascii="楷体" w:hAnsi="楷体" w:cs="楷体"/>
                          <w:b/>
                          <w:color w:val="000000" w:themeColor="text1"/>
                          <w:szCs w:val="24"/>
                          <w14:textFill>
                            <w14:solidFill>
                              <w14:schemeClr w14:val="tx1"/>
                            </w14:solidFill>
                          </w14:textFill>
                        </w:rPr>
                        <w:t>酸钴：</w:t>
                      </w:r>
                      <w:bookmarkEnd w:id="35"/>
                      <w:r>
                        <w:rPr>
                          <w:rFonts w:hint="eastAsia"/>
                        </w:rPr>
                        <w:t>国产电解钴金属价格在</w:t>
                      </w:r>
                      <w:r>
                        <w:rPr>
                          <w:rFonts w:hint="eastAsia" w:ascii="Times New Roman" w:hAnsi="Times New Roman" w:cs="Times New Roman"/>
                          <w:lang w:val="en-US" w:eastAsia="zh-CN"/>
                        </w:rPr>
                        <w:t>257014</w:t>
                      </w:r>
                      <w:r>
                        <w:rPr>
                          <w:rFonts w:hint="eastAsia"/>
                        </w:rPr>
                        <w:t>元/吨，硫酸钴金属吨价格在</w:t>
                      </w:r>
                      <w:r>
                        <w:rPr>
                          <w:rFonts w:hint="eastAsia" w:ascii="Times New Roman" w:hAnsi="Times New Roman" w:cs="Times New Roman"/>
                          <w:lang w:val="en-US" w:eastAsia="zh-CN"/>
                        </w:rPr>
                        <w:t>180488</w:t>
                      </w:r>
                      <w:r>
                        <w:rPr>
                          <w:rFonts w:hint="eastAsia"/>
                        </w:rPr>
                        <w:t>元/吨。本周两者逆价差至</w:t>
                      </w:r>
                      <w:r>
                        <w:rPr>
                          <w:rFonts w:hint="eastAsia" w:ascii="Times New Roman" w:hAnsi="Times New Roman" w:cs="Times New Roman"/>
                          <w:lang w:val="en-US" w:eastAsia="zh-CN"/>
                        </w:rPr>
                        <w:t>76012</w:t>
                      </w:r>
                      <w:r>
                        <w:rPr>
                          <w:rFonts w:hint="eastAsia"/>
                        </w:rPr>
                        <w:t>元/金属吨，</w:t>
                      </w:r>
                      <w:r>
                        <w:rPr>
                          <w:rFonts w:hint="eastAsia"/>
                          <w:lang w:val="en-US" w:eastAsia="zh-CN"/>
                        </w:rPr>
                        <w:t>下周电解钴价格高位盘整，两者价差有望缩小</w:t>
                      </w:r>
                      <w:r>
                        <w:rPr>
                          <w:rFonts w:hint="eastAsia"/>
                        </w:rPr>
                        <w:t>。</w:t>
                      </w:r>
                    </w:p>
                    <w:p>
                      <w:pPr>
                        <w:ind w:firstLine="0" w:firstLineChars="0"/>
                        <w:rPr>
                          <w:color w:val="000000"/>
                        </w:rPr>
                      </w:pPr>
                      <w:r>
                        <w:drawing>
                          <wp:inline distT="0" distB="0" distL="114300" distR="114300">
                            <wp:extent cx="4968240" cy="2807970"/>
                            <wp:effectExtent l="0" t="0" r="0" b="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 xml:space="preserve">         数据来源：钢联数据</w:t>
                      </w:r>
                    </w:p>
                    <w:p>
                      <w:pPr>
                        <w:ind w:firstLine="482"/>
                      </w:pPr>
                      <w:r>
                        <w:rPr>
                          <w:rFonts w:hint="eastAsia" w:ascii="楷体" w:hAnsi="楷体" w:cs="楷体"/>
                          <w:b/>
                          <w:szCs w:val="24"/>
                        </w:rPr>
                        <w:t>硫酸钴与四氧化三钴：</w:t>
                      </w:r>
                      <w:r>
                        <w:rPr>
                          <w:rFonts w:hint="eastAsia" w:ascii="楷体" w:hAnsi="楷体" w:cs="楷体"/>
                          <w:bCs/>
                          <w:szCs w:val="24"/>
                        </w:rPr>
                        <w:t>国产硫酸钴金属吨价格在</w:t>
                      </w:r>
                      <w:r>
                        <w:rPr>
                          <w:rFonts w:hint="eastAsia" w:ascii="Times New Roman" w:hAnsi="Times New Roman" w:cs="Times New Roman"/>
                          <w:lang w:val="en-US" w:eastAsia="zh-CN"/>
                        </w:rPr>
                        <w:t>180488</w:t>
                      </w:r>
                      <w:r>
                        <w:rPr>
                          <w:rFonts w:hint="eastAsia" w:ascii="Times New Roman" w:hAnsi="Times New Roman" w:cs="Times New Roman"/>
                        </w:rPr>
                        <w:t>元/吨，四氧化三钴金属吨价格在</w:t>
                      </w:r>
                      <w:r>
                        <w:rPr>
                          <w:rFonts w:hint="eastAsia" w:ascii="Times New Roman" w:hAnsi="Times New Roman" w:cs="Times New Roman"/>
                          <w:lang w:val="en-US" w:eastAsia="zh-CN"/>
                        </w:rPr>
                        <w:t>206044</w:t>
                      </w:r>
                      <w:r>
                        <w:rPr>
                          <w:rFonts w:hint="eastAsia" w:ascii="Times New Roman" w:hAnsi="Times New Roman" w:cs="Times New Roman"/>
                        </w:rPr>
                        <w:t>元/吨，本周两者价差在</w:t>
                      </w:r>
                      <w:r>
                        <w:rPr>
                          <w:rFonts w:hint="eastAsia" w:ascii="Times New Roman" w:hAnsi="Times New Roman" w:cs="Times New Roman"/>
                          <w:lang w:val="en-US" w:eastAsia="zh-CN"/>
                        </w:rPr>
                        <w:t>25556</w:t>
                      </w:r>
                      <w:r>
                        <w:rPr>
                          <w:rFonts w:hint="eastAsia" w:ascii="楷体" w:hAnsi="楷体" w:cs="楷体"/>
                          <w:bCs/>
                          <w:szCs w:val="24"/>
                        </w:rPr>
                        <w:t>元/吨，</w:t>
                      </w:r>
                      <w:r>
                        <w:rPr>
                          <w:rFonts w:hint="eastAsia" w:ascii="楷体" w:hAnsi="楷体" w:cs="楷体"/>
                          <w:bCs/>
                          <w:szCs w:val="24"/>
                          <w:lang w:val="en-US" w:eastAsia="zh-CN"/>
                        </w:rPr>
                        <w:t>当前硫酸钴跟四氧化三钴价格均持稳为主，预计两者价差持稳</w:t>
                      </w:r>
                      <w:r>
                        <w:rPr>
                          <w:rFonts w:hint="eastAsia" w:ascii="楷体" w:hAnsi="楷体" w:cs="楷体"/>
                          <w:bCs/>
                          <w:szCs w:val="24"/>
                        </w:rPr>
                        <w:t>。</w:t>
                      </w:r>
                    </w:p>
                    <w:p>
                      <w:pPr>
                        <w:ind w:firstLine="482"/>
                      </w:pPr>
                    </w:p>
                    <w:p>
                      <w:pPr>
                        <w:ind w:firstLine="0" w:firstLineChars="0"/>
                      </w:pPr>
                      <w:r>
                        <w:drawing>
                          <wp:inline distT="0" distB="0" distL="114300" distR="114300">
                            <wp:extent cx="4968240" cy="2807970"/>
                            <wp:effectExtent l="0" t="0" r="0" b="0"/>
                            <wp:docPr id="3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rPr>
                          <w:rFonts w:ascii="楷体" w:hAnsi="楷体" w:cs="楷体"/>
                          <w:color w:val="7F7F7F"/>
                          <w:sz w:val="18"/>
                          <w:szCs w:val="18"/>
                        </w:rPr>
                      </w:pPr>
                    </w:p>
                  </w:txbxContent>
                </v:textbox>
              </v:rect>
            </w:pict>
          </mc:Fallback>
        </mc:AlternateContent>
      </w:r>
    </w:p>
    <w:p>
      <w:pPr>
        <w:pStyle w:val="3"/>
        <w:ind w:firstLine="0" w:firstLineChars="0"/>
        <w:rPr>
          <w:color w:val="ED7D31" w:themeColor="accent2"/>
          <w14:textFill>
            <w14:solidFill>
              <w14:schemeClr w14:val="accent2"/>
            </w14:solidFill>
          </w14:textFill>
        </w:rPr>
      </w:pPr>
      <w:bookmarkStart w:id="11" w:name="_Toc15610"/>
      <w:r>
        <w:rPr>
          <w:rFonts w:hint="eastAsia"/>
        </w:rPr>
        <mc:AlternateContent>
          <mc:Choice Requires="wps">
            <w:drawing>
              <wp:anchor distT="0" distB="0" distL="114300" distR="114300" simplePos="0" relativeHeight="251674624" behindDoc="0" locked="0" layoutInCell="1" allowOverlap="1">
                <wp:simplePos x="0" y="0"/>
                <wp:positionH relativeFrom="margin">
                  <wp:posOffset>1695450</wp:posOffset>
                </wp:positionH>
                <wp:positionV relativeFrom="paragraph">
                  <wp:posOffset>341630</wp:posOffset>
                </wp:positionV>
                <wp:extent cx="5099685" cy="9083040"/>
                <wp:effectExtent l="0" t="0" r="0" b="0"/>
                <wp:wrapNone/>
                <wp:docPr id="1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99685" cy="908304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4.1 价格分析</w:t>
                            </w:r>
                          </w:p>
                          <w:p>
                            <w:pPr>
                              <w:pStyle w:val="4"/>
                              <w:ind w:firstLine="482" w:firstLineChars="200"/>
                              <w:rPr>
                                <w:rFonts w:hint="eastAsia" w:ascii="楷体" w:hAnsi="楷体" w:eastAsia="楷体" w:cs="楷体"/>
                                <w:color w:val="auto"/>
                                <w:sz w:val="24"/>
                                <w:szCs w:val="24"/>
                                <w:lang w:val="en-US" w:eastAsia="zh-CN"/>
                              </w:rPr>
                            </w:pPr>
                            <w:bookmarkStart w:id="36" w:name="OLE_LINK8"/>
                            <w:r>
                              <w:rPr>
                                <w:rFonts w:hint="eastAsia" w:ascii="楷体" w:hAnsi="楷体" w:eastAsia="楷体" w:cs="楷体"/>
                                <w:b/>
                                <w:bCs/>
                                <w:color w:val="auto"/>
                                <w:sz w:val="24"/>
                                <w:szCs w:val="24"/>
                              </w:rPr>
                              <w:t>钴粉</w:t>
                            </w:r>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原料钴盐报价暂稳，本周钴粉市场价格略有下滑。目前钴粉市场竞争比较激烈，主要目前下游部分企业开始囤货，且成本支撑强劲，使得下游询价议价行为增加。短期内，终端需求有所好转，成交量有一定提升。</w:t>
                            </w:r>
                          </w:p>
                          <w:p>
                            <w:pPr>
                              <w:pStyle w:val="4"/>
                              <w:ind w:firstLine="482" w:firstLineChars="200"/>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rPr>
                              <w:t>碳酸钴</w:t>
                            </w:r>
                            <w:r>
                              <w:rPr>
                                <w:rFonts w:hint="eastAsia" w:ascii="楷体" w:hAnsi="楷体" w:eastAsia="楷体" w:cs="楷体"/>
                                <w:color w:val="auto"/>
                                <w:sz w:val="24"/>
                                <w:szCs w:val="24"/>
                              </w:rPr>
                              <w:t>：</w:t>
                            </w:r>
                            <w:bookmarkEnd w:id="36"/>
                            <w:r>
                              <w:rPr>
                                <w:rFonts w:hint="eastAsia" w:ascii="楷体" w:hAnsi="楷体" w:eastAsia="楷体" w:cs="楷体"/>
                                <w:color w:val="auto"/>
                                <w:sz w:val="24"/>
                                <w:szCs w:val="24"/>
                                <w:lang w:val="en-US" w:eastAsia="zh-CN"/>
                              </w:rPr>
                              <w:t>本周碳酸钴价格持稳运行。钴盐冶炼厂报价坚挺，对成本有一定程度上的支撑。不过场内基本面变化不大，下游入市买兴不高，交投跟进尚有不足。</w:t>
                            </w:r>
                          </w:p>
                          <w:p>
                            <w:pPr>
                              <w:pStyle w:val="4"/>
                              <w:ind w:firstLine="480" w:firstLineChars="200"/>
                              <w:rPr>
                                <w:rFonts w:eastAsia="楷体"/>
                                <w:b w:val="0"/>
                                <w:bCs/>
                                <w:color w:val="auto"/>
                                <w:kern w:val="2"/>
                                <w:sz w:val="24"/>
                              </w:rPr>
                            </w:pPr>
                            <w:r>
                              <w:rPr>
                                <w:rFonts w:hint="eastAsia" w:eastAsia="楷体"/>
                                <w:b w:val="0"/>
                                <w:bCs/>
                                <w:color w:val="auto"/>
                                <w:kern w:val="2"/>
                                <w:sz w:val="24"/>
                              </w:rPr>
                              <w:t>截止</w:t>
                            </w:r>
                            <w:r>
                              <w:rPr>
                                <w:rFonts w:hint="eastAsia"/>
                                <w:b w:val="0"/>
                                <w:bCs/>
                                <w:color w:val="auto"/>
                                <w:kern w:val="2"/>
                                <w:sz w:val="24"/>
                                <w:lang w:val="en-US" w:eastAsia="zh-CN"/>
                              </w:rPr>
                              <w:t>5</w:t>
                            </w:r>
                            <w:r>
                              <w:rPr>
                                <w:rFonts w:hint="eastAsia" w:eastAsia="楷体"/>
                                <w:b w:val="0"/>
                                <w:bCs/>
                                <w:color w:val="auto"/>
                                <w:kern w:val="2"/>
                                <w:sz w:val="24"/>
                              </w:rPr>
                              <w:t>月</w:t>
                            </w:r>
                            <w:r>
                              <w:rPr>
                                <w:rFonts w:hint="eastAsia"/>
                                <w:b w:val="0"/>
                                <w:bCs/>
                                <w:color w:val="auto"/>
                                <w:kern w:val="2"/>
                                <w:sz w:val="24"/>
                                <w:lang w:val="en-US" w:eastAsia="zh-CN"/>
                              </w:rPr>
                              <w:t>26</w:t>
                            </w:r>
                            <w:r>
                              <w:rPr>
                                <w:rFonts w:hint="eastAsia" w:eastAsia="楷体"/>
                                <w:b w:val="0"/>
                                <w:bCs/>
                                <w:color w:val="auto"/>
                                <w:kern w:val="2"/>
                                <w:sz w:val="24"/>
                              </w:rPr>
                              <w:t>日，碳酸钴价格区间</w:t>
                            </w:r>
                            <w:r>
                              <w:rPr>
                                <w:rFonts w:hint="eastAsia"/>
                                <w:b w:val="0"/>
                                <w:bCs/>
                                <w:color w:val="auto"/>
                                <w:kern w:val="2"/>
                                <w:sz w:val="24"/>
                                <w:lang w:val="en-US" w:eastAsia="zh-CN"/>
                              </w:rPr>
                              <w:t>93</w:t>
                            </w:r>
                            <w:r>
                              <w:rPr>
                                <w:rFonts w:hint="eastAsia" w:eastAsia="楷体"/>
                                <w:b w:val="0"/>
                                <w:bCs/>
                                <w:color w:val="auto"/>
                                <w:kern w:val="2"/>
                                <w:sz w:val="24"/>
                                <w:lang w:val="en-US" w:eastAsia="zh-CN"/>
                              </w:rPr>
                              <w:t>000-</w:t>
                            </w:r>
                            <w:r>
                              <w:rPr>
                                <w:rFonts w:hint="eastAsia"/>
                                <w:b w:val="0"/>
                                <w:bCs/>
                                <w:color w:val="auto"/>
                                <w:kern w:val="2"/>
                                <w:sz w:val="24"/>
                                <w:lang w:val="en-US" w:eastAsia="zh-CN"/>
                              </w:rPr>
                              <w:t>98</w:t>
                            </w:r>
                            <w:r>
                              <w:rPr>
                                <w:rFonts w:hint="eastAsia" w:eastAsia="楷体"/>
                                <w:b w:val="0"/>
                                <w:bCs/>
                                <w:color w:val="auto"/>
                                <w:kern w:val="2"/>
                                <w:sz w:val="24"/>
                                <w:lang w:val="en-US" w:eastAsia="zh-CN"/>
                              </w:rPr>
                              <w:t>000元/吨，较上周</w:t>
                            </w:r>
                            <w:r>
                              <w:rPr>
                                <w:rFonts w:hint="eastAsia"/>
                                <w:b w:val="0"/>
                                <w:bCs/>
                                <w:color w:val="auto"/>
                                <w:kern w:val="2"/>
                                <w:sz w:val="24"/>
                                <w:lang w:val="en-US" w:eastAsia="zh-CN"/>
                              </w:rPr>
                              <w:t>持平。</w:t>
                            </w:r>
                            <w:r>
                              <w:rPr>
                                <w:rFonts w:hint="eastAsia" w:eastAsia="楷体"/>
                                <w:b w:val="0"/>
                                <w:bCs/>
                                <w:color w:val="auto"/>
                                <w:kern w:val="2"/>
                                <w:sz w:val="24"/>
                              </w:rPr>
                              <w:t>钴粉价格区间在</w:t>
                            </w:r>
                            <w:r>
                              <w:rPr>
                                <w:rFonts w:hint="eastAsia" w:eastAsia="楷体"/>
                                <w:b w:val="0"/>
                                <w:bCs/>
                                <w:color w:val="auto"/>
                                <w:kern w:val="2"/>
                                <w:sz w:val="24"/>
                                <w:lang w:val="en-US" w:eastAsia="zh-CN"/>
                              </w:rPr>
                              <w:t>2</w:t>
                            </w:r>
                            <w:r>
                              <w:rPr>
                                <w:rFonts w:hint="eastAsia"/>
                                <w:b w:val="0"/>
                                <w:bCs/>
                                <w:color w:val="auto"/>
                                <w:kern w:val="2"/>
                                <w:sz w:val="24"/>
                                <w:lang w:val="en-US" w:eastAsia="zh-CN"/>
                              </w:rPr>
                              <w:t>30</w:t>
                            </w:r>
                            <w:r>
                              <w:rPr>
                                <w:rFonts w:hint="eastAsia" w:eastAsia="楷体"/>
                                <w:b w:val="0"/>
                                <w:bCs/>
                                <w:color w:val="auto"/>
                                <w:kern w:val="2"/>
                                <w:sz w:val="24"/>
                                <w:lang w:val="en-US" w:eastAsia="zh-CN"/>
                              </w:rPr>
                              <w:t>000-2</w:t>
                            </w:r>
                            <w:r>
                              <w:rPr>
                                <w:rFonts w:hint="eastAsia"/>
                                <w:b w:val="0"/>
                                <w:bCs/>
                                <w:color w:val="auto"/>
                                <w:kern w:val="2"/>
                                <w:sz w:val="24"/>
                                <w:lang w:val="en-US" w:eastAsia="zh-CN"/>
                              </w:rPr>
                              <w:t>40</w:t>
                            </w:r>
                            <w:r>
                              <w:rPr>
                                <w:rFonts w:hint="eastAsia" w:eastAsia="楷体"/>
                                <w:b w:val="0"/>
                                <w:bCs/>
                                <w:color w:val="auto"/>
                                <w:kern w:val="2"/>
                                <w:sz w:val="24"/>
                                <w:lang w:val="en-US" w:eastAsia="zh-CN"/>
                              </w:rPr>
                              <w:t>000元/吨，行情较上周下跌</w:t>
                            </w:r>
                            <w:r>
                              <w:rPr>
                                <w:rFonts w:hint="eastAsia"/>
                                <w:b w:val="0"/>
                                <w:bCs/>
                                <w:color w:val="auto"/>
                                <w:kern w:val="2"/>
                                <w:sz w:val="24"/>
                                <w:lang w:val="en-US" w:eastAsia="zh-CN"/>
                              </w:rPr>
                              <w:t>2500</w:t>
                            </w:r>
                            <w:r>
                              <w:rPr>
                                <w:rFonts w:hint="eastAsia" w:eastAsia="楷体"/>
                                <w:b w:val="0"/>
                                <w:bCs/>
                                <w:color w:val="auto"/>
                                <w:kern w:val="2"/>
                                <w:sz w:val="24"/>
                                <w:lang w:val="en-US" w:eastAsia="zh-CN"/>
                              </w:rPr>
                              <w:t>元/吨</w:t>
                            </w:r>
                            <w:r>
                              <w:rPr>
                                <w:rFonts w:hint="eastAsia" w:eastAsia="楷体"/>
                                <w:b w:val="0"/>
                                <w:bCs/>
                                <w:color w:val="auto"/>
                                <w:kern w:val="2"/>
                                <w:sz w:val="24"/>
                              </w:rPr>
                              <w:t>。</w:t>
                            </w:r>
                          </w:p>
                          <w:p>
                            <w:pPr>
                              <w:keepNext/>
                              <w:ind w:firstLine="0" w:firstLineChars="0"/>
                              <w:jc w:val="left"/>
                              <w:rPr>
                                <w:rFonts w:ascii="楷体" w:hAnsi="楷体"/>
                                <w:b/>
                                <w:bCs/>
                                <w:color w:val="023985"/>
                                <w:sz w:val="22"/>
                              </w:rPr>
                            </w:pPr>
                            <w:r>
                              <w:rPr>
                                <w:rFonts w:hint="eastAsia" w:ascii="楷体" w:hAnsi="楷体"/>
                                <w:b/>
                                <w:bCs/>
                                <w:color w:val="023985"/>
                                <w:sz w:val="22"/>
                              </w:rPr>
                              <w:t>碳酸钴及钴粉市场价格（元/吨）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钴粉</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碳酸钴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b/>
                                      <w:bCs/>
                                      <w:color w:val="00B050"/>
                                      <w:kern w:val="0"/>
                                      <w:szCs w:val="24"/>
                                      <w:lang w:val="en-US" w:eastAsia="zh-CN" w:bidi="ar"/>
                                    </w:rPr>
                                    <w:t>↓2500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color w:val="000000"/>
                                      <w:kern w:val="0"/>
                                      <w:szCs w:val="24"/>
                                      <w:lang w:val="en-US" w:eastAsia="zh-CN" w:bidi="ar"/>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00B050"/>
                                      <w:kern w:val="0"/>
                                      <w:szCs w:val="24"/>
                                      <w:lang w:val="en-US" w:eastAsia="zh-CN" w:bidi="ar"/>
                                    </w:rPr>
                                    <w:t>1.05%</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color w:val="000000"/>
                                      <w:kern w:val="0"/>
                                      <w:szCs w:val="24"/>
                                      <w:lang w:val="en-US" w:eastAsia="zh-CN" w:bidi="ar"/>
                                    </w:rPr>
                                    <w:t>-</w:t>
                                  </w:r>
                                </w:p>
                              </w:tc>
                            </w:tr>
                          </w:tbl>
                          <w:p>
                            <w:pPr>
                              <w:ind w:firstLine="0" w:firstLineChars="0"/>
                              <w:jc w:val="right"/>
                              <w:rPr>
                                <w:b/>
                                <w:bCs/>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w:t>
                            </w:r>
                            <w:r>
                              <w:drawing>
                                <wp:inline distT="0" distB="0" distL="114300" distR="114300">
                                  <wp:extent cx="4968240" cy="2807970"/>
                                  <wp:effectExtent l="0" t="0" r="0" b="0"/>
                                  <wp:docPr id="1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hint="eastAsia" w:ascii="楷体" w:hAnsi="楷体" w:cs="楷体"/>
                                <w:color w:val="7F7F7F"/>
                                <w:sz w:val="18"/>
                                <w:szCs w:val="18"/>
                              </w:rPr>
                              <w:t>据</w:t>
                            </w:r>
                          </w:p>
                          <w:p>
                            <w:pPr>
                              <w:ind w:firstLine="0" w:firstLineChars="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3.5pt;margin-top:26.9pt;height:715.2pt;width:401.55pt;mso-position-horizontal-relative:margin;z-index:251674624;mso-width-relative:page;mso-height-relative:page;" filled="f" stroked="f" coordsize="21600,21600" o:gfxdata="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du2ANwA&#10;AAAMAQAADwAAAAAAAAABACAAAAAiAAAAZHJzL2Rvd25yZXYueG1sUEsBAhQAFAAAAAgAh07iQPbw&#10;u3D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4.1 价格分析</w:t>
                      </w:r>
                    </w:p>
                    <w:p>
                      <w:pPr>
                        <w:pStyle w:val="4"/>
                        <w:ind w:firstLine="482" w:firstLineChars="200"/>
                        <w:rPr>
                          <w:rFonts w:hint="eastAsia" w:ascii="楷体" w:hAnsi="楷体" w:eastAsia="楷体" w:cs="楷体"/>
                          <w:color w:val="auto"/>
                          <w:sz w:val="24"/>
                          <w:szCs w:val="24"/>
                          <w:lang w:val="en-US" w:eastAsia="zh-CN"/>
                        </w:rPr>
                      </w:pPr>
                      <w:bookmarkStart w:id="36" w:name="OLE_LINK8"/>
                      <w:r>
                        <w:rPr>
                          <w:rFonts w:hint="eastAsia" w:ascii="楷体" w:hAnsi="楷体" w:eastAsia="楷体" w:cs="楷体"/>
                          <w:b/>
                          <w:bCs/>
                          <w:color w:val="auto"/>
                          <w:sz w:val="24"/>
                          <w:szCs w:val="24"/>
                        </w:rPr>
                        <w:t>钴粉</w:t>
                      </w:r>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原料钴盐报价暂稳，本周钴粉市场价格略有下滑。目前钴粉市场竞争比较激烈，主要目前下游部分企业开始囤货，且成本支撑强劲，使得下游询价议价行为增加。短期内，终端需求有所好转，成交量有一定提升。</w:t>
                      </w:r>
                    </w:p>
                    <w:p>
                      <w:pPr>
                        <w:pStyle w:val="4"/>
                        <w:ind w:firstLine="482" w:firstLineChars="200"/>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rPr>
                        <w:t>碳酸钴</w:t>
                      </w:r>
                      <w:r>
                        <w:rPr>
                          <w:rFonts w:hint="eastAsia" w:ascii="楷体" w:hAnsi="楷体" w:eastAsia="楷体" w:cs="楷体"/>
                          <w:color w:val="auto"/>
                          <w:sz w:val="24"/>
                          <w:szCs w:val="24"/>
                        </w:rPr>
                        <w:t>：</w:t>
                      </w:r>
                      <w:bookmarkEnd w:id="36"/>
                      <w:r>
                        <w:rPr>
                          <w:rFonts w:hint="eastAsia" w:ascii="楷体" w:hAnsi="楷体" w:eastAsia="楷体" w:cs="楷体"/>
                          <w:color w:val="auto"/>
                          <w:sz w:val="24"/>
                          <w:szCs w:val="24"/>
                          <w:lang w:val="en-US" w:eastAsia="zh-CN"/>
                        </w:rPr>
                        <w:t>本周碳酸钴价格持稳运行。钴盐冶炼厂报价坚挺，对成本有一定程度上的支撑。不过场内基本面变化不大，下游入市买兴不高，交投跟进尚有不足。</w:t>
                      </w:r>
                    </w:p>
                    <w:p>
                      <w:pPr>
                        <w:pStyle w:val="4"/>
                        <w:ind w:firstLine="480" w:firstLineChars="200"/>
                        <w:rPr>
                          <w:rFonts w:eastAsia="楷体"/>
                          <w:b w:val="0"/>
                          <w:bCs/>
                          <w:color w:val="auto"/>
                          <w:kern w:val="2"/>
                          <w:sz w:val="24"/>
                        </w:rPr>
                      </w:pPr>
                      <w:r>
                        <w:rPr>
                          <w:rFonts w:hint="eastAsia" w:eastAsia="楷体"/>
                          <w:b w:val="0"/>
                          <w:bCs/>
                          <w:color w:val="auto"/>
                          <w:kern w:val="2"/>
                          <w:sz w:val="24"/>
                        </w:rPr>
                        <w:t>截止</w:t>
                      </w:r>
                      <w:r>
                        <w:rPr>
                          <w:rFonts w:hint="eastAsia"/>
                          <w:b w:val="0"/>
                          <w:bCs/>
                          <w:color w:val="auto"/>
                          <w:kern w:val="2"/>
                          <w:sz w:val="24"/>
                          <w:lang w:val="en-US" w:eastAsia="zh-CN"/>
                        </w:rPr>
                        <w:t>5</w:t>
                      </w:r>
                      <w:r>
                        <w:rPr>
                          <w:rFonts w:hint="eastAsia" w:eastAsia="楷体"/>
                          <w:b w:val="0"/>
                          <w:bCs/>
                          <w:color w:val="auto"/>
                          <w:kern w:val="2"/>
                          <w:sz w:val="24"/>
                        </w:rPr>
                        <w:t>月</w:t>
                      </w:r>
                      <w:r>
                        <w:rPr>
                          <w:rFonts w:hint="eastAsia"/>
                          <w:b w:val="0"/>
                          <w:bCs/>
                          <w:color w:val="auto"/>
                          <w:kern w:val="2"/>
                          <w:sz w:val="24"/>
                          <w:lang w:val="en-US" w:eastAsia="zh-CN"/>
                        </w:rPr>
                        <w:t>26</w:t>
                      </w:r>
                      <w:r>
                        <w:rPr>
                          <w:rFonts w:hint="eastAsia" w:eastAsia="楷体"/>
                          <w:b w:val="0"/>
                          <w:bCs/>
                          <w:color w:val="auto"/>
                          <w:kern w:val="2"/>
                          <w:sz w:val="24"/>
                        </w:rPr>
                        <w:t>日，碳酸钴价格区间</w:t>
                      </w:r>
                      <w:r>
                        <w:rPr>
                          <w:rFonts w:hint="eastAsia"/>
                          <w:b w:val="0"/>
                          <w:bCs/>
                          <w:color w:val="auto"/>
                          <w:kern w:val="2"/>
                          <w:sz w:val="24"/>
                          <w:lang w:val="en-US" w:eastAsia="zh-CN"/>
                        </w:rPr>
                        <w:t>93</w:t>
                      </w:r>
                      <w:r>
                        <w:rPr>
                          <w:rFonts w:hint="eastAsia" w:eastAsia="楷体"/>
                          <w:b w:val="0"/>
                          <w:bCs/>
                          <w:color w:val="auto"/>
                          <w:kern w:val="2"/>
                          <w:sz w:val="24"/>
                          <w:lang w:val="en-US" w:eastAsia="zh-CN"/>
                        </w:rPr>
                        <w:t>000-</w:t>
                      </w:r>
                      <w:r>
                        <w:rPr>
                          <w:rFonts w:hint="eastAsia"/>
                          <w:b w:val="0"/>
                          <w:bCs/>
                          <w:color w:val="auto"/>
                          <w:kern w:val="2"/>
                          <w:sz w:val="24"/>
                          <w:lang w:val="en-US" w:eastAsia="zh-CN"/>
                        </w:rPr>
                        <w:t>98</w:t>
                      </w:r>
                      <w:r>
                        <w:rPr>
                          <w:rFonts w:hint="eastAsia" w:eastAsia="楷体"/>
                          <w:b w:val="0"/>
                          <w:bCs/>
                          <w:color w:val="auto"/>
                          <w:kern w:val="2"/>
                          <w:sz w:val="24"/>
                          <w:lang w:val="en-US" w:eastAsia="zh-CN"/>
                        </w:rPr>
                        <w:t>000元/吨，较上周</w:t>
                      </w:r>
                      <w:r>
                        <w:rPr>
                          <w:rFonts w:hint="eastAsia"/>
                          <w:b w:val="0"/>
                          <w:bCs/>
                          <w:color w:val="auto"/>
                          <w:kern w:val="2"/>
                          <w:sz w:val="24"/>
                          <w:lang w:val="en-US" w:eastAsia="zh-CN"/>
                        </w:rPr>
                        <w:t>持平。</w:t>
                      </w:r>
                      <w:r>
                        <w:rPr>
                          <w:rFonts w:hint="eastAsia" w:eastAsia="楷体"/>
                          <w:b w:val="0"/>
                          <w:bCs/>
                          <w:color w:val="auto"/>
                          <w:kern w:val="2"/>
                          <w:sz w:val="24"/>
                        </w:rPr>
                        <w:t>钴粉价格区间在</w:t>
                      </w:r>
                      <w:r>
                        <w:rPr>
                          <w:rFonts w:hint="eastAsia" w:eastAsia="楷体"/>
                          <w:b w:val="0"/>
                          <w:bCs/>
                          <w:color w:val="auto"/>
                          <w:kern w:val="2"/>
                          <w:sz w:val="24"/>
                          <w:lang w:val="en-US" w:eastAsia="zh-CN"/>
                        </w:rPr>
                        <w:t>2</w:t>
                      </w:r>
                      <w:r>
                        <w:rPr>
                          <w:rFonts w:hint="eastAsia"/>
                          <w:b w:val="0"/>
                          <w:bCs/>
                          <w:color w:val="auto"/>
                          <w:kern w:val="2"/>
                          <w:sz w:val="24"/>
                          <w:lang w:val="en-US" w:eastAsia="zh-CN"/>
                        </w:rPr>
                        <w:t>30</w:t>
                      </w:r>
                      <w:r>
                        <w:rPr>
                          <w:rFonts w:hint="eastAsia" w:eastAsia="楷体"/>
                          <w:b w:val="0"/>
                          <w:bCs/>
                          <w:color w:val="auto"/>
                          <w:kern w:val="2"/>
                          <w:sz w:val="24"/>
                          <w:lang w:val="en-US" w:eastAsia="zh-CN"/>
                        </w:rPr>
                        <w:t>000-2</w:t>
                      </w:r>
                      <w:r>
                        <w:rPr>
                          <w:rFonts w:hint="eastAsia"/>
                          <w:b w:val="0"/>
                          <w:bCs/>
                          <w:color w:val="auto"/>
                          <w:kern w:val="2"/>
                          <w:sz w:val="24"/>
                          <w:lang w:val="en-US" w:eastAsia="zh-CN"/>
                        </w:rPr>
                        <w:t>40</w:t>
                      </w:r>
                      <w:r>
                        <w:rPr>
                          <w:rFonts w:hint="eastAsia" w:eastAsia="楷体"/>
                          <w:b w:val="0"/>
                          <w:bCs/>
                          <w:color w:val="auto"/>
                          <w:kern w:val="2"/>
                          <w:sz w:val="24"/>
                          <w:lang w:val="en-US" w:eastAsia="zh-CN"/>
                        </w:rPr>
                        <w:t>000元/吨，行情较上周下跌</w:t>
                      </w:r>
                      <w:r>
                        <w:rPr>
                          <w:rFonts w:hint="eastAsia"/>
                          <w:b w:val="0"/>
                          <w:bCs/>
                          <w:color w:val="auto"/>
                          <w:kern w:val="2"/>
                          <w:sz w:val="24"/>
                          <w:lang w:val="en-US" w:eastAsia="zh-CN"/>
                        </w:rPr>
                        <w:t>2500</w:t>
                      </w:r>
                      <w:r>
                        <w:rPr>
                          <w:rFonts w:hint="eastAsia" w:eastAsia="楷体"/>
                          <w:b w:val="0"/>
                          <w:bCs/>
                          <w:color w:val="auto"/>
                          <w:kern w:val="2"/>
                          <w:sz w:val="24"/>
                          <w:lang w:val="en-US" w:eastAsia="zh-CN"/>
                        </w:rPr>
                        <w:t>元/吨</w:t>
                      </w:r>
                      <w:r>
                        <w:rPr>
                          <w:rFonts w:hint="eastAsia" w:eastAsia="楷体"/>
                          <w:b w:val="0"/>
                          <w:bCs/>
                          <w:color w:val="auto"/>
                          <w:kern w:val="2"/>
                          <w:sz w:val="24"/>
                        </w:rPr>
                        <w:t>。</w:t>
                      </w:r>
                    </w:p>
                    <w:p>
                      <w:pPr>
                        <w:keepNext/>
                        <w:ind w:firstLine="0" w:firstLineChars="0"/>
                        <w:jc w:val="left"/>
                        <w:rPr>
                          <w:rFonts w:ascii="楷体" w:hAnsi="楷体"/>
                          <w:b/>
                          <w:bCs/>
                          <w:color w:val="023985"/>
                          <w:sz w:val="22"/>
                        </w:rPr>
                      </w:pPr>
                      <w:r>
                        <w:rPr>
                          <w:rFonts w:hint="eastAsia" w:ascii="楷体" w:hAnsi="楷体"/>
                          <w:b/>
                          <w:bCs/>
                          <w:color w:val="023985"/>
                          <w:sz w:val="22"/>
                        </w:rPr>
                        <w:t>碳酸钴及钴粉市场价格（元/吨）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钴粉</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碳酸钴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b/>
                                <w:bCs/>
                                <w:color w:val="00B050"/>
                                <w:kern w:val="0"/>
                                <w:szCs w:val="24"/>
                                <w:lang w:val="en-US" w:eastAsia="zh-CN" w:bidi="ar"/>
                              </w:rPr>
                              <w:t>↓2500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color w:val="000000"/>
                                <w:kern w:val="0"/>
                                <w:szCs w:val="24"/>
                                <w:lang w:val="en-US" w:eastAsia="zh-CN" w:bidi="ar"/>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00B050"/>
                                <w:kern w:val="0"/>
                                <w:szCs w:val="24"/>
                                <w:lang w:val="en-US" w:eastAsia="zh-CN" w:bidi="ar"/>
                              </w:rPr>
                              <w:t>1.05%</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color w:val="000000"/>
                                <w:kern w:val="0"/>
                                <w:szCs w:val="24"/>
                                <w:lang w:val="en-US" w:eastAsia="zh-CN" w:bidi="ar"/>
                              </w:rPr>
                              <w:t>-</w:t>
                            </w:r>
                          </w:p>
                        </w:tc>
                      </w:tr>
                    </w:tbl>
                    <w:p>
                      <w:pPr>
                        <w:ind w:firstLine="0" w:firstLineChars="0"/>
                        <w:jc w:val="right"/>
                        <w:rPr>
                          <w:b/>
                          <w:bCs/>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w:t>
                      </w:r>
                      <w:r>
                        <w:drawing>
                          <wp:inline distT="0" distB="0" distL="114300" distR="114300">
                            <wp:extent cx="4968240" cy="2807970"/>
                            <wp:effectExtent l="0" t="0" r="0" b="0"/>
                            <wp:docPr id="1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hint="eastAsia" w:ascii="楷体" w:hAnsi="楷体" w:cs="楷体"/>
                          <w:color w:val="7F7F7F"/>
                          <w:sz w:val="18"/>
                          <w:szCs w:val="18"/>
                        </w:rPr>
                        <w:t>据</w:t>
                      </w:r>
                    </w:p>
                    <w:p>
                      <w:pPr>
                        <w:ind w:firstLine="0" w:firstLineChars="0"/>
                      </w:pPr>
                    </w:p>
                  </w:txbxContent>
                </v:textbox>
              </v:rect>
            </w:pict>
          </mc:Fallback>
        </mc:AlternateContent>
      </w:r>
      <w:r>
        <w:rPr>
          <w:rFonts w:hint="eastAsia"/>
        </w:rPr>
        <w:t>Part.4 碳酸钴及钴粉</w:t>
      </w:r>
      <w:bookmarkEnd w:id="11"/>
    </w:p>
    <w:p>
      <w:pPr>
        <w:pStyle w:val="3"/>
        <w:ind w:firstLine="0" w:firstLineChars="0"/>
        <w:sectPr>
          <w:pgSz w:w="11906" w:h="16838"/>
          <w:pgMar w:top="720" w:right="720" w:bottom="720" w:left="720" w:header="567" w:footer="567" w:gutter="0"/>
          <w:cols w:space="425" w:num="1"/>
          <w:docGrid w:type="lines" w:linePitch="312" w:charSpace="0"/>
        </w:sectPr>
      </w:pPr>
    </w:p>
    <w:p>
      <w:pPr>
        <w:pStyle w:val="3"/>
        <w:ind w:firstLine="0" w:firstLineChars="0"/>
      </w:pPr>
      <w:bookmarkStart w:id="12" w:name="_Toc4990"/>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margin">
                  <wp:posOffset>1571625</wp:posOffset>
                </wp:positionH>
                <wp:positionV relativeFrom="paragraph">
                  <wp:posOffset>379730</wp:posOffset>
                </wp:positionV>
                <wp:extent cx="5039995" cy="9234805"/>
                <wp:effectExtent l="0" t="0" r="0" b="0"/>
                <wp:wrapNone/>
                <wp:docPr id="1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2348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5.1 价格分析</w:t>
                            </w:r>
                          </w:p>
                          <w:p>
                            <w:pPr>
                              <w:spacing w:beforeLines="0" w:afterLines="0"/>
                              <w:rPr>
                                <w:rFonts w:ascii="楷体" w:hAnsi="楷体" w:cs="楷体"/>
                                <w:bCs/>
                                <w:szCs w:val="24"/>
                              </w:rPr>
                            </w:pPr>
                            <w:bookmarkStart w:id="37" w:name="OLE_LINK10"/>
                            <w:r>
                              <w:rPr>
                                <w:rFonts w:hint="eastAsia" w:ascii="楷体" w:hAnsi="楷体" w:cs="楷体"/>
                                <w:b/>
                                <w:bCs/>
                                <w:szCs w:val="24"/>
                              </w:rPr>
                              <w:t>四氧化三钴</w:t>
                            </w:r>
                            <w:r>
                              <w:rPr>
                                <w:rFonts w:hint="eastAsia" w:ascii="楷体" w:hAnsi="楷体" w:cs="楷体"/>
                                <w:szCs w:val="24"/>
                              </w:rPr>
                              <w:t>:</w:t>
                            </w:r>
                            <w:r>
                              <w:rPr>
                                <w:rFonts w:hint="eastAsia" w:ascii="楷体" w:hAnsi="楷体" w:eastAsia="楷体" w:cs="楷体"/>
                                <w:sz w:val="24"/>
                                <w:szCs w:val="24"/>
                                <w:lang w:val="en-US" w:eastAsia="zh-CN"/>
                              </w:rPr>
                              <w:t>周内四氧化三钴行情持稳运行。终端数码需求一直恢复尚可，下游钴酸锂单量充足，对四钴的采购较前期有所增加，四钴企业出货较为顺畅，企业多积极挺价为主，而在场内缺乏利好支撑下，四钴后续追涨动力不足，仍需关注原料端走势。</w:t>
                            </w:r>
                          </w:p>
                          <w:p>
                            <w:pPr>
                              <w:numPr>
                                <w:ilvl w:val="0"/>
                                <w:numId w:val="0"/>
                              </w:numPr>
                              <w:spacing w:beforeLines="0" w:afterLines="0"/>
                              <w:ind w:firstLine="482" w:firstLineChars="200"/>
                              <w:rPr>
                                <w:rFonts w:hint="default" w:ascii="楷体" w:hAnsi="楷体" w:eastAsia="楷体" w:cs="楷体"/>
                                <w:sz w:val="24"/>
                                <w:szCs w:val="24"/>
                                <w:lang w:val="en-US" w:eastAsia="zh-CN"/>
                              </w:rPr>
                            </w:pPr>
                            <w:r>
                              <w:rPr>
                                <w:rFonts w:hint="eastAsia"/>
                                <w:b/>
                              </w:rPr>
                              <w:t>氧化钴：</w:t>
                            </w:r>
                            <w:r>
                              <w:rPr>
                                <w:rFonts w:hint="eastAsia" w:ascii="楷体" w:hAnsi="楷体" w:eastAsia="楷体" w:cs="楷体"/>
                                <w:sz w:val="24"/>
                                <w:szCs w:val="24"/>
                                <w:lang w:val="en-US" w:eastAsia="zh-CN"/>
                              </w:rPr>
                              <w:t>周内氧化钴价格持稳运行，当前基本面暂无明显变化，原料端价格坚挺，给予一定的成本支撑，下游需求一般，多消耗前期库存，企业出货压力不减，双方僵持博弈持续，多观望整理运行。</w:t>
                            </w:r>
                          </w:p>
                          <w:bookmarkEnd w:id="37"/>
                          <w:p>
                            <w:pPr>
                              <w:pStyle w:val="4"/>
                              <w:ind w:firstLine="480" w:firstLineChars="200"/>
                              <w:rPr>
                                <w:rFonts w:hint="default" w:eastAsia="楷体"/>
                                <w:b w:val="0"/>
                                <w:bCs/>
                                <w:color w:val="auto"/>
                                <w:kern w:val="2"/>
                                <w:sz w:val="24"/>
                                <w:lang w:val="en-US" w:eastAsia="zh-CN"/>
                              </w:rPr>
                            </w:pPr>
                            <w:r>
                              <w:rPr>
                                <w:rFonts w:hint="eastAsia" w:eastAsia="楷体" w:cs="楷体"/>
                                <w:b w:val="0"/>
                                <w:bCs/>
                                <w:color w:val="auto"/>
                                <w:kern w:val="2"/>
                                <w:sz w:val="24"/>
                                <w:szCs w:val="24"/>
                              </w:rPr>
                              <w:t>截止</w:t>
                            </w:r>
                            <w:r>
                              <w:rPr>
                                <w:rFonts w:hint="eastAsia" w:cs="楷体"/>
                                <w:b w:val="0"/>
                                <w:bCs/>
                                <w:color w:val="auto"/>
                                <w:kern w:val="2"/>
                                <w:sz w:val="24"/>
                                <w:szCs w:val="24"/>
                                <w:lang w:val="en-US" w:eastAsia="zh-CN"/>
                              </w:rPr>
                              <w:t>5</w:t>
                            </w:r>
                            <w:r>
                              <w:rPr>
                                <w:rFonts w:hint="eastAsia" w:eastAsia="楷体" w:cs="楷体"/>
                                <w:b w:val="0"/>
                                <w:bCs/>
                                <w:color w:val="auto"/>
                                <w:kern w:val="2"/>
                                <w:sz w:val="24"/>
                                <w:szCs w:val="24"/>
                              </w:rPr>
                              <w:t>月</w:t>
                            </w:r>
                            <w:r>
                              <w:rPr>
                                <w:rFonts w:hint="eastAsia" w:cs="楷体"/>
                                <w:b w:val="0"/>
                                <w:bCs/>
                                <w:color w:val="auto"/>
                                <w:kern w:val="2"/>
                                <w:sz w:val="24"/>
                                <w:szCs w:val="24"/>
                                <w:lang w:val="en-US" w:eastAsia="zh-CN"/>
                              </w:rPr>
                              <w:t>26</w:t>
                            </w:r>
                            <w:r>
                              <w:rPr>
                                <w:rFonts w:hint="eastAsia" w:eastAsia="楷体" w:cs="楷体"/>
                                <w:b w:val="0"/>
                                <w:bCs/>
                                <w:color w:val="auto"/>
                                <w:kern w:val="2"/>
                                <w:sz w:val="24"/>
                                <w:szCs w:val="24"/>
                              </w:rPr>
                              <w:t>日，四氧化三钴市场主流报价在</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48</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52</w:t>
                            </w:r>
                            <w:r>
                              <w:rPr>
                                <w:rFonts w:hint="eastAsia" w:eastAsia="楷体" w:cs="楷体"/>
                                <w:b w:val="0"/>
                                <w:bCs/>
                                <w:color w:val="auto"/>
                                <w:kern w:val="2"/>
                                <w:sz w:val="24"/>
                                <w:szCs w:val="24"/>
                              </w:rPr>
                              <w:t>000元/吨，较上周</w:t>
                            </w:r>
                            <w:r>
                              <w:rPr>
                                <w:rFonts w:hint="eastAsia" w:cs="楷体"/>
                                <w:b w:val="0"/>
                                <w:bCs/>
                                <w:color w:val="auto"/>
                                <w:kern w:val="2"/>
                                <w:sz w:val="24"/>
                                <w:szCs w:val="24"/>
                                <w:lang w:val="en-US" w:eastAsia="zh-CN"/>
                              </w:rPr>
                              <w:t>持平</w:t>
                            </w:r>
                            <w:r>
                              <w:rPr>
                                <w:rFonts w:hint="eastAsia" w:eastAsia="楷体" w:cs="楷体"/>
                                <w:b w:val="0"/>
                                <w:bCs/>
                                <w:color w:val="auto"/>
                                <w:kern w:val="2"/>
                                <w:sz w:val="24"/>
                                <w:szCs w:val="24"/>
                              </w:rPr>
                              <w:t>；氧化钴主流报价在1</w:t>
                            </w:r>
                            <w:r>
                              <w:rPr>
                                <w:rFonts w:hint="eastAsia" w:cs="楷体"/>
                                <w:b w:val="0"/>
                                <w:bCs/>
                                <w:color w:val="auto"/>
                                <w:kern w:val="2"/>
                                <w:sz w:val="24"/>
                                <w:szCs w:val="24"/>
                                <w:lang w:val="en-US" w:eastAsia="zh-CN"/>
                              </w:rPr>
                              <w:t>48</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52</w:t>
                            </w:r>
                            <w:r>
                              <w:rPr>
                                <w:rFonts w:hint="eastAsia" w:eastAsia="楷体" w:cs="楷体"/>
                                <w:b w:val="0"/>
                                <w:bCs/>
                                <w:color w:val="auto"/>
                                <w:kern w:val="2"/>
                                <w:sz w:val="24"/>
                                <w:szCs w:val="24"/>
                              </w:rPr>
                              <w:t>000元/吨，</w:t>
                            </w:r>
                            <w:r>
                              <w:rPr>
                                <w:rFonts w:hint="eastAsia" w:eastAsia="楷体" w:cs="楷体"/>
                                <w:b w:val="0"/>
                                <w:bCs/>
                                <w:color w:val="auto"/>
                                <w:kern w:val="2"/>
                                <w:sz w:val="24"/>
                                <w:szCs w:val="24"/>
                                <w:lang w:val="en-US" w:eastAsia="zh-CN"/>
                              </w:rPr>
                              <w:t>较上周</w:t>
                            </w:r>
                            <w:r>
                              <w:rPr>
                                <w:rFonts w:hint="eastAsia" w:cs="楷体"/>
                                <w:b w:val="0"/>
                                <w:bCs/>
                                <w:color w:val="auto"/>
                                <w:kern w:val="2"/>
                                <w:sz w:val="24"/>
                                <w:szCs w:val="24"/>
                                <w:lang w:val="en-US" w:eastAsia="zh-CN"/>
                              </w:rPr>
                              <w:t>持平。</w:t>
                            </w:r>
                          </w:p>
                          <w:p>
                            <w:pPr>
                              <w:keepNext/>
                              <w:ind w:firstLine="0" w:firstLineChars="0"/>
                              <w:jc w:val="left"/>
                              <w:rPr>
                                <w:rFonts w:ascii="楷体" w:hAnsi="楷体"/>
                                <w:b/>
                                <w:bCs/>
                                <w:color w:val="023985"/>
                                <w:sz w:val="22"/>
                              </w:rPr>
                            </w:pPr>
                            <w:r>
                              <w:rPr>
                                <w:rFonts w:hint="eastAsia" w:ascii="楷体" w:hAnsi="楷体"/>
                                <w:b/>
                                <w:bCs/>
                                <w:color w:val="023985"/>
                                <w:sz w:val="22"/>
                              </w:rPr>
                              <w:t>钴</w:t>
                            </w:r>
                            <w:r>
                              <w:rPr>
                                <w:rFonts w:hint="eastAsia" w:ascii="楷体" w:hAnsi="楷体"/>
                                <w:b/>
                                <w:bCs/>
                                <w:color w:val="023985"/>
                                <w:sz w:val="22"/>
                                <w:lang w:val="en-US" w:eastAsia="zh-CN"/>
                              </w:rPr>
                              <w:t>氧</w:t>
                            </w:r>
                            <w:r>
                              <w:rPr>
                                <w:rFonts w:hint="eastAsia" w:ascii="楷体" w:hAnsi="楷体"/>
                                <w:b/>
                                <w:bCs/>
                                <w:color w:val="023985"/>
                                <w:sz w:val="22"/>
                              </w:rPr>
                              <w:t>化合物市场价格（元/吨）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氧化钴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四氧化三钴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both"/>
                              <w:rPr>
                                <w:rFonts w:ascii="楷体" w:hAnsi="楷体" w:cs="楷体"/>
                                <w:color w:val="7F7F7F"/>
                                <w:sz w:val="18"/>
                                <w:szCs w:val="18"/>
                              </w:rPr>
                            </w:pPr>
                            <w:r>
                              <w:drawing>
                                <wp:inline distT="0" distB="0" distL="114300" distR="114300">
                                  <wp:extent cx="4968240" cy="2807970"/>
                                  <wp:effectExtent l="0" t="0" r="0" b="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firstLineChars="0"/>
                              <w:jc w:val="right"/>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75pt;margin-top:29.9pt;height:727.15pt;width:396.85pt;mso-position-horizontal-relative:margin;z-index:251679744;mso-width-relative:page;mso-height-relative:page;" filled="f" stroked="f" coordsize="21600,21600" o:gfxdata="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NkGqdwA&#10;AAAMAQAADwAAAAAAAAABACAAAAAiAAAAZHJzL2Rvd25yZXYueG1sUEsBAhQAFAAAAAgAh07iQIwo&#10;oXr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5.1 价格分析</w:t>
                      </w:r>
                    </w:p>
                    <w:p>
                      <w:pPr>
                        <w:spacing w:beforeLines="0" w:afterLines="0"/>
                        <w:rPr>
                          <w:rFonts w:ascii="楷体" w:hAnsi="楷体" w:cs="楷体"/>
                          <w:bCs/>
                          <w:szCs w:val="24"/>
                        </w:rPr>
                      </w:pPr>
                      <w:bookmarkStart w:id="37" w:name="OLE_LINK10"/>
                      <w:r>
                        <w:rPr>
                          <w:rFonts w:hint="eastAsia" w:ascii="楷体" w:hAnsi="楷体" w:cs="楷体"/>
                          <w:b/>
                          <w:bCs/>
                          <w:szCs w:val="24"/>
                        </w:rPr>
                        <w:t>四氧化三钴</w:t>
                      </w:r>
                      <w:r>
                        <w:rPr>
                          <w:rFonts w:hint="eastAsia" w:ascii="楷体" w:hAnsi="楷体" w:cs="楷体"/>
                          <w:szCs w:val="24"/>
                        </w:rPr>
                        <w:t>:</w:t>
                      </w:r>
                      <w:r>
                        <w:rPr>
                          <w:rFonts w:hint="eastAsia" w:ascii="楷体" w:hAnsi="楷体" w:eastAsia="楷体" w:cs="楷体"/>
                          <w:sz w:val="24"/>
                          <w:szCs w:val="24"/>
                          <w:lang w:val="en-US" w:eastAsia="zh-CN"/>
                        </w:rPr>
                        <w:t>周内四氧化三钴行情持稳运行。终端数码需求一直恢复尚可，下游钴酸锂单量充足，对四钴的采购较前期有所增加，四钴企业出货较为顺畅，企业多积极挺价为主，而在场内缺乏利好支撑下，四钴后续追涨动力不足，仍需关注原料端走势。</w:t>
                      </w:r>
                    </w:p>
                    <w:p>
                      <w:pPr>
                        <w:numPr>
                          <w:ilvl w:val="0"/>
                          <w:numId w:val="0"/>
                        </w:numPr>
                        <w:spacing w:beforeLines="0" w:afterLines="0"/>
                        <w:ind w:firstLine="482" w:firstLineChars="200"/>
                        <w:rPr>
                          <w:rFonts w:hint="default" w:ascii="楷体" w:hAnsi="楷体" w:eastAsia="楷体" w:cs="楷体"/>
                          <w:sz w:val="24"/>
                          <w:szCs w:val="24"/>
                          <w:lang w:val="en-US" w:eastAsia="zh-CN"/>
                        </w:rPr>
                      </w:pPr>
                      <w:r>
                        <w:rPr>
                          <w:rFonts w:hint="eastAsia"/>
                          <w:b/>
                        </w:rPr>
                        <w:t>氧化钴：</w:t>
                      </w:r>
                      <w:r>
                        <w:rPr>
                          <w:rFonts w:hint="eastAsia" w:ascii="楷体" w:hAnsi="楷体" w:eastAsia="楷体" w:cs="楷体"/>
                          <w:sz w:val="24"/>
                          <w:szCs w:val="24"/>
                          <w:lang w:val="en-US" w:eastAsia="zh-CN"/>
                        </w:rPr>
                        <w:t>周内氧化钴价格持稳运行，当前基本面暂无明显变化，原料端价格坚挺，给予一定的成本支撑，下游需求一般，多消耗前期库存，企业出货压力不减，双方僵持博弈持续，多观望整理运行。</w:t>
                      </w:r>
                    </w:p>
                    <w:bookmarkEnd w:id="37"/>
                    <w:p>
                      <w:pPr>
                        <w:pStyle w:val="4"/>
                        <w:ind w:firstLine="480" w:firstLineChars="200"/>
                        <w:rPr>
                          <w:rFonts w:hint="default" w:eastAsia="楷体"/>
                          <w:b w:val="0"/>
                          <w:bCs/>
                          <w:color w:val="auto"/>
                          <w:kern w:val="2"/>
                          <w:sz w:val="24"/>
                          <w:lang w:val="en-US" w:eastAsia="zh-CN"/>
                        </w:rPr>
                      </w:pPr>
                      <w:r>
                        <w:rPr>
                          <w:rFonts w:hint="eastAsia" w:eastAsia="楷体" w:cs="楷体"/>
                          <w:b w:val="0"/>
                          <w:bCs/>
                          <w:color w:val="auto"/>
                          <w:kern w:val="2"/>
                          <w:sz w:val="24"/>
                          <w:szCs w:val="24"/>
                        </w:rPr>
                        <w:t>截止</w:t>
                      </w:r>
                      <w:r>
                        <w:rPr>
                          <w:rFonts w:hint="eastAsia" w:cs="楷体"/>
                          <w:b w:val="0"/>
                          <w:bCs/>
                          <w:color w:val="auto"/>
                          <w:kern w:val="2"/>
                          <w:sz w:val="24"/>
                          <w:szCs w:val="24"/>
                          <w:lang w:val="en-US" w:eastAsia="zh-CN"/>
                        </w:rPr>
                        <w:t>5</w:t>
                      </w:r>
                      <w:r>
                        <w:rPr>
                          <w:rFonts w:hint="eastAsia" w:eastAsia="楷体" w:cs="楷体"/>
                          <w:b w:val="0"/>
                          <w:bCs/>
                          <w:color w:val="auto"/>
                          <w:kern w:val="2"/>
                          <w:sz w:val="24"/>
                          <w:szCs w:val="24"/>
                        </w:rPr>
                        <w:t>月</w:t>
                      </w:r>
                      <w:r>
                        <w:rPr>
                          <w:rFonts w:hint="eastAsia" w:cs="楷体"/>
                          <w:b w:val="0"/>
                          <w:bCs/>
                          <w:color w:val="auto"/>
                          <w:kern w:val="2"/>
                          <w:sz w:val="24"/>
                          <w:szCs w:val="24"/>
                          <w:lang w:val="en-US" w:eastAsia="zh-CN"/>
                        </w:rPr>
                        <w:t>26</w:t>
                      </w:r>
                      <w:r>
                        <w:rPr>
                          <w:rFonts w:hint="eastAsia" w:eastAsia="楷体" w:cs="楷体"/>
                          <w:b w:val="0"/>
                          <w:bCs/>
                          <w:color w:val="auto"/>
                          <w:kern w:val="2"/>
                          <w:sz w:val="24"/>
                          <w:szCs w:val="24"/>
                        </w:rPr>
                        <w:t>日，四氧化三钴市场主流报价在</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48</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52</w:t>
                      </w:r>
                      <w:r>
                        <w:rPr>
                          <w:rFonts w:hint="eastAsia" w:eastAsia="楷体" w:cs="楷体"/>
                          <w:b w:val="0"/>
                          <w:bCs/>
                          <w:color w:val="auto"/>
                          <w:kern w:val="2"/>
                          <w:sz w:val="24"/>
                          <w:szCs w:val="24"/>
                        </w:rPr>
                        <w:t>000元/吨，较上周</w:t>
                      </w:r>
                      <w:r>
                        <w:rPr>
                          <w:rFonts w:hint="eastAsia" w:cs="楷体"/>
                          <w:b w:val="0"/>
                          <w:bCs/>
                          <w:color w:val="auto"/>
                          <w:kern w:val="2"/>
                          <w:sz w:val="24"/>
                          <w:szCs w:val="24"/>
                          <w:lang w:val="en-US" w:eastAsia="zh-CN"/>
                        </w:rPr>
                        <w:t>持平</w:t>
                      </w:r>
                      <w:r>
                        <w:rPr>
                          <w:rFonts w:hint="eastAsia" w:eastAsia="楷体" w:cs="楷体"/>
                          <w:b w:val="0"/>
                          <w:bCs/>
                          <w:color w:val="auto"/>
                          <w:kern w:val="2"/>
                          <w:sz w:val="24"/>
                          <w:szCs w:val="24"/>
                        </w:rPr>
                        <w:t>；氧化钴主流报价在1</w:t>
                      </w:r>
                      <w:r>
                        <w:rPr>
                          <w:rFonts w:hint="eastAsia" w:cs="楷体"/>
                          <w:b w:val="0"/>
                          <w:bCs/>
                          <w:color w:val="auto"/>
                          <w:kern w:val="2"/>
                          <w:sz w:val="24"/>
                          <w:szCs w:val="24"/>
                          <w:lang w:val="en-US" w:eastAsia="zh-CN"/>
                        </w:rPr>
                        <w:t>48</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52</w:t>
                      </w:r>
                      <w:r>
                        <w:rPr>
                          <w:rFonts w:hint="eastAsia" w:eastAsia="楷体" w:cs="楷体"/>
                          <w:b w:val="0"/>
                          <w:bCs/>
                          <w:color w:val="auto"/>
                          <w:kern w:val="2"/>
                          <w:sz w:val="24"/>
                          <w:szCs w:val="24"/>
                        </w:rPr>
                        <w:t>000元/吨，</w:t>
                      </w:r>
                      <w:r>
                        <w:rPr>
                          <w:rFonts w:hint="eastAsia" w:eastAsia="楷体" w:cs="楷体"/>
                          <w:b w:val="0"/>
                          <w:bCs/>
                          <w:color w:val="auto"/>
                          <w:kern w:val="2"/>
                          <w:sz w:val="24"/>
                          <w:szCs w:val="24"/>
                          <w:lang w:val="en-US" w:eastAsia="zh-CN"/>
                        </w:rPr>
                        <w:t>较上周</w:t>
                      </w:r>
                      <w:r>
                        <w:rPr>
                          <w:rFonts w:hint="eastAsia" w:cs="楷体"/>
                          <w:b w:val="0"/>
                          <w:bCs/>
                          <w:color w:val="auto"/>
                          <w:kern w:val="2"/>
                          <w:sz w:val="24"/>
                          <w:szCs w:val="24"/>
                          <w:lang w:val="en-US" w:eastAsia="zh-CN"/>
                        </w:rPr>
                        <w:t>持平。</w:t>
                      </w:r>
                    </w:p>
                    <w:p>
                      <w:pPr>
                        <w:keepNext/>
                        <w:ind w:firstLine="0" w:firstLineChars="0"/>
                        <w:jc w:val="left"/>
                        <w:rPr>
                          <w:rFonts w:ascii="楷体" w:hAnsi="楷体"/>
                          <w:b/>
                          <w:bCs/>
                          <w:color w:val="023985"/>
                          <w:sz w:val="22"/>
                        </w:rPr>
                      </w:pPr>
                      <w:r>
                        <w:rPr>
                          <w:rFonts w:hint="eastAsia" w:ascii="楷体" w:hAnsi="楷体"/>
                          <w:b/>
                          <w:bCs/>
                          <w:color w:val="023985"/>
                          <w:sz w:val="22"/>
                        </w:rPr>
                        <w:t>钴</w:t>
                      </w:r>
                      <w:r>
                        <w:rPr>
                          <w:rFonts w:hint="eastAsia" w:ascii="楷体" w:hAnsi="楷体"/>
                          <w:b/>
                          <w:bCs/>
                          <w:color w:val="023985"/>
                          <w:sz w:val="22"/>
                          <w:lang w:val="en-US" w:eastAsia="zh-CN"/>
                        </w:rPr>
                        <w:t>氧</w:t>
                      </w:r>
                      <w:r>
                        <w:rPr>
                          <w:rFonts w:hint="eastAsia" w:ascii="楷体" w:hAnsi="楷体"/>
                          <w:b/>
                          <w:bCs/>
                          <w:color w:val="023985"/>
                          <w:sz w:val="22"/>
                        </w:rPr>
                        <w:t>化合物市场价格（元/吨）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氧化钴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四氧化三钴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2023/5/22</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2023/5/23</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2023/5/24</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150000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both"/>
                        <w:rPr>
                          <w:rFonts w:ascii="楷体" w:hAnsi="楷体" w:cs="楷体"/>
                          <w:color w:val="7F7F7F"/>
                          <w:sz w:val="18"/>
                          <w:szCs w:val="18"/>
                        </w:rPr>
                      </w:pPr>
                      <w:r>
                        <w:drawing>
                          <wp:inline distT="0" distB="0" distL="114300" distR="114300">
                            <wp:extent cx="4968240" cy="2807970"/>
                            <wp:effectExtent l="0" t="0" r="0" b="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firstLineChars="0"/>
                        <w:jc w:val="right"/>
                      </w:pPr>
                      <w:r>
                        <w:rPr>
                          <w:rFonts w:hint="eastAsia" w:ascii="楷体" w:hAnsi="楷体" w:cs="楷体"/>
                          <w:color w:val="7F7F7F"/>
                          <w:sz w:val="18"/>
                          <w:szCs w:val="18"/>
                        </w:rPr>
                        <w:t>数据来源：钢联数据</w:t>
                      </w:r>
                    </w:p>
                  </w:txbxContent>
                </v:textbox>
              </v:rect>
            </w:pict>
          </mc:Fallback>
        </mc:AlternateContent>
      </w:r>
      <w:r>
        <w:rPr>
          <w:rFonts w:hint="eastAsia"/>
        </w:rPr>
        <w:t>Part</w:t>
      </w:r>
      <w:r>
        <w:t>.</w:t>
      </w:r>
      <w:r>
        <w:rPr>
          <w:rFonts w:hint="eastAsia"/>
        </w:rPr>
        <w:t>5 钴氧化物</w:t>
      </w:r>
      <w:bookmarkEnd w:id="12"/>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tabs>
          <w:tab w:val="left" w:pos="2631"/>
        </w:tabs>
        <w:ind w:firstLine="480"/>
        <w:jc w:val="left"/>
        <w:sectPr>
          <w:pgSz w:w="11906" w:h="16838"/>
          <w:pgMar w:top="720" w:right="720" w:bottom="720" w:left="720" w:header="567" w:footer="567" w:gutter="0"/>
          <w:cols w:space="425" w:num="1"/>
          <w:docGrid w:type="lines" w:linePitch="312" w:charSpace="0"/>
        </w:sectPr>
      </w:pPr>
      <w:r>
        <w:rPr>
          <w:rFonts w:hint="eastAsia"/>
        </w:rPr>
        <w:tab/>
      </w:r>
    </w:p>
    <w:p>
      <w:pPr>
        <w:pStyle w:val="3"/>
        <w:ind w:firstLine="0" w:firstLineChars="0"/>
      </w:pPr>
      <w:bookmarkStart w:id="13" w:name="_Toc30265"/>
      <w:r>
        <w:rPr>
          <w:rFonts w:hint="eastAsia"/>
        </w:rPr>
        <w:t>Part</w:t>
      </w:r>
      <w:r>
        <w:t>.</w:t>
      </w:r>
      <w:r>
        <w:rPr>
          <w:rFonts w:hint="eastAsia"/>
        </w:rPr>
        <w:t>6 钴原料</w:t>
      </w:r>
      <w:bookmarkEnd w:id="13"/>
    </w:p>
    <w:p>
      <w:pPr>
        <w:widowControl/>
        <w:spacing w:line="240" w:lineRule="auto"/>
        <w:ind w:firstLine="0" w:firstLineChars="0"/>
        <w:jc w:val="left"/>
        <w:sectPr>
          <w:pgSz w:w="11906" w:h="16838"/>
          <w:pgMar w:top="720" w:right="720" w:bottom="720" w:left="720" w:header="567" w:footer="567" w:gutter="0"/>
          <w:cols w:space="425" w:num="1"/>
          <w:docGrid w:type="lines" w:linePitch="312" w:charSpace="0"/>
        </w:sectPr>
      </w:pPr>
      <w:r>
        <w:rPr>
          <w:rFonts w:ascii="Times New Roman" w:hAnsi="Times New Roman" w:cs="Times New Roman"/>
          <w:color w:val="000000" w:themeColor="text1"/>
          <w:sz w:val="2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margin">
                  <wp:posOffset>1452880</wp:posOffset>
                </wp:positionH>
                <wp:positionV relativeFrom="paragraph">
                  <wp:posOffset>-299720</wp:posOffset>
                </wp:positionV>
                <wp:extent cx="5534660" cy="8906510"/>
                <wp:effectExtent l="0" t="0" r="0" b="0"/>
                <wp:wrapNone/>
                <wp:docPr id="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34660" cy="8906510"/>
                        </a:xfrm>
                        <a:prstGeom prst="rect">
                          <a:avLst/>
                        </a:prstGeom>
                      </wps:spPr>
                      <wps:txbx>
                        <w:txbxContent>
                          <w:p>
                            <w:pPr>
                              <w:ind w:firstLine="0" w:firstLineChars="0"/>
                              <w:jc w:val="left"/>
                              <w:rPr>
                                <w:rFonts w:ascii="楷体" w:hAnsi="楷体" w:cs="楷体"/>
                                <w:color w:val="ED7D31" w:themeColor="accent2"/>
                                <w14:textFill>
                                  <w14:solidFill>
                                    <w14:schemeClr w14:val="accent2"/>
                                  </w14:solidFill>
                                </w14:textFill>
                              </w:rPr>
                            </w:pPr>
                          </w:p>
                          <w:p>
                            <w:pPr>
                              <w:pStyle w:val="44"/>
                              <w:ind w:firstLine="482"/>
                              <w:rPr>
                                <w:rFonts w:hint="eastAsia" w:ascii="楷体" w:hAnsi="楷体" w:eastAsia="楷体" w:cs="楷体"/>
                                <w:b w:val="0"/>
                                <w:bCs w:val="0"/>
                                <w:color w:val="000000" w:themeColor="text1"/>
                                <w:sz w:val="24"/>
                                <w:szCs w:val="24"/>
                                <w14:textFill>
                                  <w14:solidFill>
                                    <w14:schemeClr w14:val="tx1"/>
                                  </w14:solidFill>
                                </w14:textFill>
                              </w:rPr>
                            </w:pPr>
                            <w:r>
                              <w:rPr>
                                <w:rFonts w:hint="eastAsia" w:ascii="楷体" w:hAnsi="楷体" w:eastAsia="楷体" w:cs="楷体"/>
                                <w:b/>
                                <w:bCs/>
                                <w:sz w:val="24"/>
                                <w:szCs w:val="24"/>
                              </w:rPr>
                              <w:t>钴原料</w:t>
                            </w:r>
                            <w:r>
                              <w:rPr>
                                <w:rFonts w:hint="eastAsia" w:ascii="楷体" w:hAnsi="楷体" w:eastAsia="楷体" w:cs="楷体"/>
                                <w:b/>
                                <w:bCs/>
                                <w:color w:val="000000" w:themeColor="text1"/>
                                <w:sz w:val="24"/>
                                <w:szCs w:val="24"/>
                                <w14:textFill>
                                  <w14:solidFill>
                                    <w14:schemeClr w14:val="tx1"/>
                                  </w14:solidFill>
                                </w14:textFill>
                              </w:rPr>
                              <w:t>动态：</w:t>
                            </w:r>
                            <w:r>
                              <w:rPr>
                                <w:rFonts w:hint="eastAsia" w:ascii="楷体" w:hAnsi="楷体" w:eastAsia="楷体" w:cs="楷体"/>
                                <w:b w:val="0"/>
                                <w:bCs w:val="0"/>
                                <w:color w:val="000000" w:themeColor="text1"/>
                                <w:sz w:val="24"/>
                                <w:szCs w:val="24"/>
                                <w14:textFill>
                                  <w14:solidFill>
                                    <w14:schemeClr w14:val="tx1"/>
                                  </w14:solidFill>
                                </w14:textFill>
                              </w:rPr>
                              <w:t>5月25日 MB标准级钴报价13.20（-0.1）-14.65（+0.3）美元/磅，合金级钴报价13.95（0）-15.30（0）美元/磅。</w:t>
                            </w:r>
                          </w:p>
                          <w:p>
                            <w:pPr>
                              <w:ind w:firstLine="480"/>
                              <w:rPr>
                                <w:rFonts w:hint="default" w:ascii="楷体" w:hAnsi="楷体" w:cs="楷体"/>
                                <w:b w:val="0"/>
                                <w:bCs w:val="0"/>
                                <w:color w:val="000000" w:themeColor="text1"/>
                                <w:sz w:val="24"/>
                                <w:szCs w:val="24"/>
                                <w:lang w:val="en-US" w:eastAsia="zh-CN"/>
                                <w14:textFill>
                                  <w14:solidFill>
                                    <w14:schemeClr w14:val="tx1"/>
                                  </w14:solidFill>
                                </w14:textFill>
                              </w:rPr>
                            </w:pPr>
                            <w:r>
                              <w:rPr>
                                <w:rFonts w:hint="eastAsia" w:ascii="楷体" w:hAnsi="楷体" w:cs="楷体"/>
                                <w:b w:val="0"/>
                                <w:bCs w:val="0"/>
                                <w:color w:val="000000" w:themeColor="text1"/>
                                <w:sz w:val="24"/>
                                <w:szCs w:val="24"/>
                                <w:lang w:val="en-US" w:eastAsia="zh-CN"/>
                                <w14:textFill>
                                  <w14:solidFill>
                                    <w14:schemeClr w14:val="tx1"/>
                                  </w14:solidFill>
                                </w14:textFill>
                              </w:rPr>
                              <w:t>由于海外需求表现一般，场内仍有部分低价货源流通，然矿企挺价积极性浓厚，除零星报价在7.5美金/磅外，大多数不报价，成本面支撑增强，加上业者观望等跌抄底情绪强烈，预计国际钴价13美金/磅或有支撑。</w:t>
                            </w:r>
                          </w:p>
                          <w:p>
                            <w:pPr>
                              <w:ind w:firstLine="480"/>
                            </w:pPr>
                            <w:r>
                              <w:rPr>
                                <w:rFonts w:hint="eastAsia" w:ascii="Times New Roman" w:hAnsi="Times New Roman"/>
                              </w:rPr>
                              <w:t>本周海外中间品价格系数在5</w:t>
                            </w:r>
                            <w:r>
                              <w:rPr>
                                <w:rFonts w:hint="eastAsia" w:ascii="Times New Roman" w:hAnsi="Times New Roman"/>
                                <w:lang w:val="en-US" w:eastAsia="zh-CN"/>
                              </w:rPr>
                              <w:t>1</w:t>
                            </w:r>
                            <w:r>
                              <w:rPr>
                                <w:rFonts w:ascii="Times New Roman" w:hAnsi="Times New Roman"/>
                              </w:rPr>
                              <w:t>%-</w:t>
                            </w:r>
                            <w:r>
                              <w:rPr>
                                <w:rFonts w:hint="eastAsia" w:ascii="Times New Roman" w:hAnsi="Times New Roman"/>
                                <w:lang w:val="en-US" w:eastAsia="zh-CN"/>
                              </w:rPr>
                              <w:t>53</w:t>
                            </w:r>
                            <w:r>
                              <w:rPr>
                                <w:rFonts w:ascii="Times New Roman" w:hAnsi="Times New Roman"/>
                              </w:rPr>
                              <w:t>%，</w:t>
                            </w:r>
                            <w:r>
                              <w:rPr>
                                <w:rFonts w:hint="eastAsia" w:ascii="Times New Roman" w:hAnsi="Times New Roman"/>
                              </w:rPr>
                              <w:t>对应中间品金属</w:t>
                            </w:r>
                            <w:r>
                              <w:rPr>
                                <w:rFonts w:ascii="Times New Roman" w:hAnsi="Times New Roman"/>
                              </w:rPr>
                              <w:t>价格</w:t>
                            </w:r>
                            <w:r>
                              <w:rPr>
                                <w:rFonts w:hint="eastAsia" w:ascii="Times New Roman" w:hAnsi="Times New Roman"/>
                              </w:rPr>
                              <w:t>在</w:t>
                            </w:r>
                            <w:r>
                              <w:rPr>
                                <w:rFonts w:hint="eastAsia" w:ascii="Times New Roman" w:hAnsi="Times New Roman"/>
                                <w:lang w:val="en-US" w:eastAsia="zh-CN"/>
                              </w:rPr>
                              <w:t>7.8</w:t>
                            </w:r>
                            <w:r>
                              <w:rPr>
                                <w:rFonts w:ascii="Times New Roman" w:hAnsi="Times New Roman"/>
                              </w:rPr>
                              <w:t>美元/磅</w:t>
                            </w:r>
                            <w:r>
                              <w:rPr>
                                <w:rFonts w:hint="eastAsia" w:ascii="Times New Roman" w:hAnsi="Times New Roman"/>
                              </w:rPr>
                              <w:t>。</w:t>
                            </w:r>
                          </w:p>
                          <w:p>
                            <w:pPr>
                              <w:ind w:firstLine="442"/>
                              <w:rPr>
                                <w:rFonts w:ascii="楷体" w:hAnsi="楷体"/>
                                <w:b/>
                                <w:bCs/>
                                <w:color w:val="023985"/>
                                <w:sz w:val="22"/>
                              </w:rPr>
                            </w:pPr>
                            <w:r>
                              <w:rPr>
                                <w:rFonts w:hint="eastAsia" w:ascii="楷体" w:hAnsi="楷体"/>
                                <w:b/>
                                <w:bCs/>
                                <w:color w:val="023985"/>
                                <w:sz w:val="22"/>
                              </w:rPr>
                              <w:t>钴中间品市场价格表（美元/磅）</w:t>
                            </w:r>
                          </w:p>
                          <w:tbl>
                            <w:tblPr>
                              <w:tblStyle w:val="17"/>
                              <w:tblW w:w="8644"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3059"/>
                              <w:gridCol w:w="1857"/>
                              <w:gridCol w:w="1863"/>
                              <w:gridCol w:w="1865"/>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op w:val="nil"/>
                                  </w:tcBorders>
                                  <w:shd w:val="clear" w:color="auto" w:fill="023985"/>
                                  <w:noWrap/>
                                  <w:vAlign w:val="center"/>
                                </w:tcPr>
                                <w:p>
                                  <w:pPr>
                                    <w:spacing w:line="240" w:lineRule="auto"/>
                                    <w:ind w:firstLine="0" w:firstLineChars="0"/>
                                    <w:jc w:val="center"/>
                                    <w:rPr>
                                      <w:rFonts w:ascii="楷体" w:hAnsi="楷体"/>
                                      <w:szCs w:val="24"/>
                                    </w:rPr>
                                  </w:pPr>
                                  <w:r>
                                    <w:rPr>
                                      <w:rFonts w:hint="eastAsia"/>
                                    </w:rPr>
                                    <w:t>日期</w:t>
                                  </w:r>
                                </w:p>
                              </w:tc>
                              <w:tc>
                                <w:tcPr>
                                  <w:tcW w:w="1857"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5/25</w:t>
                                  </w:r>
                                </w:p>
                              </w:tc>
                              <w:tc>
                                <w:tcPr>
                                  <w:tcW w:w="1863"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5/18</w:t>
                                  </w:r>
                                </w:p>
                              </w:tc>
                              <w:tc>
                                <w:tcPr>
                                  <w:tcW w:w="1865" w:type="dxa"/>
                                  <w:tcBorders>
                                    <w:top w:val="nil"/>
                                  </w:tcBorders>
                                  <w:shd w:val="clear" w:color="auto" w:fill="023985"/>
                                  <w:vAlign w:val="center"/>
                                </w:tcPr>
                                <w:p>
                                  <w:pPr>
                                    <w:pStyle w:val="31"/>
                                    <w:jc w:val="center"/>
                                    <w:rPr>
                                      <w:rFonts w:eastAsia="楷体"/>
                                      <w:kern w:val="2"/>
                                      <w:sz w:val="24"/>
                                    </w:rPr>
                                  </w:pPr>
                                  <w:r>
                                    <w:rPr>
                                      <w:rFonts w:hint="eastAsia" w:eastAsia="楷体"/>
                                      <w:kern w:val="2"/>
                                      <w:sz w:val="24"/>
                                    </w:rPr>
                                    <w:t>价格涨跌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pStyle w:val="31"/>
                                    <w:jc w:val="center"/>
                                    <w:rPr>
                                      <w:rFonts w:ascii="Times New Roman" w:hAnsi="Times New Roman" w:eastAsia="楷体"/>
                                      <w:bCs/>
                                      <w:kern w:val="2"/>
                                      <w:sz w:val="24"/>
                                    </w:rPr>
                                  </w:pPr>
                                  <w:r>
                                    <w:rPr>
                                      <w:rFonts w:hint="eastAsia" w:ascii="Times New Roman" w:hAnsi="Times New Roman" w:eastAsia="楷体"/>
                                      <w:bCs/>
                                      <w:kern w:val="2"/>
                                      <w:sz w:val="24"/>
                                    </w:rPr>
                                    <w:t>合金级报价</w:t>
                                  </w:r>
                                </w:p>
                              </w:tc>
                              <w:tc>
                                <w:tcPr>
                                  <w:tcW w:w="1857" w:type="dxa"/>
                                  <w:tcBorders>
                                    <w:tl2br w:val="nil"/>
                                    <w:tr2bl w:val="nil"/>
                                  </w:tcBorders>
                                  <w:vAlign w:val="center"/>
                                </w:tcPr>
                                <w:p>
                                  <w:pPr>
                                    <w:pStyle w:val="31"/>
                                    <w:jc w:val="center"/>
                                    <w:rPr>
                                      <w:rFonts w:hint="default" w:ascii="Times New Roman" w:hAnsi="Times New Roman" w:eastAsia="楷体"/>
                                      <w:bCs/>
                                      <w:kern w:val="2"/>
                                      <w:sz w:val="24"/>
                                      <w:lang w:val="en-US" w:eastAsia="zh-CN"/>
                                    </w:rPr>
                                  </w:pPr>
                                  <w:r>
                                    <w:rPr>
                                      <w:rFonts w:hint="eastAsia" w:ascii="Times New Roman" w:hAnsi="Times New Roman" w:eastAsia="楷体"/>
                                      <w:sz w:val="24"/>
                                      <w:lang w:val="en-US" w:eastAsia="zh-CN"/>
                                    </w:rPr>
                                    <w:t>13.95-15.30</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sz w:val="24"/>
                                      <w:lang w:val="en-US" w:eastAsia="zh-CN"/>
                                    </w:rPr>
                                    <w:t>13.75-15.00</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+0.2/+0.3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氢氧化钴系数指标</w:t>
                                  </w:r>
                                </w:p>
                              </w:tc>
                              <w:tc>
                                <w:tcPr>
                                  <w:tcW w:w="1857"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1</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53</w:t>
                                  </w:r>
                                  <w:r>
                                    <w:rPr>
                                      <w:rFonts w:ascii="Times New Roman" w:hAnsi="Times New Roman" w:eastAsia="楷体" w:cs="Times New Roman"/>
                                      <w:kern w:val="2"/>
                                      <w:sz w:val="24"/>
                                    </w:rPr>
                                    <w:t>%</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1</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53</w:t>
                                  </w:r>
                                  <w:r>
                                    <w:rPr>
                                      <w:rFonts w:ascii="Times New Roman" w:hAnsi="Times New Roman" w:eastAsia="楷体" w:cs="Times New Roman"/>
                                      <w:kern w:val="2"/>
                                      <w:sz w:val="24"/>
                                    </w:rPr>
                                    <w:t>%</w:t>
                                  </w:r>
                                </w:p>
                              </w:tc>
                              <w:tc>
                                <w:tcPr>
                                  <w:tcW w:w="1865" w:type="dxa"/>
                                  <w:tcBorders>
                                    <w:tl2br w:val="nil"/>
                                    <w:tr2bl w:val="nil"/>
                                  </w:tcBorders>
                                  <w:vAlign w:val="center"/>
                                </w:tcPr>
                                <w:p>
                                  <w:pPr>
                                    <w:pStyle w:val="31"/>
                                    <w:jc w:val="center"/>
                                    <w:rPr>
                                      <w:rFonts w:hint="eastAsia"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钴中间品价格</w:t>
                                  </w:r>
                                </w:p>
                              </w:tc>
                              <w:tc>
                                <w:tcPr>
                                  <w:tcW w:w="1857"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7.6-8.0</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lang w:val="en-US" w:eastAsia="zh-CN"/>
                                    </w:rPr>
                                    <w:t>7.6-8.0</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-0.20</w:t>
                                  </w:r>
                                </w:p>
                              </w:tc>
                            </w:tr>
                          </w:tbl>
                          <w:p>
                            <w:pPr>
                              <w:ind w:firstLine="0" w:firstLineChars="0"/>
                              <w:rPr>
                                <w:rFonts w:ascii="楷体" w:hAnsi="楷体" w:cs="楷体"/>
                                <w:color w:val="7F7F7F"/>
                                <w:sz w:val="18"/>
                                <w:szCs w:val="18"/>
                              </w:rPr>
                            </w:pPr>
                            <w:r>
                              <w:drawing>
                                <wp:inline distT="0" distB="0" distL="114300" distR="114300">
                                  <wp:extent cx="4968240" cy="2807970"/>
                                  <wp:effectExtent l="0" t="0" r="0" b="0"/>
                                  <wp:docPr id="3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360"/>
                              <w:jc w:val="right"/>
                              <w:rPr>
                                <w:rFonts w:ascii="楷体" w:hAnsi="楷体" w:cs="楷体"/>
                                <w:color w:val="023985"/>
                              </w:rPr>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14.4pt;margin-top:-23.6pt;height:701.3pt;width:435.8pt;mso-position-horizontal-relative:margin;z-index:251675648;mso-width-relative:page;mso-height-relative:page;" filled="f" stroked="f" coordsize="21600,21600" o:gfxdata="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YMbE3e&#10;AAAADQEAAA8AAAAAAAAAAQAgAAAAIgAAAGRycy9kb3ducmV2LnhtbFBLAQIUABQAAAAIAIdO4kA6&#10;0Ok24QEAAKwDAAAOAAAAAAAAAAEAIAAAAC0BAABkcnMvZTJvRG9jLnhtbFBLBQYAAAAABgAGAFkB&#10;AACABQAAAAA=&#10;">
                <v:fill on="f" focussize="0,0"/>
                <v:stroke on="f"/>
                <v:imagedata o:title=""/>
                <o:lock v:ext="edit" grouping="t" aspectratio="f"/>
                <v:textbox>
                  <w:txbxContent>
                    <w:p>
                      <w:pPr>
                        <w:ind w:firstLine="0" w:firstLineChars="0"/>
                        <w:jc w:val="left"/>
                        <w:rPr>
                          <w:rFonts w:ascii="楷体" w:hAnsi="楷体" w:cs="楷体"/>
                          <w:color w:val="ED7D31" w:themeColor="accent2"/>
                          <w14:textFill>
                            <w14:solidFill>
                              <w14:schemeClr w14:val="accent2"/>
                            </w14:solidFill>
                          </w14:textFill>
                        </w:rPr>
                      </w:pPr>
                    </w:p>
                    <w:p>
                      <w:pPr>
                        <w:pStyle w:val="44"/>
                        <w:ind w:firstLine="482"/>
                        <w:rPr>
                          <w:rFonts w:hint="eastAsia" w:ascii="楷体" w:hAnsi="楷体" w:eastAsia="楷体" w:cs="楷体"/>
                          <w:b w:val="0"/>
                          <w:bCs w:val="0"/>
                          <w:color w:val="000000" w:themeColor="text1"/>
                          <w:sz w:val="24"/>
                          <w:szCs w:val="24"/>
                          <w14:textFill>
                            <w14:solidFill>
                              <w14:schemeClr w14:val="tx1"/>
                            </w14:solidFill>
                          </w14:textFill>
                        </w:rPr>
                      </w:pPr>
                      <w:r>
                        <w:rPr>
                          <w:rFonts w:hint="eastAsia" w:ascii="楷体" w:hAnsi="楷体" w:eastAsia="楷体" w:cs="楷体"/>
                          <w:b/>
                          <w:bCs/>
                          <w:sz w:val="24"/>
                          <w:szCs w:val="24"/>
                        </w:rPr>
                        <w:t>钴原料</w:t>
                      </w:r>
                      <w:r>
                        <w:rPr>
                          <w:rFonts w:hint="eastAsia" w:ascii="楷体" w:hAnsi="楷体" w:eastAsia="楷体" w:cs="楷体"/>
                          <w:b/>
                          <w:bCs/>
                          <w:color w:val="000000" w:themeColor="text1"/>
                          <w:sz w:val="24"/>
                          <w:szCs w:val="24"/>
                          <w14:textFill>
                            <w14:solidFill>
                              <w14:schemeClr w14:val="tx1"/>
                            </w14:solidFill>
                          </w14:textFill>
                        </w:rPr>
                        <w:t>动态：</w:t>
                      </w:r>
                      <w:r>
                        <w:rPr>
                          <w:rFonts w:hint="eastAsia" w:ascii="楷体" w:hAnsi="楷体" w:eastAsia="楷体" w:cs="楷体"/>
                          <w:b w:val="0"/>
                          <w:bCs w:val="0"/>
                          <w:color w:val="000000" w:themeColor="text1"/>
                          <w:sz w:val="24"/>
                          <w:szCs w:val="24"/>
                          <w14:textFill>
                            <w14:solidFill>
                              <w14:schemeClr w14:val="tx1"/>
                            </w14:solidFill>
                          </w14:textFill>
                        </w:rPr>
                        <w:t>5月25日 MB标准级钴报价13.20（-0.1）-14.65（+0.3）美元/磅，合金级钴报价13.95（0）-15.30（0）美元/磅。</w:t>
                      </w:r>
                    </w:p>
                    <w:p>
                      <w:pPr>
                        <w:ind w:firstLine="480"/>
                        <w:rPr>
                          <w:rFonts w:hint="default" w:ascii="楷体" w:hAnsi="楷体" w:cs="楷体"/>
                          <w:b w:val="0"/>
                          <w:bCs w:val="0"/>
                          <w:color w:val="000000" w:themeColor="text1"/>
                          <w:sz w:val="24"/>
                          <w:szCs w:val="24"/>
                          <w:lang w:val="en-US" w:eastAsia="zh-CN"/>
                          <w14:textFill>
                            <w14:solidFill>
                              <w14:schemeClr w14:val="tx1"/>
                            </w14:solidFill>
                          </w14:textFill>
                        </w:rPr>
                      </w:pPr>
                      <w:r>
                        <w:rPr>
                          <w:rFonts w:hint="eastAsia" w:ascii="楷体" w:hAnsi="楷体" w:cs="楷体"/>
                          <w:b w:val="0"/>
                          <w:bCs w:val="0"/>
                          <w:color w:val="000000" w:themeColor="text1"/>
                          <w:sz w:val="24"/>
                          <w:szCs w:val="24"/>
                          <w:lang w:val="en-US" w:eastAsia="zh-CN"/>
                          <w14:textFill>
                            <w14:solidFill>
                              <w14:schemeClr w14:val="tx1"/>
                            </w14:solidFill>
                          </w14:textFill>
                        </w:rPr>
                        <w:t>由于海外需求表现一般，场内仍有部分低价货源流通，然矿企挺价积极性浓厚，除零星报价在7.5美金/磅外，大多数不报价，成本面支撑增强，加上业者观望等跌抄底情绪强烈，预计国际钴价13美金/磅或有支撑。</w:t>
                      </w:r>
                    </w:p>
                    <w:p>
                      <w:pPr>
                        <w:ind w:firstLine="480"/>
                      </w:pPr>
                      <w:r>
                        <w:rPr>
                          <w:rFonts w:hint="eastAsia" w:ascii="Times New Roman" w:hAnsi="Times New Roman"/>
                        </w:rPr>
                        <w:t>本周海外中间品价格系数在5</w:t>
                      </w:r>
                      <w:r>
                        <w:rPr>
                          <w:rFonts w:hint="eastAsia" w:ascii="Times New Roman" w:hAnsi="Times New Roman"/>
                          <w:lang w:val="en-US" w:eastAsia="zh-CN"/>
                        </w:rPr>
                        <w:t>1</w:t>
                      </w:r>
                      <w:r>
                        <w:rPr>
                          <w:rFonts w:ascii="Times New Roman" w:hAnsi="Times New Roman"/>
                        </w:rPr>
                        <w:t>%-</w:t>
                      </w:r>
                      <w:r>
                        <w:rPr>
                          <w:rFonts w:hint="eastAsia" w:ascii="Times New Roman" w:hAnsi="Times New Roman"/>
                          <w:lang w:val="en-US" w:eastAsia="zh-CN"/>
                        </w:rPr>
                        <w:t>53</w:t>
                      </w:r>
                      <w:r>
                        <w:rPr>
                          <w:rFonts w:ascii="Times New Roman" w:hAnsi="Times New Roman"/>
                        </w:rPr>
                        <w:t>%，</w:t>
                      </w:r>
                      <w:r>
                        <w:rPr>
                          <w:rFonts w:hint="eastAsia" w:ascii="Times New Roman" w:hAnsi="Times New Roman"/>
                        </w:rPr>
                        <w:t>对应中间品金属</w:t>
                      </w:r>
                      <w:r>
                        <w:rPr>
                          <w:rFonts w:ascii="Times New Roman" w:hAnsi="Times New Roman"/>
                        </w:rPr>
                        <w:t>价格</w:t>
                      </w:r>
                      <w:r>
                        <w:rPr>
                          <w:rFonts w:hint="eastAsia" w:ascii="Times New Roman" w:hAnsi="Times New Roman"/>
                        </w:rPr>
                        <w:t>在</w:t>
                      </w:r>
                      <w:r>
                        <w:rPr>
                          <w:rFonts w:hint="eastAsia" w:ascii="Times New Roman" w:hAnsi="Times New Roman"/>
                          <w:lang w:val="en-US" w:eastAsia="zh-CN"/>
                        </w:rPr>
                        <w:t>7.8</w:t>
                      </w:r>
                      <w:r>
                        <w:rPr>
                          <w:rFonts w:ascii="Times New Roman" w:hAnsi="Times New Roman"/>
                        </w:rPr>
                        <w:t>美元/磅</w:t>
                      </w:r>
                      <w:r>
                        <w:rPr>
                          <w:rFonts w:hint="eastAsia" w:ascii="Times New Roman" w:hAnsi="Times New Roman"/>
                        </w:rPr>
                        <w:t>。</w:t>
                      </w:r>
                    </w:p>
                    <w:p>
                      <w:pPr>
                        <w:ind w:firstLine="442"/>
                        <w:rPr>
                          <w:rFonts w:ascii="楷体" w:hAnsi="楷体"/>
                          <w:b/>
                          <w:bCs/>
                          <w:color w:val="023985"/>
                          <w:sz w:val="22"/>
                        </w:rPr>
                      </w:pPr>
                      <w:r>
                        <w:rPr>
                          <w:rFonts w:hint="eastAsia" w:ascii="楷体" w:hAnsi="楷体"/>
                          <w:b/>
                          <w:bCs/>
                          <w:color w:val="023985"/>
                          <w:sz w:val="22"/>
                        </w:rPr>
                        <w:t>钴中间品市场价格表（美元/磅）</w:t>
                      </w:r>
                    </w:p>
                    <w:tbl>
                      <w:tblPr>
                        <w:tblStyle w:val="17"/>
                        <w:tblW w:w="8644"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3059"/>
                        <w:gridCol w:w="1857"/>
                        <w:gridCol w:w="1863"/>
                        <w:gridCol w:w="1865"/>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op w:val="nil"/>
                            </w:tcBorders>
                            <w:shd w:val="clear" w:color="auto" w:fill="023985"/>
                            <w:noWrap/>
                            <w:vAlign w:val="center"/>
                          </w:tcPr>
                          <w:p>
                            <w:pPr>
                              <w:spacing w:line="240" w:lineRule="auto"/>
                              <w:ind w:firstLine="0" w:firstLineChars="0"/>
                              <w:jc w:val="center"/>
                              <w:rPr>
                                <w:rFonts w:ascii="楷体" w:hAnsi="楷体"/>
                                <w:szCs w:val="24"/>
                              </w:rPr>
                            </w:pPr>
                            <w:r>
                              <w:rPr>
                                <w:rFonts w:hint="eastAsia"/>
                              </w:rPr>
                              <w:t>日期</w:t>
                            </w:r>
                          </w:p>
                        </w:tc>
                        <w:tc>
                          <w:tcPr>
                            <w:tcW w:w="1857"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5/25</w:t>
                            </w:r>
                          </w:p>
                        </w:tc>
                        <w:tc>
                          <w:tcPr>
                            <w:tcW w:w="1863"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5/18</w:t>
                            </w:r>
                          </w:p>
                        </w:tc>
                        <w:tc>
                          <w:tcPr>
                            <w:tcW w:w="1865" w:type="dxa"/>
                            <w:tcBorders>
                              <w:top w:val="nil"/>
                            </w:tcBorders>
                            <w:shd w:val="clear" w:color="auto" w:fill="023985"/>
                            <w:vAlign w:val="center"/>
                          </w:tcPr>
                          <w:p>
                            <w:pPr>
                              <w:pStyle w:val="31"/>
                              <w:jc w:val="center"/>
                              <w:rPr>
                                <w:rFonts w:eastAsia="楷体"/>
                                <w:kern w:val="2"/>
                                <w:sz w:val="24"/>
                              </w:rPr>
                            </w:pPr>
                            <w:r>
                              <w:rPr>
                                <w:rFonts w:hint="eastAsia" w:eastAsia="楷体"/>
                                <w:kern w:val="2"/>
                                <w:sz w:val="24"/>
                              </w:rPr>
                              <w:t>价格涨跌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pStyle w:val="31"/>
                              <w:jc w:val="center"/>
                              <w:rPr>
                                <w:rFonts w:ascii="Times New Roman" w:hAnsi="Times New Roman" w:eastAsia="楷体"/>
                                <w:bCs/>
                                <w:kern w:val="2"/>
                                <w:sz w:val="24"/>
                              </w:rPr>
                            </w:pPr>
                            <w:r>
                              <w:rPr>
                                <w:rFonts w:hint="eastAsia" w:ascii="Times New Roman" w:hAnsi="Times New Roman" w:eastAsia="楷体"/>
                                <w:bCs/>
                                <w:kern w:val="2"/>
                                <w:sz w:val="24"/>
                              </w:rPr>
                              <w:t>合金级报价</w:t>
                            </w:r>
                          </w:p>
                        </w:tc>
                        <w:tc>
                          <w:tcPr>
                            <w:tcW w:w="1857" w:type="dxa"/>
                            <w:tcBorders>
                              <w:tl2br w:val="nil"/>
                              <w:tr2bl w:val="nil"/>
                            </w:tcBorders>
                            <w:vAlign w:val="center"/>
                          </w:tcPr>
                          <w:p>
                            <w:pPr>
                              <w:pStyle w:val="31"/>
                              <w:jc w:val="center"/>
                              <w:rPr>
                                <w:rFonts w:hint="default" w:ascii="Times New Roman" w:hAnsi="Times New Roman" w:eastAsia="楷体"/>
                                <w:bCs/>
                                <w:kern w:val="2"/>
                                <w:sz w:val="24"/>
                                <w:lang w:val="en-US" w:eastAsia="zh-CN"/>
                              </w:rPr>
                            </w:pPr>
                            <w:r>
                              <w:rPr>
                                <w:rFonts w:hint="eastAsia" w:ascii="Times New Roman" w:hAnsi="Times New Roman" w:eastAsia="楷体"/>
                                <w:sz w:val="24"/>
                                <w:lang w:val="en-US" w:eastAsia="zh-CN"/>
                              </w:rPr>
                              <w:t>13.95-15.30</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sz w:val="24"/>
                                <w:lang w:val="en-US" w:eastAsia="zh-CN"/>
                              </w:rPr>
                              <w:t>13.75-15.00</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+0.2/+0.3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氢氧化钴系数指标</w:t>
                            </w:r>
                          </w:p>
                        </w:tc>
                        <w:tc>
                          <w:tcPr>
                            <w:tcW w:w="1857"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1</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53</w:t>
                            </w:r>
                            <w:r>
                              <w:rPr>
                                <w:rFonts w:ascii="Times New Roman" w:hAnsi="Times New Roman" w:eastAsia="楷体" w:cs="Times New Roman"/>
                                <w:kern w:val="2"/>
                                <w:sz w:val="24"/>
                              </w:rPr>
                              <w:t>%</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1</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53</w:t>
                            </w:r>
                            <w:r>
                              <w:rPr>
                                <w:rFonts w:ascii="Times New Roman" w:hAnsi="Times New Roman" w:eastAsia="楷体" w:cs="Times New Roman"/>
                                <w:kern w:val="2"/>
                                <w:sz w:val="24"/>
                              </w:rPr>
                              <w:t>%</w:t>
                            </w:r>
                          </w:p>
                        </w:tc>
                        <w:tc>
                          <w:tcPr>
                            <w:tcW w:w="1865" w:type="dxa"/>
                            <w:tcBorders>
                              <w:tl2br w:val="nil"/>
                              <w:tr2bl w:val="nil"/>
                            </w:tcBorders>
                            <w:vAlign w:val="center"/>
                          </w:tcPr>
                          <w:p>
                            <w:pPr>
                              <w:pStyle w:val="31"/>
                              <w:jc w:val="center"/>
                              <w:rPr>
                                <w:rFonts w:hint="eastAsia"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钴中间品价格</w:t>
                            </w:r>
                          </w:p>
                        </w:tc>
                        <w:tc>
                          <w:tcPr>
                            <w:tcW w:w="1857"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7.6-8.0</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lang w:val="en-US" w:eastAsia="zh-CN"/>
                              </w:rPr>
                              <w:t>7.6-8.0</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-0.20</w:t>
                            </w:r>
                          </w:p>
                        </w:tc>
                      </w:tr>
                    </w:tbl>
                    <w:p>
                      <w:pPr>
                        <w:ind w:firstLine="0" w:firstLineChars="0"/>
                        <w:rPr>
                          <w:rFonts w:ascii="楷体" w:hAnsi="楷体" w:cs="楷体"/>
                          <w:color w:val="7F7F7F"/>
                          <w:sz w:val="18"/>
                          <w:szCs w:val="18"/>
                        </w:rPr>
                      </w:pPr>
                      <w:r>
                        <w:drawing>
                          <wp:inline distT="0" distB="0" distL="114300" distR="114300">
                            <wp:extent cx="4968240" cy="2807970"/>
                            <wp:effectExtent l="0" t="0" r="0" b="0"/>
                            <wp:docPr id="3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360"/>
                        <w:jc w:val="right"/>
                        <w:rPr>
                          <w:rFonts w:ascii="楷体" w:hAnsi="楷体" w:cs="楷体"/>
                          <w:color w:val="023985"/>
                        </w:rPr>
                      </w:pPr>
                      <w:r>
                        <w:rPr>
                          <w:rFonts w:hint="eastAsia" w:ascii="楷体" w:hAnsi="楷体" w:cs="楷体"/>
                          <w:color w:val="7F7F7F"/>
                          <w:sz w:val="18"/>
                          <w:szCs w:val="18"/>
                        </w:rPr>
                        <w:t>数据来源：钢联数据</w:t>
                      </w:r>
                    </w:p>
                  </w:txbxContent>
                </v:textbox>
              </v:rect>
            </w:pict>
          </mc:Fallback>
        </mc:AlternateContent>
      </w:r>
    </w:p>
    <w:p>
      <w:pPr>
        <w:pStyle w:val="3"/>
        <w:ind w:firstLine="0" w:firstLineChars="0"/>
      </w:pPr>
      <w:bookmarkStart w:id="14" w:name="_Toc418"/>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margin">
                  <wp:posOffset>1699895</wp:posOffset>
                </wp:positionH>
                <wp:positionV relativeFrom="paragraph">
                  <wp:posOffset>167640</wp:posOffset>
                </wp:positionV>
                <wp:extent cx="5039995" cy="1859915"/>
                <wp:effectExtent l="0" t="0" r="0" b="0"/>
                <wp:wrapNone/>
                <wp:docPr id="1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85991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38" w:name="_Toc79783348"/>
                            <w:r>
                              <w:rPr>
                                <w:rFonts w:hint="eastAsia" w:ascii="微软雅黑" w:hAnsi="微软雅黑" w:eastAsia="微软雅黑"/>
                                <w:b/>
                                <w:bCs/>
                                <w:color w:val="023985"/>
                                <w:sz w:val="28"/>
                                <w:szCs w:val="28"/>
                                <w:lang w:val="en-US" w:eastAsia="zh-CN"/>
                              </w:rPr>
                              <w:t>7.1 供应分析</w:t>
                            </w:r>
                            <w:bookmarkEnd w:id="38"/>
                          </w:p>
                          <w:p>
                            <w:pPr>
                              <w:ind w:firstLine="0" w:firstLineChars="0"/>
                              <w:rPr>
                                <w:rFonts w:ascii="Times New Roman" w:hAnsi="Times New Roman" w:eastAsia="微软雅黑"/>
                                <w:b/>
                                <w:color w:val="023985"/>
                                <w:sz w:val="28"/>
                              </w:rPr>
                            </w:pPr>
                            <w:r>
                              <w:rPr>
                                <w:rFonts w:hint="eastAsia" w:ascii="Times New Roman" w:hAnsi="Times New Roman" w:eastAsia="微软雅黑"/>
                                <w:b/>
                                <w:color w:val="023985"/>
                                <w:sz w:val="28"/>
                              </w:rPr>
                              <w:t>钴产品国内供应变化</w:t>
                            </w:r>
                          </w:p>
                          <w:p>
                            <w:pPr>
                              <w:ind w:firstLine="480"/>
                              <w:rPr>
                                <w:rFonts w:ascii="楷体" w:hAnsi="楷体" w:cs="楷体"/>
                              </w:rPr>
                            </w:pPr>
                            <w:r>
                              <w:rPr>
                                <w:rFonts w:hint="eastAsia" w:ascii="Times New Roman" w:hAnsi="Times New Roman"/>
                              </w:rPr>
                              <w:t>本周电解钴企业产能开工率在</w:t>
                            </w:r>
                            <w:r>
                              <w:rPr>
                                <w:rFonts w:hint="eastAsia" w:cs="Times New Roman"/>
                                <w:lang w:val="en-US" w:eastAsia="zh-CN"/>
                              </w:rPr>
                              <w:t>50.48</w:t>
                            </w:r>
                            <w:r>
                              <w:rPr>
                                <w:rFonts w:cs="Times New Roman"/>
                              </w:rPr>
                              <w:t>%</w:t>
                            </w:r>
                            <w:r>
                              <w:rPr>
                                <w:rFonts w:hint="eastAsia"/>
                              </w:rPr>
                              <w:t>；钴粉企业产能开工率在</w:t>
                            </w:r>
                            <w:r>
                              <w:rPr>
                                <w:rFonts w:hint="eastAsia" w:cs="Times New Roman"/>
                                <w:lang w:val="en-US" w:eastAsia="zh-CN"/>
                              </w:rPr>
                              <w:t>64.00</w:t>
                            </w:r>
                            <w:r>
                              <w:rPr>
                                <w:rFonts w:hint="eastAsia" w:cs="Times New Roman"/>
                              </w:rPr>
                              <w:t>%；</w:t>
                            </w:r>
                            <w:r>
                              <w:rPr>
                                <w:rFonts w:hint="eastAsia"/>
                              </w:rPr>
                              <w:t>硫酸钴企业产能开工率在</w:t>
                            </w:r>
                            <w:r>
                              <w:rPr>
                                <w:rFonts w:hint="eastAsia" w:cs="Times New Roman"/>
                                <w:lang w:val="en-US" w:eastAsia="zh-CN"/>
                              </w:rPr>
                              <w:t>41.12</w:t>
                            </w:r>
                            <w:r>
                              <w:rPr>
                                <w:rFonts w:hint="eastAsia" w:cs="Times New Roman"/>
                              </w:rPr>
                              <w:t>%</w:t>
                            </w:r>
                            <w:r>
                              <w:rPr>
                                <w:rFonts w:hint="eastAsia"/>
                              </w:rPr>
                              <w:t>；氯化钴企业产能开工率在</w:t>
                            </w:r>
                            <w:r>
                              <w:rPr>
                                <w:rFonts w:hint="eastAsia" w:cs="Times New Roman"/>
                                <w:lang w:val="en-US" w:eastAsia="zh-CN"/>
                              </w:rPr>
                              <w:t>44.02</w:t>
                            </w:r>
                            <w:r>
                              <w:rPr>
                                <w:rFonts w:hint="eastAsia" w:cs="Times New Roman"/>
                              </w:rPr>
                              <w:t>%</w:t>
                            </w:r>
                            <w:r>
                              <w:rPr>
                                <w:rFonts w:hint="eastAsia"/>
                              </w:rPr>
                              <w:t>；四氧化三钴企业产能开工率在</w:t>
                            </w:r>
                            <w:r>
                              <w:rPr>
                                <w:rFonts w:hint="eastAsia" w:cs="Times New Roman"/>
                                <w:lang w:val="en-US" w:eastAsia="zh-CN"/>
                              </w:rPr>
                              <w:t>34.07</w:t>
                            </w:r>
                            <w:r>
                              <w:rPr>
                                <w:rFonts w:hint="eastAsia" w:cs="Times New Roman"/>
                              </w:rPr>
                              <w:t>%</w:t>
                            </w:r>
                            <w:r>
                              <w:rPr>
                                <w:rFonts w:hint="eastAsia"/>
                              </w:rPr>
                              <w:t>。目前钴产品冶炼龙头企业开工率正常，中小企业谨慎开工、主流企业保障长协为主</w:t>
                            </w:r>
                            <w:r>
                              <w:rPr>
                                <w:rFonts w:hint="eastAsia" w:ascii="楷体" w:hAnsi="楷体" w:cs="楷体"/>
                              </w:rPr>
                              <w:t>。</w:t>
                            </w:r>
                          </w:p>
                          <w:p>
                            <w:pPr>
                              <w:ind w:firstLine="480"/>
                              <w:rPr>
                                <w:rFonts w:ascii="楷体" w:hAnsi="楷体" w:cs="楷体"/>
                              </w:rPr>
                            </w:pPr>
                            <w:r>
                              <w:rPr>
                                <w:rFonts w:hint="eastAsia" w:ascii="楷体" w:hAnsi="楷体" w:cs="楷体"/>
                              </w:rPr>
                              <w:t>。</w:t>
                            </w:r>
                          </w:p>
                          <w:p>
                            <w:pPr>
                              <w:ind w:firstLine="480"/>
                            </w:pPr>
                          </w:p>
                          <w:p>
                            <w:pPr>
                              <w:ind w:firstLine="480"/>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3.85pt;margin-top:13.2pt;height:146.45pt;width:396.85pt;mso-position-horizontal-relative:margin;z-index:251680768;mso-width-relative:page;mso-height-relative:page;" filled="f" stroked="f" coordsize="21600,21600" o:gfxdata="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epqJLbAAAA&#10;CwEAAA8AAAAAAAAAAQAgAAAAIgAAAGRycy9kb3ducmV2LnhtbFBLAQIUABQAAAAIAIdO4kCTFAmz&#10;4QEAAK0DAAAOAAAAAAAAAAEAIAAAACoBAABkcnMvZTJvRG9jLnhtbFBLBQYAAAAABgAGAFkBAAB9&#10;BQ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38" w:name="_Toc79783348"/>
                      <w:r>
                        <w:rPr>
                          <w:rFonts w:hint="eastAsia" w:ascii="微软雅黑" w:hAnsi="微软雅黑" w:eastAsia="微软雅黑"/>
                          <w:b/>
                          <w:bCs/>
                          <w:color w:val="023985"/>
                          <w:sz w:val="28"/>
                          <w:szCs w:val="28"/>
                          <w:lang w:val="en-US" w:eastAsia="zh-CN"/>
                        </w:rPr>
                        <w:t>7.1 供应分析</w:t>
                      </w:r>
                      <w:bookmarkEnd w:id="38"/>
                    </w:p>
                    <w:p>
                      <w:pPr>
                        <w:ind w:firstLine="0" w:firstLineChars="0"/>
                        <w:rPr>
                          <w:rFonts w:ascii="Times New Roman" w:hAnsi="Times New Roman" w:eastAsia="微软雅黑"/>
                          <w:b/>
                          <w:color w:val="023985"/>
                          <w:sz w:val="28"/>
                        </w:rPr>
                      </w:pPr>
                      <w:r>
                        <w:rPr>
                          <w:rFonts w:hint="eastAsia" w:ascii="Times New Roman" w:hAnsi="Times New Roman" w:eastAsia="微软雅黑"/>
                          <w:b/>
                          <w:color w:val="023985"/>
                          <w:sz w:val="28"/>
                        </w:rPr>
                        <w:t>钴产品国内供应变化</w:t>
                      </w:r>
                    </w:p>
                    <w:p>
                      <w:pPr>
                        <w:ind w:firstLine="480"/>
                        <w:rPr>
                          <w:rFonts w:ascii="楷体" w:hAnsi="楷体" w:cs="楷体"/>
                        </w:rPr>
                      </w:pPr>
                      <w:r>
                        <w:rPr>
                          <w:rFonts w:hint="eastAsia" w:ascii="Times New Roman" w:hAnsi="Times New Roman"/>
                        </w:rPr>
                        <w:t>本周电解钴企业产能开工率在</w:t>
                      </w:r>
                      <w:r>
                        <w:rPr>
                          <w:rFonts w:hint="eastAsia" w:cs="Times New Roman"/>
                          <w:lang w:val="en-US" w:eastAsia="zh-CN"/>
                        </w:rPr>
                        <w:t>50.48</w:t>
                      </w:r>
                      <w:r>
                        <w:rPr>
                          <w:rFonts w:cs="Times New Roman"/>
                        </w:rPr>
                        <w:t>%</w:t>
                      </w:r>
                      <w:r>
                        <w:rPr>
                          <w:rFonts w:hint="eastAsia"/>
                        </w:rPr>
                        <w:t>；钴粉企业产能开工率在</w:t>
                      </w:r>
                      <w:r>
                        <w:rPr>
                          <w:rFonts w:hint="eastAsia" w:cs="Times New Roman"/>
                          <w:lang w:val="en-US" w:eastAsia="zh-CN"/>
                        </w:rPr>
                        <w:t>64.00</w:t>
                      </w:r>
                      <w:r>
                        <w:rPr>
                          <w:rFonts w:hint="eastAsia" w:cs="Times New Roman"/>
                        </w:rPr>
                        <w:t>%；</w:t>
                      </w:r>
                      <w:r>
                        <w:rPr>
                          <w:rFonts w:hint="eastAsia"/>
                        </w:rPr>
                        <w:t>硫酸钴企业产能开工率在</w:t>
                      </w:r>
                      <w:r>
                        <w:rPr>
                          <w:rFonts w:hint="eastAsia" w:cs="Times New Roman"/>
                          <w:lang w:val="en-US" w:eastAsia="zh-CN"/>
                        </w:rPr>
                        <w:t>41.12</w:t>
                      </w:r>
                      <w:r>
                        <w:rPr>
                          <w:rFonts w:hint="eastAsia" w:cs="Times New Roman"/>
                        </w:rPr>
                        <w:t>%</w:t>
                      </w:r>
                      <w:r>
                        <w:rPr>
                          <w:rFonts w:hint="eastAsia"/>
                        </w:rPr>
                        <w:t>；氯化钴企业产能开工率在</w:t>
                      </w:r>
                      <w:r>
                        <w:rPr>
                          <w:rFonts w:hint="eastAsia" w:cs="Times New Roman"/>
                          <w:lang w:val="en-US" w:eastAsia="zh-CN"/>
                        </w:rPr>
                        <w:t>44.02</w:t>
                      </w:r>
                      <w:r>
                        <w:rPr>
                          <w:rFonts w:hint="eastAsia" w:cs="Times New Roman"/>
                        </w:rPr>
                        <w:t>%</w:t>
                      </w:r>
                      <w:r>
                        <w:rPr>
                          <w:rFonts w:hint="eastAsia"/>
                        </w:rPr>
                        <w:t>；四氧化三钴企业产能开工率在</w:t>
                      </w:r>
                      <w:r>
                        <w:rPr>
                          <w:rFonts w:hint="eastAsia" w:cs="Times New Roman"/>
                          <w:lang w:val="en-US" w:eastAsia="zh-CN"/>
                        </w:rPr>
                        <w:t>34.07</w:t>
                      </w:r>
                      <w:r>
                        <w:rPr>
                          <w:rFonts w:hint="eastAsia" w:cs="Times New Roman"/>
                        </w:rPr>
                        <w:t>%</w:t>
                      </w:r>
                      <w:r>
                        <w:rPr>
                          <w:rFonts w:hint="eastAsia"/>
                        </w:rPr>
                        <w:t>。目前钴产品冶炼龙头企业开工率正常，中小企业谨慎开工、主流企业保障长协为主</w:t>
                      </w:r>
                      <w:r>
                        <w:rPr>
                          <w:rFonts w:hint="eastAsia" w:ascii="楷体" w:hAnsi="楷体" w:cs="楷体"/>
                        </w:rPr>
                        <w:t>。</w:t>
                      </w:r>
                    </w:p>
                    <w:p>
                      <w:pPr>
                        <w:ind w:firstLine="480"/>
                        <w:rPr>
                          <w:rFonts w:ascii="楷体" w:hAnsi="楷体" w:cs="楷体"/>
                        </w:rPr>
                      </w:pPr>
                      <w:r>
                        <w:rPr>
                          <w:rFonts w:hint="eastAsia" w:ascii="楷体" w:hAnsi="楷体" w:cs="楷体"/>
                        </w:rPr>
                        <w:t>。</w:t>
                      </w:r>
                    </w:p>
                    <w:p>
                      <w:pPr>
                        <w:ind w:firstLine="480"/>
                      </w:pPr>
                    </w:p>
                    <w:p>
                      <w:pPr>
                        <w:ind w:firstLine="480"/>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rPr>
        <w:t>Part</w:t>
      </w:r>
      <w:r>
        <w:t>.</w:t>
      </w:r>
      <w:r>
        <w:rPr>
          <w:rFonts w:hint="eastAsia"/>
        </w:rPr>
        <w:t>7 供应分析</w:t>
      </w:r>
      <w:bookmarkEnd w:id="14"/>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r>
        <w:rPr>
          <w:rFonts w:hint="eastAsia" w:ascii="楷体" w:hAnsi="楷体" w:cs="楷体"/>
          <w:b/>
          <w:bCs/>
          <w:color w:val="023985"/>
          <w:sz w:val="22"/>
        </w:rPr>
        <w:t>钴冶炼企业供应变化（万吨/年）</w:t>
      </w:r>
    </w:p>
    <w:tbl>
      <w:tblPr>
        <w:tblStyle w:val="1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2225"/>
        <w:gridCol w:w="1474"/>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nil"/>
              <w:left w:val="nil"/>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企业名称</w:t>
            </w:r>
          </w:p>
        </w:tc>
        <w:tc>
          <w:tcPr>
            <w:tcW w:w="222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产品</w:t>
            </w:r>
          </w:p>
        </w:tc>
        <w:tc>
          <w:tcPr>
            <w:tcW w:w="1474"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年产能</w:t>
            </w:r>
          </w:p>
        </w:tc>
        <w:tc>
          <w:tcPr>
            <w:tcW w:w="202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val="en-US" w:eastAsia="zh-CN" w:bidi="ar"/>
              </w:rPr>
              <w:t>周度</w:t>
            </w:r>
            <w:r>
              <w:rPr>
                <w:rFonts w:hint="eastAsia" w:ascii="楷体" w:hAnsi="楷体" w:cs="楷体"/>
                <w:b/>
                <w:color w:val="FFFFFF"/>
                <w:kern w:val="0"/>
                <w:szCs w:val="24"/>
                <w:lang w:bidi="ar"/>
              </w:rPr>
              <w:t>开工率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格林美股份有限公司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中伟新材料股份有限公司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8</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70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浙江格派钴业新材料有限公司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浙江新时代中能科技股份有限公司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2.5</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60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江西江钨钴业有限公司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1</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45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bidi="ar"/>
              </w:rPr>
              <w:t>0.</w:t>
            </w:r>
            <w:r>
              <w:rPr>
                <w:rFonts w:hint="eastAsia" w:ascii="Times New Roman" w:hAnsi="Times New Roman" w:cs="Times New Roman"/>
                <w:bCs/>
                <w:color w:val="000000"/>
                <w:kern w:val="0"/>
                <w:szCs w:val="24"/>
                <w:lang w:val="en-US" w:eastAsia="zh-CN" w:bidi="ar"/>
              </w:rPr>
              <w:t>24</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100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金川集团股份有限公司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0.6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75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南京寒锐钴业股份有限公司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0.4</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100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margin">
                        <wp:posOffset>1380490</wp:posOffset>
                      </wp:positionH>
                      <wp:positionV relativeFrom="paragraph">
                        <wp:posOffset>238125</wp:posOffset>
                      </wp:positionV>
                      <wp:extent cx="5187950" cy="5967095"/>
                      <wp:effectExtent l="0" t="0" r="0" b="0"/>
                      <wp:wrapNone/>
                      <wp:docPr id="27"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7950" cy="5967095"/>
                              </a:xfrm>
                              <a:prstGeom prst="rect">
                                <a:avLst/>
                              </a:prstGeom>
                            </wps:spPr>
                            <wps:txbx>
                              <w:txbxContent>
                                <w:p>
                                  <w:pPr>
                                    <w:ind w:firstLine="0" w:firstLineChars="0"/>
                                    <w:rPr>
                                      <w:sz w:val="28"/>
                                      <w:szCs w:val="28"/>
                                    </w:rPr>
                                  </w:pPr>
                                  <w:r>
                                    <w:rPr>
                                      <w:rFonts w:hint="eastAsia" w:ascii="Times New Roman" w:hAnsi="Times New Roman" w:eastAsia="微软雅黑"/>
                                      <w:b/>
                                      <w:color w:val="023985"/>
                                      <w:sz w:val="28"/>
                                      <w:szCs w:val="28"/>
                                    </w:rPr>
                                    <w:t>7.2 精炼钴库存</w:t>
                                  </w:r>
                                </w:p>
                                <w:p>
                                  <w:pPr>
                                    <w:ind w:firstLine="0" w:firstLineChars="0"/>
                                    <w:rPr>
                                      <w:rFonts w:ascii="楷体" w:hAnsi="楷体" w:cs="楷体"/>
                                      <w:b/>
                                      <w:bCs/>
                                      <w:color w:val="023985"/>
                                      <w:sz w:val="22"/>
                                    </w:rPr>
                                  </w:pPr>
                                  <w:r>
                                    <w:rPr>
                                      <w:rFonts w:hint="eastAsia" w:ascii="楷体" w:hAnsi="楷体" w:cs="楷体"/>
                                      <w:b/>
                                      <w:bCs/>
                                      <w:color w:val="023985"/>
                                      <w:sz w:val="22"/>
                                    </w:rPr>
                                    <w:t>国内精炼钴库存统计（吨）</w:t>
                                  </w:r>
                                </w:p>
                                <w:tbl>
                                  <w:tblPr>
                                    <w:tblStyle w:val="17"/>
                                    <w:tblW w:w="7919" w:type="dxa"/>
                                    <w:tblInd w:w="145" w:type="dxa"/>
                                    <w:tblLayout w:type="fixed"/>
                                    <w:tblCellMar>
                                      <w:top w:w="0" w:type="dxa"/>
                                      <w:left w:w="108" w:type="dxa"/>
                                      <w:bottom w:w="0" w:type="dxa"/>
                                      <w:right w:w="108" w:type="dxa"/>
                                    </w:tblCellMar>
                                  </w:tblPr>
                                  <w:tblGrid>
                                    <w:gridCol w:w="1392"/>
                                    <w:gridCol w:w="1273"/>
                                    <w:gridCol w:w="1581"/>
                                    <w:gridCol w:w="1834"/>
                                    <w:gridCol w:w="1839"/>
                                  </w:tblGrid>
                                  <w:tr>
                                    <w:tblPrEx>
                                      <w:tblCellMar>
                                        <w:top w:w="0" w:type="dxa"/>
                                        <w:left w:w="108" w:type="dxa"/>
                                        <w:bottom w:w="0" w:type="dxa"/>
                                        <w:right w:w="108" w:type="dxa"/>
                                      </w:tblCellMar>
                                    </w:tblPrEx>
                                    <w:trPr>
                                      <w:trHeight w:val="454" w:hRule="atLeast"/>
                                    </w:trPr>
                                    <w:tc>
                                      <w:tcPr>
                                        <w:tcW w:w="1392" w:type="dxa"/>
                                        <w:vMerge w:val="restart"/>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p>
                                      <w:p>
                                        <w:pPr>
                                          <w:ind w:firstLine="0" w:firstLineChars="0"/>
                                          <w:jc w:val="center"/>
                                          <w:rPr>
                                            <w:rFonts w:ascii="Calibri" w:hAnsi="Calibri" w:cs="Times New Roman"/>
                                            <w:b/>
                                            <w:bCs/>
                                            <w:szCs w:val="24"/>
                                          </w:rPr>
                                        </w:pPr>
                                        <w:r>
                                          <w:rPr>
                                            <w:rFonts w:hint="eastAsia" w:ascii="楷体" w:hAnsi="楷体" w:cs="楷体"/>
                                            <w:b/>
                                            <w:bCs/>
                                            <w:szCs w:val="24"/>
                                            <w:lang w:bidi="ar"/>
                                          </w:rPr>
                                          <w:t>日期</w:t>
                                        </w:r>
                                      </w:p>
                                      <w:p>
                                        <w:pPr>
                                          <w:ind w:firstLine="0" w:firstLineChars="0"/>
                                          <w:jc w:val="center"/>
                                          <w:rPr>
                                            <w:rFonts w:ascii="Calibri" w:hAnsi="Calibri" w:cs="Times New Roman"/>
                                            <w:b/>
                                            <w:bCs/>
                                            <w:szCs w:val="24"/>
                                          </w:rPr>
                                        </w:pPr>
                                      </w:p>
                                    </w:tc>
                                    <w:tc>
                                      <w:tcPr>
                                        <w:tcW w:w="6527" w:type="dxa"/>
                                        <w:gridSpan w:val="4"/>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社会库存</w:t>
                                        </w:r>
                                      </w:p>
                                    </w:tc>
                                  </w:tr>
                                  <w:tr>
                                    <w:tblPrEx>
                                      <w:tblCellMar>
                                        <w:top w:w="0" w:type="dxa"/>
                                        <w:left w:w="108" w:type="dxa"/>
                                        <w:bottom w:w="0" w:type="dxa"/>
                                        <w:right w:w="108" w:type="dxa"/>
                                      </w:tblCellMar>
                                    </w:tblPrEx>
                                    <w:trPr>
                                      <w:trHeight w:val="454" w:hRule="atLeast"/>
                                    </w:trPr>
                                    <w:tc>
                                      <w:tcPr>
                                        <w:tcW w:w="1392"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ascii="Times New Roman" w:hAnsi="Times New Roman" w:cs="Times New Roman"/>
                                            <w:b/>
                                            <w:bCs/>
                                            <w:sz w:val="20"/>
                                            <w:szCs w:val="20"/>
                                          </w:rPr>
                                        </w:pPr>
                                      </w:p>
                                    </w:tc>
                                    <w:tc>
                                      <w:tcPr>
                                        <w:tcW w:w="1273"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仓单库存</w:t>
                                        </w:r>
                                      </w:p>
                                    </w:tc>
                                    <w:tc>
                                      <w:tcPr>
                                        <w:tcW w:w="1581"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现货库存</w:t>
                                        </w:r>
                                      </w:p>
                                    </w:tc>
                                    <w:tc>
                                      <w:tcPr>
                                        <w:tcW w:w="1834"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保税区库存</w:t>
                                        </w:r>
                                      </w:p>
                                    </w:tc>
                                    <w:tc>
                                      <w:tcPr>
                                        <w:tcW w:w="18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总计</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3/4/21</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120</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219</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1870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bookmarkStart w:id="39" w:name="OLE_LINK3" w:colFirst="0" w:colLast="4"/>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3/4/28</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44</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209</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3/5/5</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41</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212</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1863</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86</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281</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1912</w:t>
                                        </w:r>
                                      </w:p>
                                    </w:tc>
                                  </w:tr>
                                  <w:tr>
                                    <w:tblPrEx>
                                      <w:tblCellMar>
                                        <w:top w:w="0" w:type="dxa"/>
                                        <w:left w:w="108" w:type="dxa"/>
                                        <w:bottom w:w="0" w:type="dxa"/>
                                        <w:right w:w="108" w:type="dxa"/>
                                      </w:tblCellMar>
                                    </w:tblPrEx>
                                    <w:trPr>
                                      <w:trHeight w:val="90"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103</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256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1887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3/5/26</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367</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446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2077</w:t>
                                        </w:r>
                                      </w:p>
                                    </w:tc>
                                  </w:tr>
                                  <w:bookmarkEnd w:id="39"/>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
                                            <w:bCs/>
                                            <w:color w:val="000000"/>
                                            <w:kern w:val="0"/>
                                            <w:szCs w:val="24"/>
                                            <w:lang w:bidi="ar"/>
                                          </w:rPr>
                                          <w:t>周环比</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i w:val="0"/>
                                            <w:iCs w:val="0"/>
                                            <w:color w:val="C00000"/>
                                            <w:kern w:val="0"/>
                                            <w:sz w:val="24"/>
                                            <w:szCs w:val="24"/>
                                            <w:u w:val="none"/>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264</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tbl>
                                        <w:tblPr>
                                          <w:tblStyle w:val="17"/>
                                          <w:tblW w:w="14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1456" w:type="dxa"/>
                                              <w:tcBorders>
                                                <w:top w:val="single" w:color="FFFFFF" w:sz="4" w:space="0"/>
                                                <w:left w:val="single" w:color="FFFFFF" w:sz="4" w:space="0"/>
                                                <w:bottom w:val="single" w:color="FFFFFF" w:sz="4" w:space="0"/>
                                                <w:right w:val="single" w:color="FFFFFF"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B050"/>
                                                  <w:sz w:val="24"/>
                                                  <w:szCs w:val="24"/>
                                                  <w:u w:val="none"/>
                                                  <w:lang w:val="en-US"/>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190</w:t>
                                              </w:r>
                                            </w:p>
                                          </w:tc>
                                        </w:tr>
                                      </w:tbl>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190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cs="Times New Roman"/>
                                            <w:b/>
                                            <w:bCs/>
                                            <w:color w:val="000000"/>
                                            <w:kern w:val="0"/>
                                            <w:szCs w:val="24"/>
                                            <w:lang w:bidi="ar"/>
                                          </w:rPr>
                                          <w:t>涨跌幅</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宋体" w:cs="Times New Roman"/>
                                            <w:b/>
                                            <w:bCs/>
                                            <w:i w:val="0"/>
                                            <w:iCs w:val="0"/>
                                            <w:color w:val="FF0000"/>
                                            <w:kern w:val="0"/>
                                            <w:sz w:val="24"/>
                                            <w:szCs w:val="24"/>
                                            <w:u w:val="none"/>
                                            <w:lang w:val="en-US" w:eastAsia="zh-CN" w:bidi="ar"/>
                                          </w:rPr>
                                          <w:t>256.31%</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宋体" w:cs="Times New Roman"/>
                                            <w:b/>
                                            <w:bCs/>
                                            <w:i w:val="0"/>
                                            <w:iCs w:val="0"/>
                                            <w:color w:val="FF0000"/>
                                            <w:kern w:val="0"/>
                                            <w:sz w:val="24"/>
                                            <w:szCs w:val="24"/>
                                            <w:u w:val="none"/>
                                            <w:lang w:val="en-US" w:eastAsia="zh-CN" w:bidi="ar"/>
                                          </w:rPr>
                                          <w:t>74.22%</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FF0000"/>
                                            <w:kern w:val="0"/>
                                            <w:sz w:val="24"/>
                                            <w:szCs w:val="24"/>
                                            <w:u w:val="none"/>
                                            <w:lang w:val="en-US" w:eastAsia="zh-CN" w:bidi="ar"/>
                                          </w:rPr>
                                          <w:t>10.07%</w:t>
                                        </w:r>
                                      </w:p>
                                    </w:tc>
                                  </w:tr>
                                </w:tbl>
                                <w:p>
                                  <w:pPr>
                                    <w:ind w:firstLine="0" w:firstLineChars="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08.7pt;margin-top:18.75pt;height:469.85pt;width:408.5pt;mso-position-horizontal-relative:margin;z-index:251685888;mso-width-relative:page;mso-height-relative:page;" filled="f" stroked="f" coordsize="21600,21600" o:gfxdata="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EhyY2wAA&#10;AAsBAAAPAAAAAAAAAAEAIAAAACIAAABkcnMvZG93bnJldi54bWxQSwECFAAUAAAACACHTuJAydV7&#10;J+IBAACtAwAADgAAAAAAAAABACAAAAAqAQAAZHJzL2Uyb0RvYy54bWxQSwUGAAAAAAYABgBZAQAA&#10;fgUAAAAA&#10;">
                      <v:fill on="f" focussize="0,0"/>
                      <v:stroke on="f"/>
                      <v:imagedata o:title=""/>
                      <o:lock v:ext="edit" grouping="t" aspectratio="f"/>
                      <v:textbox>
                        <w:txbxContent>
                          <w:p>
                            <w:pPr>
                              <w:ind w:firstLine="0" w:firstLineChars="0"/>
                              <w:rPr>
                                <w:sz w:val="28"/>
                                <w:szCs w:val="28"/>
                              </w:rPr>
                            </w:pPr>
                            <w:r>
                              <w:rPr>
                                <w:rFonts w:hint="eastAsia" w:ascii="Times New Roman" w:hAnsi="Times New Roman" w:eastAsia="微软雅黑"/>
                                <w:b/>
                                <w:color w:val="023985"/>
                                <w:sz w:val="28"/>
                                <w:szCs w:val="28"/>
                              </w:rPr>
                              <w:t>7.2 精炼钴库存</w:t>
                            </w:r>
                          </w:p>
                          <w:p>
                            <w:pPr>
                              <w:ind w:firstLine="0" w:firstLineChars="0"/>
                              <w:rPr>
                                <w:rFonts w:ascii="楷体" w:hAnsi="楷体" w:cs="楷体"/>
                                <w:b/>
                                <w:bCs/>
                                <w:color w:val="023985"/>
                                <w:sz w:val="22"/>
                              </w:rPr>
                            </w:pPr>
                            <w:r>
                              <w:rPr>
                                <w:rFonts w:hint="eastAsia" w:ascii="楷体" w:hAnsi="楷体" w:cs="楷体"/>
                                <w:b/>
                                <w:bCs/>
                                <w:color w:val="023985"/>
                                <w:sz w:val="22"/>
                              </w:rPr>
                              <w:t>国内精炼钴库存统计（吨）</w:t>
                            </w:r>
                          </w:p>
                          <w:tbl>
                            <w:tblPr>
                              <w:tblStyle w:val="17"/>
                              <w:tblW w:w="7919" w:type="dxa"/>
                              <w:tblInd w:w="145" w:type="dxa"/>
                              <w:tblLayout w:type="fixed"/>
                              <w:tblCellMar>
                                <w:top w:w="0" w:type="dxa"/>
                                <w:left w:w="108" w:type="dxa"/>
                                <w:bottom w:w="0" w:type="dxa"/>
                                <w:right w:w="108" w:type="dxa"/>
                              </w:tblCellMar>
                            </w:tblPr>
                            <w:tblGrid>
                              <w:gridCol w:w="1392"/>
                              <w:gridCol w:w="1273"/>
                              <w:gridCol w:w="1581"/>
                              <w:gridCol w:w="1834"/>
                              <w:gridCol w:w="1839"/>
                            </w:tblGrid>
                            <w:tr>
                              <w:tblPrEx>
                                <w:tblCellMar>
                                  <w:top w:w="0" w:type="dxa"/>
                                  <w:left w:w="108" w:type="dxa"/>
                                  <w:bottom w:w="0" w:type="dxa"/>
                                  <w:right w:w="108" w:type="dxa"/>
                                </w:tblCellMar>
                              </w:tblPrEx>
                              <w:trPr>
                                <w:trHeight w:val="454" w:hRule="atLeast"/>
                              </w:trPr>
                              <w:tc>
                                <w:tcPr>
                                  <w:tcW w:w="1392" w:type="dxa"/>
                                  <w:vMerge w:val="restart"/>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p>
                                <w:p>
                                  <w:pPr>
                                    <w:ind w:firstLine="0" w:firstLineChars="0"/>
                                    <w:jc w:val="center"/>
                                    <w:rPr>
                                      <w:rFonts w:ascii="Calibri" w:hAnsi="Calibri" w:cs="Times New Roman"/>
                                      <w:b/>
                                      <w:bCs/>
                                      <w:szCs w:val="24"/>
                                    </w:rPr>
                                  </w:pPr>
                                  <w:r>
                                    <w:rPr>
                                      <w:rFonts w:hint="eastAsia" w:ascii="楷体" w:hAnsi="楷体" w:cs="楷体"/>
                                      <w:b/>
                                      <w:bCs/>
                                      <w:szCs w:val="24"/>
                                      <w:lang w:bidi="ar"/>
                                    </w:rPr>
                                    <w:t>日期</w:t>
                                  </w:r>
                                </w:p>
                                <w:p>
                                  <w:pPr>
                                    <w:ind w:firstLine="0" w:firstLineChars="0"/>
                                    <w:jc w:val="center"/>
                                    <w:rPr>
                                      <w:rFonts w:ascii="Calibri" w:hAnsi="Calibri" w:cs="Times New Roman"/>
                                      <w:b/>
                                      <w:bCs/>
                                      <w:szCs w:val="24"/>
                                    </w:rPr>
                                  </w:pPr>
                                </w:p>
                              </w:tc>
                              <w:tc>
                                <w:tcPr>
                                  <w:tcW w:w="6527" w:type="dxa"/>
                                  <w:gridSpan w:val="4"/>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社会库存</w:t>
                                  </w:r>
                                </w:p>
                              </w:tc>
                            </w:tr>
                            <w:tr>
                              <w:tblPrEx>
                                <w:tblCellMar>
                                  <w:top w:w="0" w:type="dxa"/>
                                  <w:left w:w="108" w:type="dxa"/>
                                  <w:bottom w:w="0" w:type="dxa"/>
                                  <w:right w:w="108" w:type="dxa"/>
                                </w:tblCellMar>
                              </w:tblPrEx>
                              <w:trPr>
                                <w:trHeight w:val="454" w:hRule="atLeast"/>
                              </w:trPr>
                              <w:tc>
                                <w:tcPr>
                                  <w:tcW w:w="1392"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ascii="Times New Roman" w:hAnsi="Times New Roman" w:cs="Times New Roman"/>
                                      <w:b/>
                                      <w:bCs/>
                                      <w:sz w:val="20"/>
                                      <w:szCs w:val="20"/>
                                    </w:rPr>
                                  </w:pPr>
                                </w:p>
                              </w:tc>
                              <w:tc>
                                <w:tcPr>
                                  <w:tcW w:w="1273"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仓单库存</w:t>
                                  </w:r>
                                </w:p>
                              </w:tc>
                              <w:tc>
                                <w:tcPr>
                                  <w:tcW w:w="1581"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现货库存</w:t>
                                  </w:r>
                                </w:p>
                              </w:tc>
                              <w:tc>
                                <w:tcPr>
                                  <w:tcW w:w="1834"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保税区库存</w:t>
                                  </w:r>
                                </w:p>
                              </w:tc>
                              <w:tc>
                                <w:tcPr>
                                  <w:tcW w:w="18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总计</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3/4/21</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120</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219</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1870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bookmarkStart w:id="39" w:name="OLE_LINK3" w:colFirst="0" w:colLast="4"/>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3/4/28</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44</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209</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3/5/5</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41</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212</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1863</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86</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281</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1912</w:t>
                                  </w:r>
                                </w:p>
                              </w:tc>
                            </w:tr>
                            <w:tr>
                              <w:tblPrEx>
                                <w:tblCellMar>
                                  <w:top w:w="0" w:type="dxa"/>
                                  <w:left w:w="108" w:type="dxa"/>
                                  <w:bottom w:w="0" w:type="dxa"/>
                                  <w:right w:w="108" w:type="dxa"/>
                                </w:tblCellMar>
                              </w:tblPrEx>
                              <w:trPr>
                                <w:trHeight w:val="90"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103</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256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1887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3/5/26</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367</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446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2077</w:t>
                                  </w:r>
                                </w:p>
                              </w:tc>
                            </w:tr>
                            <w:bookmarkEnd w:id="39"/>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
                                      <w:bCs/>
                                      <w:color w:val="000000"/>
                                      <w:kern w:val="0"/>
                                      <w:szCs w:val="24"/>
                                      <w:lang w:bidi="ar"/>
                                    </w:rPr>
                                    <w:t>周环比</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i w:val="0"/>
                                      <w:iCs w:val="0"/>
                                      <w:color w:val="C00000"/>
                                      <w:kern w:val="0"/>
                                      <w:sz w:val="24"/>
                                      <w:szCs w:val="24"/>
                                      <w:u w:val="none"/>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264</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tbl>
                                  <w:tblPr>
                                    <w:tblStyle w:val="17"/>
                                    <w:tblW w:w="14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1456" w:type="dxa"/>
                                        <w:tcBorders>
                                          <w:top w:val="single" w:color="FFFFFF" w:sz="4" w:space="0"/>
                                          <w:left w:val="single" w:color="FFFFFF" w:sz="4" w:space="0"/>
                                          <w:bottom w:val="single" w:color="FFFFFF" w:sz="4" w:space="0"/>
                                          <w:right w:val="single" w:color="FFFFFF"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B050"/>
                                            <w:sz w:val="24"/>
                                            <w:szCs w:val="24"/>
                                            <w:u w:val="none"/>
                                            <w:lang w:val="en-US"/>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190</w:t>
                                        </w:r>
                                      </w:p>
                                    </w:tc>
                                  </w:tr>
                                </w:tbl>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190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cs="Times New Roman"/>
                                      <w:b/>
                                      <w:bCs/>
                                      <w:color w:val="000000"/>
                                      <w:kern w:val="0"/>
                                      <w:szCs w:val="24"/>
                                      <w:lang w:bidi="ar"/>
                                    </w:rPr>
                                    <w:t>涨跌幅</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宋体" w:cs="Times New Roman"/>
                                      <w:b/>
                                      <w:bCs/>
                                      <w:i w:val="0"/>
                                      <w:iCs w:val="0"/>
                                      <w:color w:val="FF0000"/>
                                      <w:kern w:val="0"/>
                                      <w:sz w:val="24"/>
                                      <w:szCs w:val="24"/>
                                      <w:u w:val="none"/>
                                      <w:lang w:val="en-US" w:eastAsia="zh-CN" w:bidi="ar"/>
                                    </w:rPr>
                                    <w:t>256.31%</w:t>
                                  </w:r>
                                </w:p>
                              </w:tc>
                              <w:tc>
                                <w:tcPr>
                                  <w:tcW w:w="158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宋体" w:cs="Times New Roman"/>
                                      <w:b/>
                                      <w:bCs/>
                                      <w:i w:val="0"/>
                                      <w:iCs w:val="0"/>
                                      <w:color w:val="FF0000"/>
                                      <w:kern w:val="0"/>
                                      <w:sz w:val="24"/>
                                      <w:szCs w:val="24"/>
                                      <w:u w:val="none"/>
                                      <w:lang w:val="en-US" w:eastAsia="zh-CN" w:bidi="ar"/>
                                    </w:rPr>
                                    <w:t>74.22%</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FF0000"/>
                                      <w:kern w:val="0"/>
                                      <w:sz w:val="24"/>
                                      <w:szCs w:val="24"/>
                                      <w:u w:val="none"/>
                                      <w:lang w:val="en-US" w:eastAsia="zh-CN" w:bidi="ar"/>
                                    </w:rPr>
                                    <w:t>10.07%</w:t>
                                  </w:r>
                                </w:p>
                              </w:tc>
                            </w:tr>
                          </w:tbl>
                          <w:p>
                            <w:pPr>
                              <w:ind w:firstLine="0" w:firstLineChars="0"/>
                              <w:jc w:val="left"/>
                              <w:rPr>
                                <w:rFonts w:ascii="楷体" w:hAnsi="楷体" w:cs="楷体"/>
                                <w:color w:val="7F7F7F"/>
                                <w:sz w:val="18"/>
                                <w:szCs w:val="18"/>
                              </w:rPr>
                            </w:pPr>
                          </w:p>
                        </w:txbxContent>
                      </v:textbox>
                    </v:rect>
                  </w:pict>
                </mc:Fallback>
              </mc:AlternateContent>
            </w:r>
            <w:r>
              <w:rPr>
                <w:rFonts w:hint="eastAsia" w:ascii="楷体" w:hAnsi="楷体"/>
                <w:szCs w:val="24"/>
              </w:rPr>
              <w:t>荆门格林美新材料有限公司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0.3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100</w:t>
            </w:r>
            <w:r>
              <w:rPr>
                <w:rFonts w:hint="eastAsia" w:ascii="Times New Roman" w:hAnsi="Times New Roman" w:cs="Times New Roman"/>
                <w:bCs/>
                <w:color w:val="000000"/>
                <w:kern w:val="0"/>
                <w:szCs w:val="24"/>
                <w:lang w:bidi="ar"/>
              </w:rPr>
              <w:t>%</w:t>
            </w:r>
          </w:p>
        </w:tc>
      </w:tr>
    </w:tbl>
    <w:p>
      <w:pPr>
        <w:ind w:firstLine="0" w:firstLineChars="0"/>
        <w:jc w:val="right"/>
        <w:rPr>
          <w:rFonts w:ascii="楷体" w:hAnsi="楷体" w:cs="楷体"/>
          <w:b/>
          <w:bCs/>
          <w:color w:val="023985"/>
          <w:sz w:val="22"/>
        </w:rPr>
      </w:pPr>
      <w:r>
        <w:rPr>
          <w:rFonts w:hint="eastAsia" w:ascii="楷体" w:hAnsi="楷体" w:cs="楷体"/>
          <w:color w:val="7F7F7F"/>
          <w:sz w:val="18"/>
          <w:szCs w:val="18"/>
        </w:rPr>
        <w:t>数据来源：钢联数据</w:t>
      </w:r>
    </w:p>
    <w:p>
      <w:pPr>
        <w:ind w:firstLine="0" w:firstLineChars="0"/>
      </w:pPr>
    </w:p>
    <w:p>
      <w:pPr>
        <w:pStyle w:val="3"/>
        <w:ind w:firstLine="0" w:firstLineChars="0"/>
      </w:pPr>
    </w:p>
    <w:p>
      <w:pPr>
        <w:pStyle w:val="3"/>
        <w:ind w:firstLine="0" w:firstLineChars="0"/>
      </w:pPr>
    </w:p>
    <w:p>
      <w:pPr>
        <w:ind w:firstLine="480"/>
      </w:pPr>
    </w:p>
    <w:p>
      <w:pPr>
        <w:pStyle w:val="2"/>
        <w:ind w:firstLine="480"/>
      </w:pPr>
    </w:p>
    <w:p>
      <w:pPr>
        <w:pStyle w:val="2"/>
        <w:ind w:firstLine="480"/>
        <w:sectPr>
          <w:pgSz w:w="11906" w:h="16838"/>
          <w:pgMar w:top="720" w:right="720" w:bottom="720" w:left="720" w:header="567" w:footer="567" w:gutter="0"/>
          <w:cols w:space="425" w:num="1"/>
          <w:docGrid w:type="lines" w:linePitch="312" w:charSpace="0"/>
        </w:sectPr>
      </w:pPr>
    </w:p>
    <w:p>
      <w:pPr>
        <w:pStyle w:val="3"/>
        <w:ind w:firstLine="0" w:firstLineChars="0"/>
      </w:pPr>
      <w:bookmarkStart w:id="15" w:name="_Toc20805"/>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margin">
                  <wp:posOffset>1680845</wp:posOffset>
                </wp:positionH>
                <wp:positionV relativeFrom="paragraph">
                  <wp:posOffset>224790</wp:posOffset>
                </wp:positionV>
                <wp:extent cx="5039995" cy="9031605"/>
                <wp:effectExtent l="0" t="0" r="0" b="0"/>
                <wp:wrapNone/>
                <wp:docPr id="5"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8.1 三元前驱体</w:t>
                            </w:r>
                          </w:p>
                          <w:p>
                            <w:pPr>
                              <w:ind w:firstLine="480" w:firstLineChars="200"/>
                              <w:rPr>
                                <w:rFonts w:hint="default" w:eastAsia="楷体"/>
                                <w:lang w:val="en-US" w:eastAsia="zh-CN"/>
                              </w:rPr>
                            </w:pPr>
                            <w:r>
                              <w:rPr>
                                <w:rFonts w:hint="eastAsia"/>
                              </w:rPr>
                              <w:t>本周523动力多晶三元前驱体</w:t>
                            </w:r>
                            <w:r>
                              <w:rPr>
                                <w:rFonts w:hint="eastAsia"/>
                                <w:lang w:val="en-US" w:eastAsia="zh-CN"/>
                              </w:rPr>
                              <w:t>78</w:t>
                            </w:r>
                            <w:r>
                              <w:rPr>
                                <w:rFonts w:hint="eastAsia"/>
                              </w:rPr>
                              <w:t>000-</w:t>
                            </w:r>
                            <w:r>
                              <w:rPr>
                                <w:rFonts w:hint="eastAsia"/>
                                <w:lang w:val="en-US" w:eastAsia="zh-CN"/>
                              </w:rPr>
                              <w:t>83</w:t>
                            </w:r>
                            <w:r>
                              <w:rPr>
                                <w:rFonts w:hint="eastAsia"/>
                              </w:rPr>
                              <w:t>000元/吨；622单晶型三元前驱体价格在</w:t>
                            </w:r>
                            <w:r>
                              <w:rPr>
                                <w:rFonts w:hint="eastAsia"/>
                                <w:lang w:val="en-US" w:eastAsia="zh-CN"/>
                              </w:rPr>
                              <w:t>940</w:t>
                            </w:r>
                            <w:r>
                              <w:rPr>
                                <w:rFonts w:hint="eastAsia"/>
                              </w:rPr>
                              <w:t>00-</w:t>
                            </w:r>
                            <w:r>
                              <w:rPr>
                                <w:rFonts w:hint="eastAsia"/>
                                <w:lang w:val="en-US" w:eastAsia="zh-CN"/>
                              </w:rPr>
                              <w:t>980</w:t>
                            </w:r>
                            <w:r>
                              <w:rPr>
                                <w:rFonts w:hint="eastAsia"/>
                              </w:rPr>
                              <w:t>00元/吨；811多晶型三元前驱体1</w:t>
                            </w:r>
                            <w:r>
                              <w:rPr>
                                <w:rFonts w:hint="eastAsia"/>
                                <w:lang w:val="en-US" w:eastAsia="zh-CN"/>
                              </w:rPr>
                              <w:t>08</w:t>
                            </w:r>
                            <w:r>
                              <w:rPr>
                                <w:rFonts w:hint="eastAsia"/>
                              </w:rPr>
                              <w:t>000-1</w:t>
                            </w:r>
                            <w:r>
                              <w:rPr>
                                <w:rFonts w:hint="eastAsia"/>
                                <w:lang w:val="en-US" w:eastAsia="zh-CN"/>
                              </w:rPr>
                              <w:t>10</w:t>
                            </w:r>
                            <w:r>
                              <w:rPr>
                                <w:rFonts w:hint="eastAsia"/>
                              </w:rPr>
                              <w:t>000元/吨。市场终端对三元前驱体需求变化较小，三元前驱体企业等待需求复苏中。龙头企业在持续去库中，导致对镍钴原料需求未有明显增加，但原料减产严重导致价格开始上涨，对非原料一体化企业成本将带来一定影响，一体化企业在有低价原料成本的优势下或将快速抢占市场</w:t>
                            </w:r>
                            <w:r>
                              <w:rPr>
                                <w:rFonts w:hint="eastAsia"/>
                                <w:lang w:val="en-US" w:eastAsia="zh-CN"/>
                              </w:rPr>
                              <w:t>。</w:t>
                            </w:r>
                          </w:p>
                          <w:p>
                            <w:pPr>
                              <w:ind w:firstLine="0" w:firstLineChars="0"/>
                              <w:rPr>
                                <w:rFonts w:hint="eastAsia" w:ascii="楷体" w:hAnsi="楷体" w:cs="楷体"/>
                                <w:b/>
                                <w:bCs/>
                                <w:color w:val="023985"/>
                                <w:sz w:val="22"/>
                              </w:rPr>
                            </w:pPr>
                            <w:r>
                              <w:rPr>
                                <w:rFonts w:hint="eastAsia" w:ascii="楷体" w:hAnsi="楷体" w:cs="楷体"/>
                                <w:b/>
                                <w:bCs/>
                                <w:color w:val="023985"/>
                                <w:sz w:val="22"/>
                              </w:rPr>
                              <w:t>三元前驱体市场价格（元/吨）</w:t>
                            </w:r>
                          </w:p>
                          <w:tbl>
                            <w:tblPr>
                              <w:tblStyle w:val="17"/>
                              <w:tblW w:w="7727" w:type="dxa"/>
                              <w:tblInd w:w="0" w:type="dxa"/>
                              <w:tblLayout w:type="fixed"/>
                              <w:tblCellMar>
                                <w:top w:w="0" w:type="dxa"/>
                                <w:left w:w="0" w:type="dxa"/>
                                <w:bottom w:w="0" w:type="dxa"/>
                                <w:right w:w="0" w:type="dxa"/>
                              </w:tblCellMar>
                            </w:tblPr>
                            <w:tblGrid>
                              <w:gridCol w:w="1051"/>
                              <w:gridCol w:w="1669"/>
                              <w:gridCol w:w="1669"/>
                              <w:gridCol w:w="1669"/>
                              <w:gridCol w:w="1669"/>
                            </w:tblGrid>
                            <w:tr>
                              <w:tblPrEx>
                                <w:tblCellMar>
                                  <w:top w:w="0" w:type="dxa"/>
                                  <w:left w:w="0" w:type="dxa"/>
                                  <w:bottom w:w="0" w:type="dxa"/>
                                  <w:right w:w="0" w:type="dxa"/>
                                </w:tblCellMar>
                              </w:tblPrEx>
                              <w:trPr>
                                <w:trHeight w:val="454" w:hRule="atLeast"/>
                              </w:trPr>
                              <w:tc>
                                <w:tcPr>
                                  <w:tcW w:w="10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622动力多晶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811动力多晶</w:t>
                                  </w:r>
                                </w:p>
                              </w:tc>
                            </w:tr>
                            <w:tr>
                              <w:tblPrEx>
                                <w:tblCellMar>
                                  <w:top w:w="0" w:type="dxa"/>
                                  <w:left w:w="0" w:type="dxa"/>
                                  <w:bottom w:w="0" w:type="dxa"/>
                                  <w:right w:w="0" w:type="dxa"/>
                                </w:tblCellMar>
                              </w:tblPrEx>
                              <w:trPr>
                                <w:trHeight w:val="519"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2023/5/22</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2023/5/23</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2023/5/24</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color w:val="000000"/>
                                      <w:szCs w:val="24"/>
                                    </w:rPr>
                                  </w:pPr>
                                  <w:r>
                                    <w:rPr>
                                      <w:rFonts w:hint="eastAsia" w:ascii="Times New Roman" w:hAnsi="Times New Roman" w:eastAsia="等线" w:cs="Times New Roman"/>
                                      <w:color w:val="000000"/>
                                      <w:kern w:val="0"/>
                                      <w:szCs w:val="24"/>
                                      <w:lang w:val="en-US" w:eastAsia="zh-CN" w:bidi="ar"/>
                                    </w:rPr>
                                    <w:t>2023/5/25</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b/>
                                      <w:color w:val="000000"/>
                                      <w:kern w:val="0"/>
                                      <w:szCs w:val="24"/>
                                      <w:lang w:bidi="ar"/>
                                    </w:rPr>
                                  </w:pPr>
                                  <w:r>
                                    <w:rPr>
                                      <w:rFonts w:hint="eastAsia" w:ascii="Times New Roman" w:hAnsi="Times New Roman" w:eastAsia="等线" w:cs="Times New Roman"/>
                                      <w:color w:val="000000"/>
                                      <w:kern w:val="0"/>
                                      <w:szCs w:val="24"/>
                                      <w:lang w:val="en-US" w:eastAsia="zh-CN" w:bidi="ar"/>
                                    </w:rPr>
                                    <w:t>2023/5/26</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0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pStyle w:val="2"/>
                              <w:ind w:left="0" w:leftChars="0" w:firstLine="0" w:firstLineChars="0"/>
                            </w:pPr>
                          </w:p>
                          <w:p>
                            <w:pPr>
                              <w:ind w:firstLine="0" w:firstLineChars="0"/>
                              <w:rPr>
                                <w:rFonts w:ascii="楷体" w:hAnsi="楷体" w:cs="楷体"/>
                                <w:szCs w:val="24"/>
                              </w:rPr>
                            </w:pPr>
                            <w:r>
                              <w:drawing>
                                <wp:inline distT="0" distB="0" distL="114300" distR="114300">
                                  <wp:extent cx="4968240" cy="2807970"/>
                                  <wp:effectExtent l="0" t="0" r="0" b="0"/>
                                  <wp:docPr id="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17.7pt;height:711.15pt;width:396.85pt;mso-position-horizontal-relative:margin;z-index:251686912;mso-width-relative:page;mso-height-relative:page;" filled="f" stroked="f" coordsize="21600,21600" o:gfxdata="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5lU0b3AAA&#10;AAwBAAAPAAAAAAAAAAEAIAAAACIAAABkcnMvZG93bnJldi54bWxQSwECFAAUAAAACACHTuJAZ5Oq&#10;UeEBAACsAwAADgAAAAAAAAABACAAAAArAQAAZHJzL2Uyb0RvYy54bWxQSwUGAAAAAAYABgBZAQAA&#10;fg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8.1 三元前驱体</w:t>
                      </w:r>
                    </w:p>
                    <w:p>
                      <w:pPr>
                        <w:ind w:firstLine="480" w:firstLineChars="200"/>
                        <w:rPr>
                          <w:rFonts w:hint="default" w:eastAsia="楷体"/>
                          <w:lang w:val="en-US" w:eastAsia="zh-CN"/>
                        </w:rPr>
                      </w:pPr>
                      <w:r>
                        <w:rPr>
                          <w:rFonts w:hint="eastAsia"/>
                        </w:rPr>
                        <w:t>本周523动力多晶三元前驱体</w:t>
                      </w:r>
                      <w:r>
                        <w:rPr>
                          <w:rFonts w:hint="eastAsia"/>
                          <w:lang w:val="en-US" w:eastAsia="zh-CN"/>
                        </w:rPr>
                        <w:t>78</w:t>
                      </w:r>
                      <w:r>
                        <w:rPr>
                          <w:rFonts w:hint="eastAsia"/>
                        </w:rPr>
                        <w:t>000-</w:t>
                      </w:r>
                      <w:r>
                        <w:rPr>
                          <w:rFonts w:hint="eastAsia"/>
                          <w:lang w:val="en-US" w:eastAsia="zh-CN"/>
                        </w:rPr>
                        <w:t>83</w:t>
                      </w:r>
                      <w:r>
                        <w:rPr>
                          <w:rFonts w:hint="eastAsia"/>
                        </w:rPr>
                        <w:t>000元/吨；622单晶型三元前驱体价格在</w:t>
                      </w:r>
                      <w:r>
                        <w:rPr>
                          <w:rFonts w:hint="eastAsia"/>
                          <w:lang w:val="en-US" w:eastAsia="zh-CN"/>
                        </w:rPr>
                        <w:t>940</w:t>
                      </w:r>
                      <w:r>
                        <w:rPr>
                          <w:rFonts w:hint="eastAsia"/>
                        </w:rPr>
                        <w:t>00-</w:t>
                      </w:r>
                      <w:r>
                        <w:rPr>
                          <w:rFonts w:hint="eastAsia"/>
                          <w:lang w:val="en-US" w:eastAsia="zh-CN"/>
                        </w:rPr>
                        <w:t>980</w:t>
                      </w:r>
                      <w:r>
                        <w:rPr>
                          <w:rFonts w:hint="eastAsia"/>
                        </w:rPr>
                        <w:t>00元/吨；811多晶型三元前驱体1</w:t>
                      </w:r>
                      <w:r>
                        <w:rPr>
                          <w:rFonts w:hint="eastAsia"/>
                          <w:lang w:val="en-US" w:eastAsia="zh-CN"/>
                        </w:rPr>
                        <w:t>08</w:t>
                      </w:r>
                      <w:r>
                        <w:rPr>
                          <w:rFonts w:hint="eastAsia"/>
                        </w:rPr>
                        <w:t>000-1</w:t>
                      </w:r>
                      <w:r>
                        <w:rPr>
                          <w:rFonts w:hint="eastAsia"/>
                          <w:lang w:val="en-US" w:eastAsia="zh-CN"/>
                        </w:rPr>
                        <w:t>10</w:t>
                      </w:r>
                      <w:r>
                        <w:rPr>
                          <w:rFonts w:hint="eastAsia"/>
                        </w:rPr>
                        <w:t>000元/吨。市场终端对三元前驱体需求变化较小，三元前驱体企业等待需求复苏中。龙头企业在持续去库中，导致对镍钴原料需求未有明显增加，但原料减产严重导致价格开始上涨，对非原料一体化企业成本将带来一定影响，一体化企业在有低价原料成本的优势下或将快速抢占市场</w:t>
                      </w:r>
                      <w:r>
                        <w:rPr>
                          <w:rFonts w:hint="eastAsia"/>
                          <w:lang w:val="en-US" w:eastAsia="zh-CN"/>
                        </w:rPr>
                        <w:t>。</w:t>
                      </w:r>
                    </w:p>
                    <w:p>
                      <w:pPr>
                        <w:ind w:firstLine="0" w:firstLineChars="0"/>
                        <w:rPr>
                          <w:rFonts w:hint="eastAsia" w:ascii="楷体" w:hAnsi="楷体" w:cs="楷体"/>
                          <w:b/>
                          <w:bCs/>
                          <w:color w:val="023985"/>
                          <w:sz w:val="22"/>
                        </w:rPr>
                      </w:pPr>
                      <w:r>
                        <w:rPr>
                          <w:rFonts w:hint="eastAsia" w:ascii="楷体" w:hAnsi="楷体" w:cs="楷体"/>
                          <w:b/>
                          <w:bCs/>
                          <w:color w:val="023985"/>
                          <w:sz w:val="22"/>
                        </w:rPr>
                        <w:t>三元前驱体市场价格（元/吨）</w:t>
                      </w:r>
                    </w:p>
                    <w:tbl>
                      <w:tblPr>
                        <w:tblStyle w:val="17"/>
                        <w:tblW w:w="7727" w:type="dxa"/>
                        <w:tblInd w:w="0" w:type="dxa"/>
                        <w:tblLayout w:type="fixed"/>
                        <w:tblCellMar>
                          <w:top w:w="0" w:type="dxa"/>
                          <w:left w:w="0" w:type="dxa"/>
                          <w:bottom w:w="0" w:type="dxa"/>
                          <w:right w:w="0" w:type="dxa"/>
                        </w:tblCellMar>
                      </w:tblPr>
                      <w:tblGrid>
                        <w:gridCol w:w="1051"/>
                        <w:gridCol w:w="1669"/>
                        <w:gridCol w:w="1669"/>
                        <w:gridCol w:w="1669"/>
                        <w:gridCol w:w="1669"/>
                      </w:tblGrid>
                      <w:tr>
                        <w:tblPrEx>
                          <w:tblCellMar>
                            <w:top w:w="0" w:type="dxa"/>
                            <w:left w:w="0" w:type="dxa"/>
                            <w:bottom w:w="0" w:type="dxa"/>
                            <w:right w:w="0" w:type="dxa"/>
                          </w:tblCellMar>
                        </w:tblPrEx>
                        <w:trPr>
                          <w:trHeight w:val="454" w:hRule="atLeast"/>
                        </w:trPr>
                        <w:tc>
                          <w:tcPr>
                            <w:tcW w:w="10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622动力多晶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811动力多晶</w:t>
                            </w:r>
                          </w:p>
                        </w:tc>
                      </w:tr>
                      <w:tr>
                        <w:tblPrEx>
                          <w:tblCellMar>
                            <w:top w:w="0" w:type="dxa"/>
                            <w:left w:w="0" w:type="dxa"/>
                            <w:bottom w:w="0" w:type="dxa"/>
                            <w:right w:w="0" w:type="dxa"/>
                          </w:tblCellMar>
                        </w:tblPrEx>
                        <w:trPr>
                          <w:trHeight w:val="519"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2023/5/22</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2023/5/23</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2023/5/24</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color w:val="000000"/>
                                <w:szCs w:val="24"/>
                              </w:rPr>
                            </w:pPr>
                            <w:r>
                              <w:rPr>
                                <w:rFonts w:hint="eastAsia" w:ascii="Times New Roman" w:hAnsi="Times New Roman" w:eastAsia="等线" w:cs="Times New Roman"/>
                                <w:color w:val="000000"/>
                                <w:kern w:val="0"/>
                                <w:szCs w:val="24"/>
                                <w:lang w:val="en-US" w:eastAsia="zh-CN" w:bidi="ar"/>
                              </w:rPr>
                              <w:t>2023/5/25</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b/>
                                <w:color w:val="000000"/>
                                <w:kern w:val="0"/>
                                <w:szCs w:val="24"/>
                                <w:lang w:bidi="ar"/>
                              </w:rPr>
                            </w:pPr>
                            <w:r>
                              <w:rPr>
                                <w:rFonts w:hint="eastAsia" w:ascii="Times New Roman" w:hAnsi="Times New Roman" w:eastAsia="等线" w:cs="Times New Roman"/>
                                <w:color w:val="000000"/>
                                <w:kern w:val="0"/>
                                <w:szCs w:val="24"/>
                                <w:lang w:val="en-US" w:eastAsia="zh-CN" w:bidi="ar"/>
                              </w:rPr>
                              <w:t>2023/5/26</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0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pStyle w:val="2"/>
                        <w:ind w:left="0" w:leftChars="0" w:firstLine="0" w:firstLineChars="0"/>
                      </w:pPr>
                    </w:p>
                    <w:p>
                      <w:pPr>
                        <w:ind w:firstLine="0" w:firstLineChars="0"/>
                        <w:rPr>
                          <w:rFonts w:ascii="楷体" w:hAnsi="楷体" w:cs="楷体"/>
                          <w:szCs w:val="24"/>
                        </w:rPr>
                      </w:pPr>
                      <w:r>
                        <w:drawing>
                          <wp:inline distT="0" distB="0" distL="114300" distR="114300">
                            <wp:extent cx="4968240" cy="2807970"/>
                            <wp:effectExtent l="0" t="0" r="0" b="0"/>
                            <wp:docPr id="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rPr>
        <w:t>Part</w:t>
      </w:r>
      <w:r>
        <w:t>.</w:t>
      </w:r>
      <w:r>
        <w:rPr>
          <w:rFonts w:hint="eastAsia"/>
        </w:rPr>
        <w:t xml:space="preserve">8 </w:t>
      </w:r>
      <w:r>
        <w:rPr>
          <w:rFonts w:hint="eastAsia"/>
          <w:lang w:bidi="ar"/>
        </w:rPr>
        <w:t>终端市场</w:t>
      </w:r>
      <w:bookmarkEnd w:id="15"/>
    </w:p>
    <w:p>
      <w:pPr>
        <w:pStyle w:val="3"/>
        <w:ind w:firstLine="0" w:firstLineChars="0"/>
        <w:sectPr>
          <w:pgSz w:w="11906" w:h="16838"/>
          <w:pgMar w:top="720" w:right="720" w:bottom="720" w:left="720" w:header="567" w:footer="567" w:gutter="0"/>
          <w:cols w:space="425" w:num="1"/>
          <w:docGrid w:type="lines" w:linePitch="312" w:charSpace="0"/>
        </w:sectPr>
      </w:pPr>
    </w:p>
    <w:p>
      <w:pPr>
        <w:pStyle w:val="3"/>
        <w:ind w:firstLine="0" w:firstLineChars="0"/>
      </w:pPr>
      <w:bookmarkStart w:id="40" w:name="_GoBack"/>
      <w:bookmarkEnd w:id="40"/>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margin">
                  <wp:posOffset>1680845</wp:posOffset>
                </wp:positionH>
                <wp:positionV relativeFrom="paragraph">
                  <wp:posOffset>81915</wp:posOffset>
                </wp:positionV>
                <wp:extent cx="5039995" cy="9031605"/>
                <wp:effectExtent l="0" t="0" r="0" b="0"/>
                <wp:wrapNone/>
                <wp:docPr id="3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8.2 三元市场</w:t>
                            </w:r>
                          </w:p>
                          <w:p>
                            <w:pPr>
                              <w:ind w:left="0" w:leftChars="0" w:firstLine="480" w:firstLineChars="200"/>
                              <w:rPr>
                                <w:rFonts w:hint="eastAsia"/>
                                <w:lang w:val="en-US" w:eastAsia="zh-CN"/>
                              </w:rPr>
                            </w:pPr>
                            <w:r>
                              <w:rPr>
                                <w:rFonts w:hint="eastAsia"/>
                                <w:lang w:val="en-US" w:eastAsia="zh-CN"/>
                              </w:rPr>
                              <w:t>本周，三元材料市场价格暂稳，523 动力型三元材料 175000 元/吨，持平；622 单晶型三元 材料价格在 220000 元/吨，持平；811 型 250000 元/吨，持平。终端对三元正极需求短期内整体变化较小，市场短期内多持有悲观态度，市场等待需求复苏。三元正极材料市场对后续锂盐需求增加不明显，企业对锂盐刚需采购，小型企业备货周期略有增加，但中大型企业备货仍谨慎对待中，市场对后续锂盐价格仍较悲观。</w:t>
                            </w:r>
                          </w:p>
                          <w:p>
                            <w:pPr>
                              <w:ind w:left="0" w:leftChars="0" w:firstLine="0" w:firstLineChars="0"/>
                              <w:rPr>
                                <w:rFonts w:ascii="楷体" w:hAnsi="楷体" w:cs="楷体"/>
                                <w:b/>
                                <w:bCs/>
                                <w:color w:val="023985"/>
                                <w:sz w:val="22"/>
                              </w:rPr>
                            </w:pPr>
                            <w:r>
                              <w:rPr>
                                <w:rFonts w:hint="eastAsia" w:ascii="楷体" w:hAnsi="楷体" w:cs="楷体"/>
                                <w:b/>
                                <w:bCs/>
                                <w:color w:val="023985"/>
                                <w:sz w:val="22"/>
                              </w:rPr>
                              <w:t>三元材料市场价格（元/吨）</w:t>
                            </w:r>
                          </w:p>
                          <w:tbl>
                            <w:tblPr>
                              <w:tblStyle w:val="17"/>
                              <w:tblW w:w="7731" w:type="dxa"/>
                              <w:tblInd w:w="0" w:type="dxa"/>
                              <w:tblLayout w:type="fixed"/>
                              <w:tblCellMar>
                                <w:top w:w="0" w:type="dxa"/>
                                <w:left w:w="0" w:type="dxa"/>
                                <w:bottom w:w="0" w:type="dxa"/>
                                <w:right w:w="0" w:type="dxa"/>
                              </w:tblCellMar>
                            </w:tblPr>
                            <w:tblGrid>
                              <w:gridCol w:w="1851"/>
                              <w:gridCol w:w="2940"/>
                              <w:gridCol w:w="2940"/>
                            </w:tblGrid>
                            <w:tr>
                              <w:tblPrEx>
                                <w:tblCellMar>
                                  <w:top w:w="0" w:type="dxa"/>
                                  <w:left w:w="0" w:type="dxa"/>
                                  <w:bottom w:w="0" w:type="dxa"/>
                                  <w:right w:w="0" w:type="dxa"/>
                                </w:tblCellMar>
                              </w:tblPrEx>
                              <w:trPr>
                                <w:trHeight w:val="454" w:hRule="atLeast"/>
                              </w:trPr>
                              <w:tc>
                                <w:tcPr>
                                  <w:tcW w:w="18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w:t>
                                  </w:r>
                                </w:p>
                              </w:tc>
                            </w:tr>
                            <w:tr>
                              <w:tblPrEx>
                                <w:tblCellMar>
                                  <w:top w:w="0" w:type="dxa"/>
                                  <w:left w:w="0" w:type="dxa"/>
                                  <w:bottom w:w="0" w:type="dxa"/>
                                  <w:right w:w="0" w:type="dxa"/>
                                </w:tblCellMar>
                              </w:tblPrEx>
                              <w:trPr>
                                <w:trHeight w:val="519"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2023/5/22</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val="en-US" w:eastAsia="zh-CN" w:bidi="ar"/>
                                    </w:rPr>
                                    <w:t>2023/5/23</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val="en-US" w:eastAsia="zh-CN" w:bidi="ar"/>
                                    </w:rPr>
                                    <w:t>2023/5/24</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color w:val="000000"/>
                                      <w:szCs w:val="24"/>
                                    </w:rPr>
                                  </w:pPr>
                                  <w:r>
                                    <w:rPr>
                                      <w:rFonts w:hint="eastAsia" w:ascii="Times New Roman" w:hAnsi="Times New Roman" w:eastAsia="等线" w:cs="Times New Roman"/>
                                      <w:color w:val="000000"/>
                                      <w:kern w:val="0"/>
                                      <w:szCs w:val="24"/>
                                      <w:lang w:val="en-US" w:eastAsia="zh-CN" w:bidi="ar"/>
                                    </w:rPr>
                                    <w:t>2023/5/25</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b/>
                                      <w:color w:val="000000"/>
                                      <w:kern w:val="0"/>
                                      <w:szCs w:val="24"/>
                                      <w:lang w:bidi="ar"/>
                                    </w:rPr>
                                  </w:pPr>
                                  <w:r>
                                    <w:rPr>
                                      <w:rFonts w:hint="eastAsia" w:ascii="Times New Roman" w:hAnsi="Times New Roman" w:eastAsia="等线" w:cs="Times New Roman"/>
                                      <w:color w:val="000000"/>
                                      <w:kern w:val="0"/>
                                      <w:szCs w:val="24"/>
                                      <w:lang w:val="en-US" w:eastAsia="zh-CN" w:bidi="ar"/>
                                    </w:rPr>
                                    <w:t>2023/5/26</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8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ind w:firstLine="0" w:firstLineChars="0"/>
                            </w:pPr>
                          </w:p>
                          <w:p>
                            <w:pPr>
                              <w:ind w:firstLine="0" w:firstLineChars="0"/>
                              <w:rPr>
                                <w:rFonts w:ascii="楷体" w:hAnsi="楷体" w:cs="楷体"/>
                                <w:szCs w:val="24"/>
                              </w:rPr>
                            </w:pPr>
                            <w:r>
                              <w:drawing>
                                <wp:inline distT="0" distB="0" distL="114300" distR="114300">
                                  <wp:extent cx="4968240" cy="2807970"/>
                                  <wp:effectExtent l="0" t="0" r="0" b="0"/>
                                  <wp:docPr id="4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6.45pt;height:711.15pt;width:396.85pt;mso-position-horizontal-relative:margin;z-index:251681792;mso-width-relative:page;mso-height-relative:page;" filled="f" stroked="f" coordsize="21600,21600" o:gfxdata="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stQXtwA&#10;AAAMAQAADwAAAAAAAAABACAAAAAiAAAAZHJzL2Rvd25yZXYueG1sUEsBAhQAFAAAAAgAh07iQDmM&#10;kfD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8.2 三元市场</w:t>
                      </w:r>
                    </w:p>
                    <w:p>
                      <w:pPr>
                        <w:ind w:left="0" w:leftChars="0" w:firstLine="480" w:firstLineChars="200"/>
                        <w:rPr>
                          <w:rFonts w:hint="eastAsia"/>
                          <w:lang w:val="en-US" w:eastAsia="zh-CN"/>
                        </w:rPr>
                      </w:pPr>
                      <w:r>
                        <w:rPr>
                          <w:rFonts w:hint="eastAsia"/>
                          <w:lang w:val="en-US" w:eastAsia="zh-CN"/>
                        </w:rPr>
                        <w:t>本周，三元材料市场价格暂稳，523 动力型三元材料 175000 元/吨，持平；622 单晶型三元 材料价格在 220000 元/吨，持平；811 型 250000 元/吨，持平。终端对三元正极需求短期内整体变化较小，市场短期内多持有悲观态度，市场等待需求复苏。三元正极材料市场对后续锂盐需求增加不明显，企业对锂盐刚需采购，小型企业备货周期略有增加，但中大型企业备货仍谨慎对待中，市场对后续锂盐价格仍较悲观。</w:t>
                      </w:r>
                    </w:p>
                    <w:p>
                      <w:pPr>
                        <w:ind w:left="0" w:leftChars="0" w:firstLine="0" w:firstLineChars="0"/>
                        <w:rPr>
                          <w:rFonts w:ascii="楷体" w:hAnsi="楷体" w:cs="楷体"/>
                          <w:b/>
                          <w:bCs/>
                          <w:color w:val="023985"/>
                          <w:sz w:val="22"/>
                        </w:rPr>
                      </w:pPr>
                      <w:r>
                        <w:rPr>
                          <w:rFonts w:hint="eastAsia" w:ascii="楷体" w:hAnsi="楷体" w:cs="楷体"/>
                          <w:b/>
                          <w:bCs/>
                          <w:color w:val="023985"/>
                          <w:sz w:val="22"/>
                        </w:rPr>
                        <w:t>三元材料市场价格（元/吨）</w:t>
                      </w:r>
                    </w:p>
                    <w:tbl>
                      <w:tblPr>
                        <w:tblStyle w:val="17"/>
                        <w:tblW w:w="7731" w:type="dxa"/>
                        <w:tblInd w:w="0" w:type="dxa"/>
                        <w:tblLayout w:type="fixed"/>
                        <w:tblCellMar>
                          <w:top w:w="0" w:type="dxa"/>
                          <w:left w:w="0" w:type="dxa"/>
                          <w:bottom w:w="0" w:type="dxa"/>
                          <w:right w:w="0" w:type="dxa"/>
                        </w:tblCellMar>
                      </w:tblPr>
                      <w:tblGrid>
                        <w:gridCol w:w="1851"/>
                        <w:gridCol w:w="2940"/>
                        <w:gridCol w:w="2940"/>
                      </w:tblGrid>
                      <w:tr>
                        <w:tblPrEx>
                          <w:tblCellMar>
                            <w:top w:w="0" w:type="dxa"/>
                            <w:left w:w="0" w:type="dxa"/>
                            <w:bottom w:w="0" w:type="dxa"/>
                            <w:right w:w="0" w:type="dxa"/>
                          </w:tblCellMar>
                        </w:tblPrEx>
                        <w:trPr>
                          <w:trHeight w:val="454" w:hRule="atLeast"/>
                        </w:trPr>
                        <w:tc>
                          <w:tcPr>
                            <w:tcW w:w="18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w:t>
                            </w:r>
                          </w:p>
                        </w:tc>
                      </w:tr>
                      <w:tr>
                        <w:tblPrEx>
                          <w:tblCellMar>
                            <w:top w:w="0" w:type="dxa"/>
                            <w:left w:w="0" w:type="dxa"/>
                            <w:bottom w:w="0" w:type="dxa"/>
                            <w:right w:w="0" w:type="dxa"/>
                          </w:tblCellMar>
                        </w:tblPrEx>
                        <w:trPr>
                          <w:trHeight w:val="519"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val="en-US" w:eastAsia="zh-CN" w:bidi="ar"/>
                              </w:rPr>
                              <w:t>2023/5/22</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eastAsia="等线"/>
                              </w:rPr>
                            </w:pPr>
                            <w:r>
                              <w:rPr>
                                <w:rFonts w:hint="eastAsia" w:ascii="Times New Roman" w:hAnsi="Times New Roman" w:eastAsia="等线" w:cs="Times New Roman"/>
                                <w:color w:val="000000"/>
                                <w:kern w:val="0"/>
                                <w:szCs w:val="24"/>
                                <w:lang w:val="en-US" w:eastAsia="zh-CN" w:bidi="ar"/>
                              </w:rPr>
                              <w:t>2023/5/23</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val="en-US" w:eastAsia="zh-CN" w:bidi="ar"/>
                              </w:rPr>
                              <w:t>2023/5/24</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color w:val="000000"/>
                                <w:szCs w:val="24"/>
                              </w:rPr>
                            </w:pPr>
                            <w:r>
                              <w:rPr>
                                <w:rFonts w:hint="eastAsia" w:ascii="Times New Roman" w:hAnsi="Times New Roman" w:eastAsia="等线" w:cs="Times New Roman"/>
                                <w:color w:val="000000"/>
                                <w:kern w:val="0"/>
                                <w:szCs w:val="24"/>
                                <w:lang w:val="en-US" w:eastAsia="zh-CN" w:bidi="ar"/>
                              </w:rPr>
                              <w:t>2023/5/25</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楷体" w:hAnsi="楷体" w:cs="楷体"/>
                                <w:b/>
                                <w:color w:val="000000"/>
                                <w:kern w:val="0"/>
                                <w:szCs w:val="24"/>
                                <w:lang w:bidi="ar"/>
                              </w:rPr>
                            </w:pPr>
                            <w:r>
                              <w:rPr>
                                <w:rFonts w:hint="eastAsia" w:ascii="Times New Roman" w:hAnsi="Times New Roman" w:eastAsia="等线" w:cs="Times New Roman"/>
                                <w:color w:val="000000"/>
                                <w:kern w:val="0"/>
                                <w:szCs w:val="24"/>
                                <w:lang w:val="en-US" w:eastAsia="zh-CN" w:bidi="ar"/>
                              </w:rPr>
                              <w:t>2023/5/26</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175000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8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ind w:firstLine="0" w:firstLineChars="0"/>
                      </w:pPr>
                    </w:p>
                    <w:p>
                      <w:pPr>
                        <w:ind w:firstLine="0" w:firstLineChars="0"/>
                        <w:rPr>
                          <w:rFonts w:ascii="楷体" w:hAnsi="楷体" w:cs="楷体"/>
                          <w:szCs w:val="24"/>
                        </w:rPr>
                      </w:pPr>
                      <w:r>
                        <w:drawing>
                          <wp:inline distT="0" distB="0" distL="114300" distR="114300">
                            <wp:extent cx="4968240" cy="2807970"/>
                            <wp:effectExtent l="0" t="0" r="0" b="0"/>
                            <wp:docPr id="4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p>
    <w:p>
      <w:pPr>
        <w:pStyle w:val="6"/>
        <w:ind w:firstLine="0" w:firstLineChars="0"/>
        <w:jc w:val="left"/>
        <w:rPr>
          <w:sz w:val="11"/>
          <w:szCs w:val="11"/>
        </w:rPr>
      </w:pPr>
      <w:r>
        <w:rPr>
          <w:rFonts w:hint="eastAsia"/>
        </w:rPr>
        <w:br w:type="page"/>
      </w:r>
      <w:r>
        <w:rPr>
          <w:rFonts w:ascii="Times New Roman" w:hAnsi="Times New Roman" w:cs="Times New Roman"/>
          <w:color w:val="000000" w:themeColor="text1"/>
          <w:sz w:val="2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margin">
                  <wp:posOffset>1473200</wp:posOffset>
                </wp:positionH>
                <wp:positionV relativeFrom="paragraph">
                  <wp:posOffset>-30480</wp:posOffset>
                </wp:positionV>
                <wp:extent cx="5172710" cy="7976870"/>
                <wp:effectExtent l="0" t="0" r="0" b="0"/>
                <wp:wrapNone/>
                <wp:docPr id="2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2710" cy="7976870"/>
                        </a:xfrm>
                        <a:prstGeom prst="rect">
                          <a:avLst/>
                        </a:prstGeom>
                      </wps:spPr>
                      <wps:txbx>
                        <w:txbxContent>
                          <w:p>
                            <w:pPr>
                              <w:ind w:firstLine="0" w:firstLineChars="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16pt;margin-top:-2.4pt;height:628.1pt;width:407.3pt;mso-position-horizontal-relative:margin;z-index:251676672;mso-width-relative:page;mso-height-relative:page;" filled="f" stroked="f" coordsize="21600,21600" o:gfxdata="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s/pZ3c&#10;AAAADAEAAA8AAAAAAAAAAQAgAAAAIgAAAGRycy9kb3ducmV2LnhtbFBLAQIUABQAAAAIAIdO4kDz&#10;j9DE4wEAAK0DAAAOAAAAAAAAAAEAIAAAACsBAABkcnMvZTJvRG9jLnhtbFBLBQYAAAAABgAGAFkB&#10;AACABQAAAAA=&#10;">
                <v:fill on="f" focussize="0,0"/>
                <v:stroke on="f"/>
                <v:imagedata o:title=""/>
                <o:lock v:ext="edit" grouping="t" aspectratio="f"/>
                <v:textbox>
                  <w:txbxContent>
                    <w:p>
                      <w:pPr>
                        <w:ind w:firstLine="0" w:firstLineChars="0"/>
                        <w:jc w:val="left"/>
                        <w:rPr>
                          <w:rFonts w:ascii="楷体" w:hAnsi="楷体" w:cs="楷体"/>
                          <w:color w:val="7F7F7F"/>
                          <w:sz w:val="18"/>
                          <w:szCs w:val="18"/>
                        </w:rPr>
                      </w:pPr>
                    </w:p>
                  </w:txbxContent>
                </v:textbox>
              </v:rect>
            </w:pict>
          </mc:Fallback>
        </mc:AlternateContent>
      </w:r>
    </w:p>
    <w:p>
      <w:pPr>
        <w:widowControl/>
        <w:spacing w:line="240" w:lineRule="auto"/>
        <w:ind w:firstLine="0" w:firstLineChars="0"/>
        <w:jc w:val="left"/>
        <w:rPr>
          <w:rFonts w:ascii="Times New Roman" w:hAnsi="Times New Roman" w:cs="Times New Roman"/>
          <w:bCs/>
          <w:color w:val="000000" w:themeColor="text1"/>
          <w:sz w:val="22"/>
          <w14:textFill>
            <w14:solidFill>
              <w14:schemeClr w14:val="tx1"/>
            </w14:solidFill>
          </w14:textFill>
        </w:rPr>
      </w:pPr>
      <w:r>
        <w:rPr>
          <w:rFonts w:ascii="Times New Roman" w:hAnsi="Times New Roman" w:cs="Times New Roman"/>
          <w:bCs/>
          <w:color w:val="000000" w:themeColor="text1"/>
          <w:sz w:val="2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margin">
                  <wp:posOffset>1680845</wp:posOffset>
                </wp:positionH>
                <wp:positionV relativeFrom="paragraph">
                  <wp:posOffset>270510</wp:posOffset>
                </wp:positionV>
                <wp:extent cx="5039995" cy="9031605"/>
                <wp:effectExtent l="0" t="0" r="0" b="0"/>
                <wp:wrapNone/>
                <wp:docPr id="3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8.3 钴酸锂市场</w:t>
                            </w:r>
                          </w:p>
                          <w:p>
                            <w:pPr>
                              <w:ind w:firstLine="480" w:firstLineChars="200"/>
                              <w:rPr>
                                <w:rFonts w:hint="eastAsia"/>
                                <w:lang w:val="en-US" w:eastAsia="zh-CN"/>
                              </w:rPr>
                            </w:pPr>
                            <w:r>
                              <w:rPr>
                                <w:rFonts w:hint="eastAsia"/>
                                <w:lang w:val="en-US" w:eastAsia="zh-CN"/>
                              </w:rPr>
                              <w:t>本周，钴酸锂价格继续上行。原料方面，碳酸锂行情价格高位持稳为主，同时四氧化三钴价格坚挺，给予业者一定的成本支撑；需求方面，数码端一直处于恢复尚可阶段，终端单量充足，并无明显出货压力，部分企业多拒绝28万以下成交，后续仍需关注原料端走势。</w:t>
                            </w:r>
                          </w:p>
                          <w:p>
                            <w:pPr>
                              <w:ind w:firstLine="0" w:firstLineChars="0"/>
                              <w:rPr>
                                <w:rFonts w:ascii="楷体" w:hAnsi="楷体" w:cs="楷体"/>
                                <w:b/>
                                <w:bCs/>
                                <w:color w:val="023985"/>
                                <w:sz w:val="22"/>
                              </w:rPr>
                            </w:pPr>
                            <w:r>
                              <w:rPr>
                                <w:rFonts w:hint="eastAsia" w:ascii="楷体" w:hAnsi="楷体" w:cs="楷体"/>
                                <w:b/>
                                <w:bCs/>
                                <w:color w:val="023985"/>
                                <w:sz w:val="22"/>
                              </w:rPr>
                              <w:t>钴酸锂市场价格（元/吨）</w:t>
                            </w:r>
                          </w:p>
                          <w:tbl>
                            <w:tblPr>
                              <w:tblStyle w:val="17"/>
                              <w:tblW w:w="7679" w:type="dxa"/>
                              <w:tblInd w:w="0" w:type="dxa"/>
                              <w:tblLayout w:type="fixed"/>
                              <w:tblCellMar>
                                <w:top w:w="0" w:type="dxa"/>
                                <w:left w:w="0" w:type="dxa"/>
                                <w:bottom w:w="0" w:type="dxa"/>
                                <w:right w:w="0" w:type="dxa"/>
                              </w:tblCellMar>
                            </w:tblPr>
                            <w:tblGrid>
                              <w:gridCol w:w="2967"/>
                              <w:gridCol w:w="4712"/>
                            </w:tblGrid>
                            <w:tr>
                              <w:tblPrEx>
                                <w:tblCellMar>
                                  <w:top w:w="0" w:type="dxa"/>
                                  <w:left w:w="0" w:type="dxa"/>
                                  <w:bottom w:w="0" w:type="dxa"/>
                                  <w:right w:w="0" w:type="dxa"/>
                                </w:tblCellMar>
                              </w:tblPrEx>
                              <w:trPr>
                                <w:trHeight w:val="454" w:hRule="atLeast"/>
                              </w:trPr>
                              <w:tc>
                                <w:tcPr>
                                  <w:tcW w:w="2967"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471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高压实型钴酸锂</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val="en-US" w:eastAsia="zh-CN" w:bidi="ar"/>
                                    </w:rPr>
                                    <w:t>2023/5/22</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szCs w:val="24"/>
                                      <w:lang w:val="en-US"/>
                                    </w:rPr>
                                  </w:pPr>
                                  <w:r>
                                    <w:rPr>
                                      <w:rFonts w:hint="eastAsia" w:ascii="Times New Roman" w:hAnsi="Times New Roman" w:eastAsia="等线" w:cs="Times New Roman"/>
                                      <w:color w:val="000000"/>
                                      <w:kern w:val="0"/>
                                      <w:szCs w:val="24"/>
                                      <w:lang w:val="en-US" w:eastAsia="zh-CN" w:bidi="ar"/>
                                    </w:rPr>
                                    <w:t>2023/5/23</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asciiTheme="minorHAnsi" w:hAnsiTheme="minorHAnsi" w:cstheme="minorBidi"/>
                                      <w:kern w:val="2"/>
                                      <w:sz w:val="24"/>
                                      <w:szCs w:val="22"/>
                                      <w:lang w:val="en-US" w:eastAsia="zh-CN" w:bidi="ar-SA"/>
                                    </w:rPr>
                                  </w:pPr>
                                  <w:r>
                                    <w:rPr>
                                      <w:rFonts w:hint="eastAsia" w:ascii="Times New Roman" w:hAnsi="Times New Roman" w:eastAsia="等线" w:cs="Times New Roman"/>
                                      <w:color w:val="000000"/>
                                      <w:kern w:val="0"/>
                                      <w:szCs w:val="24"/>
                                      <w:lang w:val="en-US" w:eastAsia="zh-CN" w:bidi="ar"/>
                                    </w:rPr>
                                    <w:t>2023/5/24</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270000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2"/>
                                      <w:sz w:val="24"/>
                                      <w:szCs w:val="24"/>
                                      <w:lang w:val="en-US" w:eastAsia="zh-CN" w:bidi="ar-SA"/>
                                    </w:rPr>
                                  </w:pPr>
                                  <w:r>
                                    <w:rPr>
                                      <w:rFonts w:hint="eastAsia" w:ascii="Times New Roman" w:hAnsi="Times New Roman" w:eastAsia="等线" w:cs="Times New Roman"/>
                                      <w:color w:val="000000"/>
                                      <w:kern w:val="0"/>
                                      <w:szCs w:val="24"/>
                                      <w:lang w:val="en-US" w:eastAsia="zh-CN" w:bidi="ar"/>
                                    </w:rPr>
                                    <w:t>2023/5/25</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270000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val="en-US" w:eastAsia="zh-CN" w:bidi="ar"/>
                                    </w:rPr>
                                    <w:t>2023/5/26</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270000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FF0000"/>
                                      <w:kern w:val="0"/>
                                      <w:sz w:val="24"/>
                                      <w:szCs w:val="24"/>
                                      <w:u w:val="none"/>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10000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FF0000"/>
                                      <w:kern w:val="0"/>
                                      <w:sz w:val="24"/>
                                      <w:szCs w:val="24"/>
                                      <w:u w:val="none"/>
                                      <w:lang w:val="en-US" w:eastAsia="zh-CN" w:bidi="ar"/>
                                    </w:rPr>
                                  </w:pPr>
                                  <w:r>
                                    <w:rPr>
                                      <w:rFonts w:hint="eastAsia" w:ascii="Times New Roman" w:hAnsi="Times New Roman" w:eastAsia="宋体" w:cs="Times New Roman"/>
                                      <w:b/>
                                      <w:bCs/>
                                      <w:i w:val="0"/>
                                      <w:iCs w:val="0"/>
                                      <w:color w:val="FF0000"/>
                                      <w:kern w:val="0"/>
                                      <w:sz w:val="24"/>
                                      <w:szCs w:val="24"/>
                                      <w:u w:val="none"/>
                                      <w:lang w:val="en-US" w:eastAsia="zh-CN" w:bidi="ar"/>
                                    </w:rPr>
                                    <w:t>3.85%</w:t>
                                  </w:r>
                                </w:p>
                              </w:tc>
                            </w:tr>
                          </w:tbl>
                          <w:p>
                            <w:pPr>
                              <w:ind w:firstLine="0" w:firstLineChars="0"/>
                            </w:pPr>
                          </w:p>
                          <w:p>
                            <w:pPr>
                              <w:ind w:firstLine="0" w:firstLineChars="0"/>
                              <w:rPr>
                                <w:rFonts w:ascii="楷体" w:hAnsi="楷体" w:cs="楷体"/>
                                <w:b/>
                                <w:bCs/>
                                <w:szCs w:val="24"/>
                              </w:rPr>
                            </w:pPr>
                            <w:r>
                              <w:drawing>
                                <wp:inline distT="0" distB="0" distL="114300" distR="114300">
                                  <wp:extent cx="4968240" cy="2807970"/>
                                  <wp:effectExtent l="0" t="0" r="0" b="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21.3pt;height:711.15pt;width:396.85pt;mso-position-horizontal-relative:margin;z-index:251682816;mso-width-relative:page;mso-height-relative:page;" filled="f" stroked="f" coordsize="21600,21600" o:gfxdata="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1FdydwA&#10;AAAMAQAADwAAAAAAAAABACAAAAAiAAAAZHJzL2Rvd25yZXYueG1sUEsBAhQAFAAAAAgAh07iQGga&#10;YrL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8.3 钴酸锂市场</w:t>
                      </w:r>
                    </w:p>
                    <w:p>
                      <w:pPr>
                        <w:ind w:firstLine="480" w:firstLineChars="200"/>
                        <w:rPr>
                          <w:rFonts w:hint="eastAsia"/>
                          <w:lang w:val="en-US" w:eastAsia="zh-CN"/>
                        </w:rPr>
                      </w:pPr>
                      <w:r>
                        <w:rPr>
                          <w:rFonts w:hint="eastAsia"/>
                          <w:lang w:val="en-US" w:eastAsia="zh-CN"/>
                        </w:rPr>
                        <w:t>本周，钴酸锂价格继续上行。原料方面，碳酸锂行情价格高位持稳为主，同时四氧化三钴价格坚挺，给予业者一定的成本支撑；需求方面，数码端一直处于恢复尚可阶段，终端单量充足，并无明显出货压力，部分企业多拒绝28万以下成交，后续仍需关注原料端走势。</w:t>
                      </w:r>
                    </w:p>
                    <w:p>
                      <w:pPr>
                        <w:ind w:firstLine="0" w:firstLineChars="0"/>
                        <w:rPr>
                          <w:rFonts w:ascii="楷体" w:hAnsi="楷体" w:cs="楷体"/>
                          <w:b/>
                          <w:bCs/>
                          <w:color w:val="023985"/>
                          <w:sz w:val="22"/>
                        </w:rPr>
                      </w:pPr>
                      <w:r>
                        <w:rPr>
                          <w:rFonts w:hint="eastAsia" w:ascii="楷体" w:hAnsi="楷体" w:cs="楷体"/>
                          <w:b/>
                          <w:bCs/>
                          <w:color w:val="023985"/>
                          <w:sz w:val="22"/>
                        </w:rPr>
                        <w:t>钴酸锂市场价格（元/吨）</w:t>
                      </w:r>
                    </w:p>
                    <w:tbl>
                      <w:tblPr>
                        <w:tblStyle w:val="17"/>
                        <w:tblW w:w="7679" w:type="dxa"/>
                        <w:tblInd w:w="0" w:type="dxa"/>
                        <w:tblLayout w:type="fixed"/>
                        <w:tblCellMar>
                          <w:top w:w="0" w:type="dxa"/>
                          <w:left w:w="0" w:type="dxa"/>
                          <w:bottom w:w="0" w:type="dxa"/>
                          <w:right w:w="0" w:type="dxa"/>
                        </w:tblCellMar>
                      </w:tblPr>
                      <w:tblGrid>
                        <w:gridCol w:w="2967"/>
                        <w:gridCol w:w="4712"/>
                      </w:tblGrid>
                      <w:tr>
                        <w:tblPrEx>
                          <w:tblCellMar>
                            <w:top w:w="0" w:type="dxa"/>
                            <w:left w:w="0" w:type="dxa"/>
                            <w:bottom w:w="0" w:type="dxa"/>
                            <w:right w:w="0" w:type="dxa"/>
                          </w:tblCellMar>
                        </w:tblPrEx>
                        <w:trPr>
                          <w:trHeight w:val="454" w:hRule="atLeast"/>
                        </w:trPr>
                        <w:tc>
                          <w:tcPr>
                            <w:tcW w:w="2967"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471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高压实型钴酸锂</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val="en-US" w:eastAsia="zh-CN" w:bidi="ar"/>
                              </w:rPr>
                              <w:t>2023/5/22</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szCs w:val="24"/>
                                <w:lang w:val="en-US"/>
                              </w:rPr>
                            </w:pPr>
                            <w:r>
                              <w:rPr>
                                <w:rFonts w:hint="eastAsia" w:ascii="Times New Roman" w:hAnsi="Times New Roman" w:eastAsia="等线" w:cs="Times New Roman"/>
                                <w:color w:val="000000"/>
                                <w:kern w:val="0"/>
                                <w:szCs w:val="24"/>
                                <w:lang w:val="en-US" w:eastAsia="zh-CN" w:bidi="ar"/>
                              </w:rPr>
                              <w:t>2023/5/23</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asciiTheme="minorHAnsi" w:hAnsiTheme="minorHAnsi" w:cstheme="minorBidi"/>
                                <w:kern w:val="2"/>
                                <w:sz w:val="24"/>
                                <w:szCs w:val="22"/>
                                <w:lang w:val="en-US" w:eastAsia="zh-CN" w:bidi="ar-SA"/>
                              </w:rPr>
                            </w:pPr>
                            <w:r>
                              <w:rPr>
                                <w:rFonts w:hint="eastAsia" w:ascii="Times New Roman" w:hAnsi="Times New Roman" w:eastAsia="等线" w:cs="Times New Roman"/>
                                <w:color w:val="000000"/>
                                <w:kern w:val="0"/>
                                <w:szCs w:val="24"/>
                                <w:lang w:val="en-US" w:eastAsia="zh-CN" w:bidi="ar"/>
                              </w:rPr>
                              <w:t>2023/5/24</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270000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2"/>
                                <w:sz w:val="24"/>
                                <w:szCs w:val="24"/>
                                <w:lang w:val="en-US" w:eastAsia="zh-CN" w:bidi="ar-SA"/>
                              </w:rPr>
                            </w:pPr>
                            <w:r>
                              <w:rPr>
                                <w:rFonts w:hint="eastAsia" w:ascii="Times New Roman" w:hAnsi="Times New Roman" w:eastAsia="等线" w:cs="Times New Roman"/>
                                <w:color w:val="000000"/>
                                <w:kern w:val="0"/>
                                <w:szCs w:val="24"/>
                                <w:lang w:val="en-US" w:eastAsia="zh-CN" w:bidi="ar"/>
                              </w:rPr>
                              <w:t>2023/5/25</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270000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val="en-US" w:eastAsia="zh-CN" w:bidi="ar"/>
                              </w:rPr>
                              <w:t>2023/5/26</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270000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FF0000"/>
                                <w:kern w:val="0"/>
                                <w:sz w:val="24"/>
                                <w:szCs w:val="24"/>
                                <w:u w:val="none"/>
                                <w:lang w:val="en-US" w:eastAsia="zh-CN" w:bidi="ar"/>
                              </w:rPr>
                            </w:pPr>
                            <w:r>
                              <w:rPr>
                                <w:rFonts w:hint="default" w:ascii="Times New Roman" w:hAnsi="Times New Roman" w:eastAsia="宋体" w:cs="Times New Roman"/>
                                <w:b/>
                                <w:bCs/>
                                <w:i w:val="0"/>
                                <w:iCs w:val="0"/>
                                <w:color w:val="FF0000"/>
                                <w:kern w:val="0"/>
                                <w:sz w:val="24"/>
                                <w:szCs w:val="24"/>
                                <w:u w:val="none"/>
                                <w:lang w:val="en-US" w:eastAsia="zh-CN" w:bidi="ar"/>
                              </w:rPr>
                              <w:t>↑</w:t>
                            </w:r>
                            <w:r>
                              <w:rPr>
                                <w:rFonts w:hint="eastAsia" w:ascii="Times New Roman" w:hAnsi="Times New Roman" w:eastAsia="宋体" w:cs="Times New Roman"/>
                                <w:b/>
                                <w:bCs/>
                                <w:i w:val="0"/>
                                <w:iCs w:val="0"/>
                                <w:color w:val="FF0000"/>
                                <w:kern w:val="0"/>
                                <w:sz w:val="24"/>
                                <w:szCs w:val="24"/>
                                <w:u w:val="none"/>
                                <w:lang w:val="en-US" w:eastAsia="zh-CN" w:bidi="ar"/>
                              </w:rPr>
                              <w:t>10000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FF0000"/>
                                <w:kern w:val="0"/>
                                <w:sz w:val="24"/>
                                <w:szCs w:val="24"/>
                                <w:u w:val="none"/>
                                <w:lang w:val="en-US" w:eastAsia="zh-CN" w:bidi="ar"/>
                              </w:rPr>
                            </w:pPr>
                            <w:r>
                              <w:rPr>
                                <w:rFonts w:hint="eastAsia" w:ascii="Times New Roman" w:hAnsi="Times New Roman" w:eastAsia="宋体" w:cs="Times New Roman"/>
                                <w:b/>
                                <w:bCs/>
                                <w:i w:val="0"/>
                                <w:iCs w:val="0"/>
                                <w:color w:val="FF0000"/>
                                <w:kern w:val="0"/>
                                <w:sz w:val="24"/>
                                <w:szCs w:val="24"/>
                                <w:u w:val="none"/>
                                <w:lang w:val="en-US" w:eastAsia="zh-CN" w:bidi="ar"/>
                              </w:rPr>
                              <w:t>3.85%</w:t>
                            </w:r>
                          </w:p>
                        </w:tc>
                      </w:tr>
                    </w:tbl>
                    <w:p>
                      <w:pPr>
                        <w:ind w:firstLine="0" w:firstLineChars="0"/>
                      </w:pPr>
                    </w:p>
                    <w:p>
                      <w:pPr>
                        <w:ind w:firstLine="0" w:firstLineChars="0"/>
                        <w:rPr>
                          <w:rFonts w:ascii="楷体" w:hAnsi="楷体" w:cs="楷体"/>
                          <w:b/>
                          <w:bCs/>
                          <w:szCs w:val="24"/>
                        </w:rPr>
                      </w:pPr>
                      <w:r>
                        <w:drawing>
                          <wp:inline distT="0" distB="0" distL="114300" distR="114300">
                            <wp:extent cx="4968240" cy="2807970"/>
                            <wp:effectExtent l="0" t="0" r="0" b="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ascii="Times New Roman" w:hAnsi="Times New Roman" w:cs="Times New Roman"/>
          <w:bCs/>
          <w:color w:val="000000" w:themeColor="text1"/>
          <w:sz w:val="22"/>
          <w14:textFill>
            <w14:solidFill>
              <w14:schemeClr w14:val="tx1"/>
            </w14:solidFill>
          </w14:textFill>
        </w:rPr>
        <w:br w:type="page"/>
      </w:r>
    </w:p>
    <w:p>
      <w:pPr>
        <w:ind w:firstLine="0" w:firstLineChars="0"/>
        <w:jc w:val="left"/>
        <w:rPr>
          <w:rFonts w:ascii="Times New Roman" w:hAnsi="Times New Roman" w:cs="Times New Roman"/>
          <w:bCs/>
          <w:color w:val="000000" w:themeColor="text1"/>
          <w:sz w:val="22"/>
          <w14:textFill>
            <w14:solidFill>
              <w14:schemeClr w14:val="tx1"/>
            </w14:solidFill>
          </w14:textFill>
        </w:rPr>
      </w:pPr>
      <w:r>
        <w:rPr>
          <w:rFonts w:ascii="Times New Roman" w:hAnsi="Times New Roman" w:cs="Times New Roman"/>
          <w:bCs/>
          <w:color w:val="000000" w:themeColor="text1"/>
          <w:sz w:val="2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1626870</wp:posOffset>
                </wp:positionH>
                <wp:positionV relativeFrom="paragraph">
                  <wp:posOffset>17145</wp:posOffset>
                </wp:positionV>
                <wp:extent cx="5039995" cy="6953250"/>
                <wp:effectExtent l="0" t="0" r="0" b="0"/>
                <wp:wrapNone/>
                <wp:docPr id="2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695325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8.4 新能源汽车</w:t>
                            </w:r>
                          </w:p>
                          <w:p>
                            <w:pPr>
                              <w:ind w:firstLine="482"/>
                              <w:rPr>
                                <w:rFonts w:hint="eastAsia" w:ascii="Times New Roman" w:hAnsi="Times New Roman"/>
                                <w:sz w:val="24"/>
                                <w:lang w:val="en-US" w:eastAsia="zh-CN"/>
                              </w:rPr>
                            </w:pPr>
                            <w:r>
                              <w:rPr>
                                <w:rFonts w:hint="eastAsia"/>
                                <w:b/>
                                <w:bCs/>
                              </w:rPr>
                              <w:t>新能源汽车产销量</w:t>
                            </w:r>
                            <w:r>
                              <w:rPr>
                                <w:rFonts w:hint="eastAsia" w:ascii="Times New Roman" w:hAnsi="Times New Roman"/>
                                <w:sz w:val="24"/>
                                <w:lang w:val="en-US" w:eastAsia="zh-CN"/>
                              </w:rPr>
                              <w:t>4月，新能源汽车产销分别完成64万辆和63.6万辆，产销同比均增长1.1倍。其中纯电动汽车产销分别完成48.3万辆和47.1万辆，同比分别增长99.4%和103.7%；插电式混合动力汽车产销分别完成15.7万辆和16.5万辆，同比分别增长125.9%和144.5%；燃料电池汽车产销分别完成0.04万辆和0.03万辆，同比分别增长128.1%和222.3%。</w:t>
                            </w:r>
                          </w:p>
                          <w:p>
                            <w:pPr>
                              <w:ind w:firstLine="482"/>
                              <w:rPr>
                                <w:rFonts w:hint="eastAsia" w:ascii="Times New Roman" w:hAnsi="Times New Roman"/>
                                <w:sz w:val="24"/>
                              </w:rPr>
                            </w:pPr>
                            <w:r>
                              <w:rPr>
                                <w:rFonts w:hint="eastAsia"/>
                                <w:b/>
                                <w:bCs/>
                              </w:rPr>
                              <w:t>动力电池产量：</w:t>
                            </w:r>
                            <w:r>
                              <w:rPr>
                                <w:rFonts w:hint="eastAsia" w:ascii="Times New Roman" w:hAnsi="Times New Roman"/>
                                <w:sz w:val="24"/>
                              </w:rPr>
                              <w:t>4月，我国动力电池产量共计47.0GWh，同比增长38.7%，环比下降8.3%。其中三元电池产量17.6GWh，占总产量37.5%，同比增长34.9%，环比下降3.5%；磷酸铁锂电池产量29.3GWh，占总产量62.4%，同比增长41.2%，环比下降10.9%。</w:t>
                            </w:r>
                          </w:p>
                          <w:p>
                            <w:pPr>
                              <w:ind w:firstLine="482"/>
                              <w:rPr>
                                <w:rFonts w:hint="eastAsia" w:ascii="Times New Roman" w:hAnsi="Times New Roman"/>
                                <w:sz w:val="24"/>
                              </w:rPr>
                            </w:pPr>
                            <w:r>
                              <w:rPr>
                                <w:rFonts w:hint="eastAsia" w:ascii="Times New Roman" w:hAnsi="Times New Roman"/>
                                <w:sz w:val="24"/>
                              </w:rPr>
                              <w:t>1-4月，我国动力电池累计产量176.9GWh，累计同比增长28.7%。其中三元电池累计产量63.3GWh，占总产量35.8%，累计同比增长18.6%；磷酸铁锂电池累计产量113.4GWh，占总产量64.1%，累计同比增长35.2%。</w:t>
                            </w:r>
                          </w:p>
                          <w:p>
                            <w:pPr>
                              <w:ind w:firstLine="482"/>
                              <w:rPr>
                                <w:rFonts w:hint="eastAsia" w:ascii="Times New Roman" w:hAnsi="Times New Roman"/>
                                <w:sz w:val="24"/>
                              </w:rPr>
                            </w:pPr>
                            <w:r>
                              <w:rPr>
                                <w:rFonts w:hint="eastAsia" w:ascii="Times New Roman" w:hAnsi="Times New Roman"/>
                                <w:b/>
                                <w:bCs/>
                                <w:sz w:val="24"/>
                              </w:rPr>
                              <w:t>动力电池装车量：</w:t>
                            </w:r>
                            <w:r>
                              <w:rPr>
                                <w:rFonts w:hint="eastAsia" w:ascii="Times New Roman" w:hAnsi="Times New Roman"/>
                                <w:sz w:val="24"/>
                              </w:rPr>
                              <w:t>4月，我国动力电池装车量25.1GWh，同比增长89.4%，环比下降9.5%。其中三元电池装车量8.0GWh，占总装车量31.8%，同比增长83.5%，环比下降8.3%；磷酸铁锂电池装车量17.1GWh，占总装车量68.1%，同比增长92.7%，环比下降10.0%。</w:t>
                            </w:r>
                          </w:p>
                          <w:p>
                            <w:pPr>
                              <w:ind w:firstLine="482"/>
                              <w:rPr>
                                <w:rFonts w:hint="eastAsia" w:ascii="Times New Roman" w:hAnsi="Times New Roman" w:eastAsia="楷体"/>
                                <w:sz w:val="24"/>
                                <w:lang w:val="en-US" w:eastAsia="zh-CN"/>
                              </w:rPr>
                            </w:pPr>
                            <w:r>
                              <w:rPr>
                                <w:rFonts w:hint="eastAsia" w:ascii="Times New Roman" w:hAnsi="Times New Roman"/>
                                <w:sz w:val="24"/>
                              </w:rPr>
                              <w:t>1-4月，我国动力电池累计装车量91.0GWh, 累计同比增长41.0%。其中三元电池累计装车量28.9GWh,占总装车量31.7%，累计同比增长12.3%；磷酸铁锂电池累计装车量62.0GWh,占总装车量68.2%，累计同比增长60.2%。</w:t>
                            </w:r>
                          </w:p>
                          <w:p>
                            <w:pPr>
                              <w:ind w:firstLine="480"/>
                              <w:rPr>
                                <w:rFonts w:ascii="Times New Roman" w:hAnsi="Times New Roman"/>
                              </w:rPr>
                            </w:pPr>
                          </w:p>
                          <w:p>
                            <w:pPr>
                              <w:ind w:firstLine="480"/>
                              <w:rPr>
                                <w:rFonts w:ascii="Times New Roman" w:hAnsi="Times New Roman"/>
                              </w:rPr>
                            </w:pPr>
                          </w:p>
                          <w:p>
                            <w:pPr>
                              <w:ind w:firstLine="480"/>
                              <w:rPr>
                                <w:rFonts w:ascii="Times New Roman" w:hAnsi="Times New Roma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8.1pt;margin-top:1.35pt;height:547.5pt;width:396.85pt;mso-position-horizontal-relative:margin;z-index:251665408;mso-width-relative:page;mso-height-relative:page;" filled="f" stroked="f" coordsize="21600,21600" o:gfxdata="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X/cI2wAA&#10;AAsBAAAPAAAAAAAAAAEAIAAAACIAAABkcnMvZG93bnJldi54bWxQSwECFAAUAAAACACHTuJAOEt1&#10;SeIBAACtAwAADgAAAAAAAAABACAAAAAqAQAAZHJzL2Uyb0RvYy54bWxQSwUGAAAAAAYABgBZAQAA&#10;fg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8.4 新能源汽车</w:t>
                      </w:r>
                    </w:p>
                    <w:p>
                      <w:pPr>
                        <w:ind w:firstLine="482"/>
                        <w:rPr>
                          <w:rFonts w:hint="eastAsia" w:ascii="Times New Roman" w:hAnsi="Times New Roman"/>
                          <w:sz w:val="24"/>
                          <w:lang w:val="en-US" w:eastAsia="zh-CN"/>
                        </w:rPr>
                      </w:pPr>
                      <w:r>
                        <w:rPr>
                          <w:rFonts w:hint="eastAsia"/>
                          <w:b/>
                          <w:bCs/>
                        </w:rPr>
                        <w:t>新能源汽车产销量</w:t>
                      </w:r>
                      <w:r>
                        <w:rPr>
                          <w:rFonts w:hint="eastAsia" w:ascii="Times New Roman" w:hAnsi="Times New Roman"/>
                          <w:sz w:val="24"/>
                          <w:lang w:val="en-US" w:eastAsia="zh-CN"/>
                        </w:rPr>
                        <w:t>4月，新能源汽车产销分别完成64万辆和63.6万辆，产销同比均增长1.1倍。其中纯电动汽车产销分别完成48.3万辆和47.1万辆，同比分别增长99.4%和103.7%；插电式混合动力汽车产销分别完成15.7万辆和16.5万辆，同比分别增长125.9%和144.5%；燃料电池汽车产销分别完成0.04万辆和0.03万辆，同比分别增长128.1%和222.3%。</w:t>
                      </w:r>
                    </w:p>
                    <w:p>
                      <w:pPr>
                        <w:ind w:firstLine="482"/>
                        <w:rPr>
                          <w:rFonts w:hint="eastAsia" w:ascii="Times New Roman" w:hAnsi="Times New Roman"/>
                          <w:sz w:val="24"/>
                        </w:rPr>
                      </w:pPr>
                      <w:r>
                        <w:rPr>
                          <w:rFonts w:hint="eastAsia"/>
                          <w:b/>
                          <w:bCs/>
                        </w:rPr>
                        <w:t>动力电池产量：</w:t>
                      </w:r>
                      <w:r>
                        <w:rPr>
                          <w:rFonts w:hint="eastAsia" w:ascii="Times New Roman" w:hAnsi="Times New Roman"/>
                          <w:sz w:val="24"/>
                        </w:rPr>
                        <w:t>4月，我国动力电池产量共计47.0GWh，同比增长38.7%，环比下降8.3%。其中三元电池产量17.6GWh，占总产量37.5%，同比增长34.9%，环比下降3.5%；磷酸铁锂电池产量29.3GWh，占总产量62.4%，同比增长41.2%，环比下降10.9%。</w:t>
                      </w:r>
                    </w:p>
                    <w:p>
                      <w:pPr>
                        <w:ind w:firstLine="482"/>
                        <w:rPr>
                          <w:rFonts w:hint="eastAsia" w:ascii="Times New Roman" w:hAnsi="Times New Roman"/>
                          <w:sz w:val="24"/>
                        </w:rPr>
                      </w:pPr>
                      <w:r>
                        <w:rPr>
                          <w:rFonts w:hint="eastAsia" w:ascii="Times New Roman" w:hAnsi="Times New Roman"/>
                          <w:sz w:val="24"/>
                        </w:rPr>
                        <w:t>1-4月，我国动力电池累计产量176.9GWh，累计同比增长28.7%。其中三元电池累计产量63.3GWh，占总产量35.8%，累计同比增长18.6%；磷酸铁锂电池累计产量113.4GWh，占总产量64.1%，累计同比增长35.2%。</w:t>
                      </w:r>
                    </w:p>
                    <w:p>
                      <w:pPr>
                        <w:ind w:firstLine="482"/>
                        <w:rPr>
                          <w:rFonts w:hint="eastAsia" w:ascii="Times New Roman" w:hAnsi="Times New Roman"/>
                          <w:sz w:val="24"/>
                        </w:rPr>
                      </w:pPr>
                      <w:r>
                        <w:rPr>
                          <w:rFonts w:hint="eastAsia" w:ascii="Times New Roman" w:hAnsi="Times New Roman"/>
                          <w:b/>
                          <w:bCs/>
                          <w:sz w:val="24"/>
                        </w:rPr>
                        <w:t>动力电池装车量：</w:t>
                      </w:r>
                      <w:r>
                        <w:rPr>
                          <w:rFonts w:hint="eastAsia" w:ascii="Times New Roman" w:hAnsi="Times New Roman"/>
                          <w:sz w:val="24"/>
                        </w:rPr>
                        <w:t>4月，我国动力电池装车量25.1GWh，同比增长89.4%，环比下降9.5%。其中三元电池装车量8.0GWh，占总装车量31.8%，同比增长83.5%，环比下降8.3%；磷酸铁锂电池装车量17.1GWh，占总装车量68.1%，同比增长92.7%，环比下降10.0%。</w:t>
                      </w:r>
                    </w:p>
                    <w:p>
                      <w:pPr>
                        <w:ind w:firstLine="482"/>
                        <w:rPr>
                          <w:rFonts w:hint="eastAsia" w:ascii="Times New Roman" w:hAnsi="Times New Roman" w:eastAsia="楷体"/>
                          <w:sz w:val="24"/>
                          <w:lang w:val="en-US" w:eastAsia="zh-CN"/>
                        </w:rPr>
                      </w:pPr>
                      <w:r>
                        <w:rPr>
                          <w:rFonts w:hint="eastAsia" w:ascii="Times New Roman" w:hAnsi="Times New Roman"/>
                          <w:sz w:val="24"/>
                        </w:rPr>
                        <w:t>1-4月，我国动力电池累计装车量91.0GWh, 累计同比增长41.0%。其中三元电池累计装车量28.9GWh,占总装车量31.7%，累计同比增长12.3%；磷酸铁锂电池累计装车量62.0GWh,占总装车量68.2%，累计同比增长60.2%。</w:t>
                      </w:r>
                    </w:p>
                    <w:p>
                      <w:pPr>
                        <w:ind w:firstLine="480"/>
                        <w:rPr>
                          <w:rFonts w:ascii="Times New Roman" w:hAnsi="Times New Roman"/>
                        </w:rPr>
                      </w:pPr>
                    </w:p>
                    <w:p>
                      <w:pPr>
                        <w:ind w:firstLine="480"/>
                        <w:rPr>
                          <w:rFonts w:ascii="Times New Roman" w:hAnsi="Times New Roman"/>
                        </w:rPr>
                      </w:pPr>
                    </w:p>
                    <w:p>
                      <w:pPr>
                        <w:ind w:firstLine="480"/>
                        <w:rPr>
                          <w:rFonts w:ascii="Times New Roman" w:hAnsi="Times New Roman"/>
                        </w:rPr>
                      </w:pPr>
                    </w:p>
                  </w:txbxContent>
                </v:textbox>
              </v:rect>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ind w:firstLine="0" w:firstLineChars="0"/>
        <w:rPr>
          <w:rFonts w:ascii="Times New Roman" w:hAnsi="Times New Roman"/>
        </w:rPr>
      </w:pPr>
      <w:r>
        <w:drawing>
          <wp:inline distT="0" distB="0" distL="114300" distR="114300">
            <wp:extent cx="3239770" cy="2339975"/>
            <wp:effectExtent l="0" t="0" r="0" b="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drawing>
          <wp:inline distT="0" distB="0" distL="114300" distR="114300">
            <wp:extent cx="3239770" cy="2339975"/>
            <wp:effectExtent l="0" t="0" r="0" b="0"/>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widowControl/>
        <w:ind w:firstLine="0" w:firstLineChars="0"/>
        <w:jc w:val="left"/>
        <w:rPr>
          <w:rFonts w:ascii="Times New Roman" w:hAnsi="Times New Roman" w:eastAsia="微软雅黑"/>
          <w:b/>
          <w:color w:val="023985"/>
          <w:kern w:val="44"/>
          <w:sz w:val="36"/>
          <w:lang w:bidi="ar"/>
        </w:rPr>
      </w:pPr>
      <w:r>
        <w:rPr>
          <w:rFonts w:hint="eastAsia" w:ascii="Times New Roman" w:hAnsi="Times New Roman" w:eastAsia="微软雅黑"/>
          <w:b/>
          <w:color w:val="023985"/>
          <w:kern w:val="44"/>
          <w:sz w:val="36"/>
          <w:lang w:bidi="ar"/>
        </w:rPr>
        <mc:AlternateContent>
          <mc:Choice Requires="wps">
            <w:drawing>
              <wp:anchor distT="0" distB="0" distL="114300" distR="114300" simplePos="0" relativeHeight="251683840" behindDoc="0" locked="0" layoutInCell="1" allowOverlap="1">
                <wp:simplePos x="0" y="0"/>
                <wp:positionH relativeFrom="margin">
                  <wp:posOffset>1690370</wp:posOffset>
                </wp:positionH>
                <wp:positionV relativeFrom="paragraph">
                  <wp:posOffset>-26035</wp:posOffset>
                </wp:positionV>
                <wp:extent cx="5039995" cy="10048875"/>
                <wp:effectExtent l="0" t="0" r="0" b="0"/>
                <wp:wrapNone/>
                <wp:docPr id="37"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004887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9.1 钴盐市场</w:t>
                            </w:r>
                          </w:p>
                          <w:p>
                            <w:pPr>
                              <w:pStyle w:val="2"/>
                              <w:ind w:left="0" w:leftChars="0" w:firstLine="480" w:firstLineChars="200"/>
                              <w:rPr>
                                <w:rFonts w:hint="default" w:ascii="Times New Roman" w:hAnsi="Times New Roman"/>
                                <w:lang w:val="en-US" w:eastAsia="zh-CN"/>
                              </w:rPr>
                            </w:pPr>
                            <w:r>
                              <w:rPr>
                                <w:rFonts w:hint="eastAsia" w:ascii="Times New Roman" w:hAnsi="Times New Roman"/>
                                <w:lang w:val="en-US" w:eastAsia="zh-CN"/>
                              </w:rPr>
                              <w:t>由于下游对后市需求可持续存疑，其对原料采购心态延续谨慎观望状态，基于此钴盐向上运行空间尚需观察。短期内冶炼厂出于成本考虑，维持惜售挺市态度，若无新的补库举措，预计市场僵持运行。</w:t>
                            </w:r>
                          </w:p>
                          <w:p>
                            <w:pPr>
                              <w:pStyle w:val="2"/>
                              <w:ind w:left="0" w:leftChars="0" w:firstLine="0" w:firstLineChars="0"/>
                              <w:rPr>
                                <w:rFonts w:hint="default"/>
                                <w:lang w:val="en-US" w:eastAsia="zh-CN"/>
                              </w:rPr>
                            </w:pPr>
                            <w:r>
                              <w:drawing>
                                <wp:inline distT="0" distB="0" distL="114300" distR="114300">
                                  <wp:extent cx="4853940" cy="2743200"/>
                                  <wp:effectExtent l="0" t="0" r="0" b="0"/>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ind w:firstLine="360"/>
                              <w:jc w:val="right"/>
                              <w:rPr>
                                <w:rFonts w:ascii="楷体" w:hAnsi="楷体" w:cs="楷体"/>
                                <w:szCs w:val="24"/>
                              </w:rPr>
                            </w:pPr>
                            <w:r>
                              <w:rPr>
                                <w:rFonts w:hint="eastAsia" w:ascii="楷体" w:hAnsi="楷体" w:cs="楷体"/>
                                <w:color w:val="7F7F7F"/>
                                <w:sz w:val="18"/>
                                <w:szCs w:val="18"/>
                              </w:rPr>
                              <w:t>数据来源：钢联数据</w:t>
                            </w:r>
                          </w:p>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9.2 正极材料市场</w:t>
                            </w:r>
                          </w:p>
                          <w:p>
                            <w:pPr>
                              <w:ind w:left="0" w:leftChars="0" w:firstLine="480" w:firstLineChars="200"/>
                              <w:rPr>
                                <w:rFonts w:hint="default"/>
                              </w:rPr>
                            </w:pPr>
                            <w:r>
                              <w:rPr>
                                <w:rFonts w:hint="eastAsia"/>
                                <w:lang w:val="en-US" w:eastAsia="zh-CN"/>
                              </w:rPr>
                              <w:t>近期</w:t>
                            </w:r>
                            <w:r>
                              <w:rPr>
                                <w:rFonts w:hint="default"/>
                                <w:lang w:val="en-US" w:eastAsia="zh-CN"/>
                              </w:rPr>
                              <w:t>原料碳酸锂市场多趋于稳定，且三元材料生产企业对高价采购原料意愿不高，当前市场上下游僵持博弈中，预计下周三元材料价格多平稳为主。</w:t>
                            </w:r>
                            <w:r>
                              <w:br w:type="textWrapping"/>
                            </w:r>
                            <w:r>
                              <w:rPr>
                                <w:rFonts w:hint="eastAsia"/>
                                <w:lang w:val="en-US" w:eastAsia="zh-CN"/>
                              </w:rPr>
                              <w:t xml:space="preserve">   钴酸锂市场当前订单多集中在头部企业，下游需求面未见明显提升；当前原料四氧化三钴市场涨价空间不足，碳酸锂市场多走稳为主，在成本面变化不大情况下，预计钴酸锂价格亦走稳为主。</w:t>
                            </w:r>
                          </w:p>
                          <w:p>
                            <w:pPr>
                              <w:ind w:left="0" w:leftChars="0" w:firstLine="0" w:firstLineChars="0"/>
                              <w:rPr>
                                <w:rFonts w:ascii="Times New Roman" w:hAnsi="Times New Roman"/>
                              </w:rPr>
                            </w:pPr>
                            <w:r>
                              <w:drawing>
                                <wp:inline distT="0" distB="0" distL="114300" distR="114300">
                                  <wp:extent cx="4968240" cy="2807970"/>
                                  <wp:effectExtent l="0" t="0" r="0" b="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0"/>
                              <w:rPr>
                                <w:rFonts w:ascii="Times New Roman" w:hAnsi="Times New Roman"/>
                              </w:rPr>
                            </w:pP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3.1pt;margin-top:-2.05pt;height:791.25pt;width:396.85pt;mso-position-horizontal-relative:margin;z-index:251683840;mso-width-relative:page;mso-height-relative:page;" filled="f" stroked="f" coordsize="21600,21600" o:gfxdata="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R7B&#10;l90AAAAMAQAADwAAAAAAAAABACAAAAAiAAAAZHJzL2Rvd25yZXYueG1sUEsBAhQAFAAAAAgAh07i&#10;QMmhLnPkAQAArgMAAA4AAAAAAAAAAQAgAAAALAEAAGRycy9lMm9Eb2MueG1sUEsFBgAAAAAGAAYA&#10;WQEAAII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9.1 钴盐市场</w:t>
                      </w:r>
                    </w:p>
                    <w:p>
                      <w:pPr>
                        <w:pStyle w:val="2"/>
                        <w:ind w:left="0" w:leftChars="0" w:firstLine="480" w:firstLineChars="200"/>
                        <w:rPr>
                          <w:rFonts w:hint="default" w:ascii="Times New Roman" w:hAnsi="Times New Roman"/>
                          <w:lang w:val="en-US" w:eastAsia="zh-CN"/>
                        </w:rPr>
                      </w:pPr>
                      <w:r>
                        <w:rPr>
                          <w:rFonts w:hint="eastAsia" w:ascii="Times New Roman" w:hAnsi="Times New Roman"/>
                          <w:lang w:val="en-US" w:eastAsia="zh-CN"/>
                        </w:rPr>
                        <w:t>由于下游对后市需求可持续存疑，其对原料采购心态延续谨慎观望状态，基于此钴盐向上运行空间尚需观察。短期内冶炼厂出于成本考虑，维持惜售挺市态度，若无新的补库举措，预计市场僵持运行。</w:t>
                      </w:r>
                    </w:p>
                    <w:p>
                      <w:pPr>
                        <w:pStyle w:val="2"/>
                        <w:ind w:left="0" w:leftChars="0" w:firstLine="0" w:firstLineChars="0"/>
                        <w:rPr>
                          <w:rFonts w:hint="default"/>
                          <w:lang w:val="en-US" w:eastAsia="zh-CN"/>
                        </w:rPr>
                      </w:pPr>
                      <w:r>
                        <w:drawing>
                          <wp:inline distT="0" distB="0" distL="114300" distR="114300">
                            <wp:extent cx="4853940" cy="2743200"/>
                            <wp:effectExtent l="0" t="0" r="0" b="0"/>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ind w:firstLine="360"/>
                        <w:jc w:val="right"/>
                        <w:rPr>
                          <w:rFonts w:ascii="楷体" w:hAnsi="楷体" w:cs="楷体"/>
                          <w:szCs w:val="24"/>
                        </w:rPr>
                      </w:pPr>
                      <w:r>
                        <w:rPr>
                          <w:rFonts w:hint="eastAsia" w:ascii="楷体" w:hAnsi="楷体" w:cs="楷体"/>
                          <w:color w:val="7F7F7F"/>
                          <w:sz w:val="18"/>
                          <w:szCs w:val="18"/>
                        </w:rPr>
                        <w:t>数据来源：钢联数据</w:t>
                      </w:r>
                    </w:p>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9.2 正极材料市场</w:t>
                      </w:r>
                    </w:p>
                    <w:p>
                      <w:pPr>
                        <w:ind w:left="0" w:leftChars="0" w:firstLine="480" w:firstLineChars="200"/>
                        <w:rPr>
                          <w:rFonts w:hint="default"/>
                        </w:rPr>
                      </w:pPr>
                      <w:r>
                        <w:rPr>
                          <w:rFonts w:hint="eastAsia"/>
                          <w:lang w:val="en-US" w:eastAsia="zh-CN"/>
                        </w:rPr>
                        <w:t>近期</w:t>
                      </w:r>
                      <w:r>
                        <w:rPr>
                          <w:rFonts w:hint="default"/>
                          <w:lang w:val="en-US" w:eastAsia="zh-CN"/>
                        </w:rPr>
                        <w:t>原料碳酸锂市场多趋于稳定，且三元材料生产企业对高价采购原料意愿不高，当前市场上下游僵持博弈中，预计下周三元材料价格多平稳为主。</w:t>
                      </w:r>
                      <w:r>
                        <w:br w:type="textWrapping"/>
                      </w:r>
                      <w:r>
                        <w:rPr>
                          <w:rFonts w:hint="eastAsia"/>
                          <w:lang w:val="en-US" w:eastAsia="zh-CN"/>
                        </w:rPr>
                        <w:t xml:space="preserve">   钴酸锂市场当前订单多集中在头部企业，下游需求面未见明显提升；当前原料四氧化三钴市场涨价空间不足，碳酸锂市场多走稳为主，在成本面变化不大情况下，预计钴酸锂价格亦走稳为主。</w:t>
                      </w:r>
                    </w:p>
                    <w:p>
                      <w:pPr>
                        <w:ind w:left="0" w:leftChars="0" w:firstLine="0" w:firstLineChars="0"/>
                        <w:rPr>
                          <w:rFonts w:ascii="Times New Roman" w:hAnsi="Times New Roman"/>
                        </w:rPr>
                      </w:pPr>
                      <w:r>
                        <w:drawing>
                          <wp:inline distT="0" distB="0" distL="114300" distR="114300">
                            <wp:extent cx="4968240" cy="2807970"/>
                            <wp:effectExtent l="0" t="0" r="0" b="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0"/>
                        <w:rPr>
                          <w:rFonts w:ascii="Times New Roman" w:hAnsi="Times New Roman"/>
                        </w:rPr>
                      </w:pP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ascii="Times New Roman" w:hAnsi="Times New Roman" w:eastAsia="微软雅黑"/>
          <w:b/>
          <w:color w:val="023985"/>
          <w:kern w:val="44"/>
          <w:sz w:val="36"/>
          <w:lang w:bidi="ar"/>
        </w:rPr>
        <w:t>Part.9 后市预测</w:t>
      </w:r>
    </w:p>
    <w:p>
      <w:pPr>
        <w:ind w:firstLine="0" w:firstLineChars="0"/>
      </w:pPr>
    </w:p>
    <w:p>
      <w:pPr>
        <w:tabs>
          <w:tab w:val="left" w:pos="391"/>
        </w:tabs>
        <w:ind w:firstLine="0" w:firstLineChars="0"/>
        <w:jc w:val="left"/>
      </w:pPr>
      <w:r>
        <w:rPr>
          <w:rFonts w:hint="eastAsia"/>
        </w:rPr>
        <w:tab/>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widowControl/>
        <w:spacing w:line="240" w:lineRule="auto"/>
        <w:ind w:firstLine="0" w:firstLineChars="0"/>
        <w:jc w:val="left"/>
      </w:pPr>
      <w:r>
        <w:br w:type="page"/>
      </w:r>
    </w:p>
    <w:p>
      <w:pPr>
        <w:pStyle w:val="3"/>
        <w:ind w:firstLine="0" w:firstLineChars="0"/>
      </w:pPr>
      <w:bookmarkStart w:id="16" w:name="_Toc19347"/>
      <w:bookmarkStart w:id="17" w:name="_Toc78549687"/>
      <w:bookmarkStart w:id="18" w:name="_Toc79783370"/>
      <w:r>
        <w:rPr>
          <w:rFonts w:hint="eastAsia"/>
        </w:rPr>
        <mc:AlternateContent>
          <mc:Choice Requires="wps">
            <w:drawing>
              <wp:anchor distT="0" distB="0" distL="114300" distR="114300" simplePos="0" relativeHeight="251667456" behindDoc="0" locked="0" layoutInCell="1" allowOverlap="1">
                <wp:simplePos x="0" y="0"/>
                <wp:positionH relativeFrom="margin">
                  <wp:posOffset>1857375</wp:posOffset>
                </wp:positionH>
                <wp:positionV relativeFrom="paragraph">
                  <wp:posOffset>337185</wp:posOffset>
                </wp:positionV>
                <wp:extent cx="4857115" cy="9104630"/>
                <wp:effectExtent l="0" t="0" r="0" b="0"/>
                <wp:wrapNone/>
                <wp:docPr id="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115" cy="9104630"/>
                        </a:xfrm>
                        <a:prstGeom prst="rect">
                          <a:avLst/>
                        </a:prstGeom>
                      </wps:spPr>
                      <wps:txbx>
                        <w:txbxContent>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1.</w:t>
                            </w:r>
                            <w:r>
                              <w:rPr>
                                <w:rFonts w:hint="default" w:ascii="楷体" w:hAnsi="楷体" w:cs="楷体"/>
                                <w:b/>
                                <w:bCs/>
                                <w:i w:val="0"/>
                                <w:iCs w:val="0"/>
                                <w:caps w:val="0"/>
                                <w:color w:val="222222"/>
                                <w:spacing w:val="0"/>
                                <w:sz w:val="24"/>
                                <w:szCs w:val="24"/>
                                <w:shd w:val="clear" w:color="auto" w:fill="FFFFFF"/>
                                <w:lang w:val="en-US" w:eastAsia="zh-CN"/>
                              </w:rPr>
                              <w:t>工信部四大举措助动力电池产业提质升级</w:t>
                            </w:r>
                          </w:p>
                          <w:p>
                            <w:pPr>
                              <w:pStyle w:val="14"/>
                              <w:keepNext w:val="0"/>
                              <w:keepLines w:val="0"/>
                              <w:widowControl/>
                              <w:suppressLineNumbers w:val="0"/>
                            </w:pPr>
                            <w:r>
                              <w:t>5月24日，工信部装备工业一司一级巡视员苗长兴在2023世界动力电池大会新闻发布会上表示：“全球新能源汽车产业已进入加快发展新阶段，对动力电池技术创新、质量性能提出更高要求。工信部将从加强顶层设计、强化创新驱动、提升安全水平、健全回收利用体系四个方面，加快推动动力电池产业高质量可持续发展。”动力电池是新能源汽车的核心部件，是汽车电动化转型的重要基础。苗长兴表示：“近年来，随着新能源汽车产业的快速发展，中国动力电池产业持续提质升级，成为推动全球绿色低碳转型的重要力量。”苗长兴介绍，2023年1-4月，中国动力电池产业延续高速增长态势，装车量累计91GWh，同比增长41%，有力地支撑了产业绿色转型、低碳发展。“中国已经建成全世界最完备的上中下游和后市场为一体的大宗产业链条，正负极材料、电解液、隔膜等关键主材全球出货量高达70%以上，动力电池回收利用、梯次利用、材料再生等后产业链体系持续延伸，累计建设动力电池回收服务网点超过14000个，基本实现就近回收。”在健全回收利用体系方面。苗长兴表示，工信部将加快出台一批动力电池回收利用的国家标准、行业标准，尽早出台新能源汽车动力蓄电池回收利用管理办法，支持退役电池柔性拆解、高效再利用等关键技术攻关和推广应用，培育壮大梯次和再生利用骨干企业，提高动力电池回收利用水平。</w:t>
                            </w:r>
                          </w:p>
                          <w:p>
                            <w:pPr>
                              <w:pStyle w:val="2"/>
                              <w:numPr>
                                <w:ilvl w:val="0"/>
                                <w:numId w:val="0"/>
                              </w:numPr>
                              <w:ind w:leftChars="0"/>
                              <w:rPr>
                                <w:rFonts w:hint="default"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2.</w:t>
                            </w:r>
                            <w:r>
                              <w:rPr>
                                <w:rFonts w:hint="default" w:ascii="楷体" w:hAnsi="楷体" w:cs="楷体"/>
                                <w:b/>
                                <w:bCs/>
                                <w:i w:val="0"/>
                                <w:iCs w:val="0"/>
                                <w:caps w:val="0"/>
                                <w:color w:val="222222"/>
                                <w:spacing w:val="0"/>
                                <w:sz w:val="24"/>
                                <w:szCs w:val="24"/>
                                <w:shd w:val="clear" w:color="auto" w:fill="FFFFFF"/>
                                <w:lang w:val="en-US" w:eastAsia="zh-CN"/>
                              </w:rPr>
                              <w:t>一汽弗迪新能源动力电池项目提前百天送电</w:t>
                            </w:r>
                          </w:p>
                          <w:p>
                            <w:pPr>
                              <w:pStyle w:val="14"/>
                              <w:keepNext w:val="0"/>
                              <w:keepLines w:val="0"/>
                              <w:widowControl/>
                              <w:suppressLineNumbers w:val="0"/>
                            </w:pPr>
                            <w:r>
                              <w:t>5月22日，一汽弗迪项目经过全体员工共同努力，实现提前100天完成送电。作为吉林省新能源汽车领域的重量级项目，同时也是全省第一个汽车动力电池项目，一汽弗迪项目的施工进展为各界所关注。由中建八局承建的一汽弗迪项目自开工以来，本着“起步就是冲刺，开局就是决战”的理念，先后克服进场晚、冬季施工难等一系列不利因素，紧盯各项工期节点目标，以严格的安全管理、高标准的质量管控，按时完成各项工期节点任务。据悉，一汽弗迪新能源动力电池项目2022年9月开工，整体竣工时间预计为2023年8月30日，总工期344天。项目建成后，将生产目前技术水平领先、安全性较高的比亚迪刀片动力电池。该项目竣工投产将对长春当地汽车零部件产业升级起到强力的推动作用，同时也将在一定程度上弥补东北地区新能源产业布局的短板。</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textAlignment w:val="auto"/>
                              <w:rPr>
                                <w:rFonts w:hint="eastAsia" w:ascii="楷体" w:hAnsi="楷体" w:cs="楷体"/>
                                <w:b/>
                                <w:bCs/>
                                <w:i w:val="0"/>
                                <w:iCs w:val="0"/>
                                <w:caps w:val="0"/>
                                <w:color w:val="222222"/>
                                <w:spacing w:val="0"/>
                                <w:sz w:val="24"/>
                                <w:szCs w:val="24"/>
                                <w:shd w:val="clear" w:color="auto" w:fill="FFFFFF"/>
                                <w:lang w:val="en-US" w:eastAsia="zh-CN"/>
                              </w:rPr>
                            </w:pPr>
                          </w:p>
                          <w:p>
                            <w:pPr>
                              <w:rPr>
                                <w:rFonts w:hint="eastAsia"/>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6.25pt;margin-top:26.55pt;height:716.9pt;width:382.45pt;mso-position-horizontal-relative:margin;z-index:251667456;mso-width-relative:page;mso-height-relative:page;" filled="f" stroked="f" coordsize="21600,21600" o:gfxdata="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ek7M&#10;3QAAAAwBAAAPAAAAAAAAAAEAIAAAACIAAABkcnMvZG93bnJldi54bWxQSwECFAAUAAAACACHTuJA&#10;B1SO4+MBAACsAwAADgAAAAAAAAABACAAAAAsAQAAZHJzL2Uyb0RvYy54bWxQSwUGAAAAAAYABgBZ&#10;AQAAgQUAAAAA&#10;">
                <v:fill on="f" focussize="0,0"/>
                <v:stroke on="f"/>
                <v:imagedata o:title=""/>
                <o:lock v:ext="edit" grouping="t" aspectratio="f"/>
                <v:textbox>
                  <w:txbxContent>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1.</w:t>
                      </w:r>
                      <w:r>
                        <w:rPr>
                          <w:rFonts w:hint="default" w:ascii="楷体" w:hAnsi="楷体" w:cs="楷体"/>
                          <w:b/>
                          <w:bCs/>
                          <w:i w:val="0"/>
                          <w:iCs w:val="0"/>
                          <w:caps w:val="0"/>
                          <w:color w:val="222222"/>
                          <w:spacing w:val="0"/>
                          <w:sz w:val="24"/>
                          <w:szCs w:val="24"/>
                          <w:shd w:val="clear" w:color="auto" w:fill="FFFFFF"/>
                          <w:lang w:val="en-US" w:eastAsia="zh-CN"/>
                        </w:rPr>
                        <w:t>工信部四大举措助动力电池产业提质升级</w:t>
                      </w:r>
                    </w:p>
                    <w:p>
                      <w:pPr>
                        <w:pStyle w:val="14"/>
                        <w:keepNext w:val="0"/>
                        <w:keepLines w:val="0"/>
                        <w:widowControl/>
                        <w:suppressLineNumbers w:val="0"/>
                      </w:pPr>
                      <w:r>
                        <w:t>5月24日，工信部装备工业一司一级巡视员苗长兴在2023世界动力电池大会新闻发布会上表示：“全球新能源汽车产业已进入加快发展新阶段，对动力电池技术创新、质量性能提出更高要求。工信部将从加强顶层设计、强化创新驱动、提升安全水平、健全回收利用体系四个方面，加快推动动力电池产业高质量可持续发展。”动力电池是新能源汽车的核心部件，是汽车电动化转型的重要基础。苗长兴表示：“近年来，随着新能源汽车产业的快速发展，中国动力电池产业持续提质升级，成为推动全球绿色低碳转型的重要力量。”苗长兴介绍，2023年1-4月，中国动力电池产业延续高速增长态势，装车量累计91GWh，同比增长41%，有力地支撑了产业绿色转型、低碳发展。“中国已经建成全世界最完备的上中下游和后市场为一体的大宗产业链条，正负极材料、电解液、隔膜等关键主材全球出货量高达70%以上，动力电池回收利用、梯次利用、材料再生等后产业链体系持续延伸，累计建设动力电池回收服务网点超过14000个，基本实现就近回收。”在健全回收利用体系方面。苗长兴表示，工信部将加快出台一批动力电池回收利用的国家标准、行业标准，尽早出台新能源汽车动力蓄电池回收利用管理办法，支持退役电池柔性拆解、高效再利用等关键技术攻关和推广应用，培育壮大梯次和再生利用骨干企业，提高动力电池回收利用水平。</w:t>
                      </w:r>
                    </w:p>
                    <w:p>
                      <w:pPr>
                        <w:pStyle w:val="2"/>
                        <w:numPr>
                          <w:ilvl w:val="0"/>
                          <w:numId w:val="0"/>
                        </w:numPr>
                        <w:ind w:leftChars="0"/>
                        <w:rPr>
                          <w:rFonts w:hint="default"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2.</w:t>
                      </w:r>
                      <w:r>
                        <w:rPr>
                          <w:rFonts w:hint="default" w:ascii="楷体" w:hAnsi="楷体" w:cs="楷体"/>
                          <w:b/>
                          <w:bCs/>
                          <w:i w:val="0"/>
                          <w:iCs w:val="0"/>
                          <w:caps w:val="0"/>
                          <w:color w:val="222222"/>
                          <w:spacing w:val="0"/>
                          <w:sz w:val="24"/>
                          <w:szCs w:val="24"/>
                          <w:shd w:val="clear" w:color="auto" w:fill="FFFFFF"/>
                          <w:lang w:val="en-US" w:eastAsia="zh-CN"/>
                        </w:rPr>
                        <w:t>一汽弗迪新能源动力电池项目提前百天送电</w:t>
                      </w:r>
                    </w:p>
                    <w:p>
                      <w:pPr>
                        <w:pStyle w:val="14"/>
                        <w:keepNext w:val="0"/>
                        <w:keepLines w:val="0"/>
                        <w:widowControl/>
                        <w:suppressLineNumbers w:val="0"/>
                      </w:pPr>
                      <w:r>
                        <w:t>5月22日，一汽弗迪项目经过全体员工共同努力，实现提前100天完成送电。作为吉林省新能源汽车领域的重量级项目，同时也是全省第一个汽车动力电池项目，一汽弗迪项目的施工进展为各界所关注。由中建八局承建的一汽弗迪项目自开工以来，本着“起步就是冲刺，开局就是决战”的理念，先后克服进场晚、冬季施工难等一系列不利因素，紧盯各项工期节点目标，以严格的安全管理、高标准的质量管控，按时完成各项工期节点任务。据悉，一汽弗迪新能源动力电池项目2022年9月开工，整体竣工时间预计为2023年8月30日，总工期344天。项目建成后，将生产目前技术水平领先、安全性较高的比亚迪刀片动力电池。该项目竣工投产将对长春当地汽车零部件产业升级起到强力的推动作用，同时也将在一定程度上弥补东北地区新能源产业布局的短板。</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textAlignment w:val="auto"/>
                        <w:rPr>
                          <w:rFonts w:hint="eastAsia" w:ascii="楷体" w:hAnsi="楷体" w:cs="楷体"/>
                          <w:b/>
                          <w:bCs/>
                          <w:i w:val="0"/>
                          <w:iCs w:val="0"/>
                          <w:caps w:val="0"/>
                          <w:color w:val="222222"/>
                          <w:spacing w:val="0"/>
                          <w:sz w:val="24"/>
                          <w:szCs w:val="24"/>
                          <w:shd w:val="clear" w:color="auto" w:fill="FFFFFF"/>
                          <w:lang w:val="en-US" w:eastAsia="zh-CN"/>
                        </w:rPr>
                      </w:pPr>
                    </w:p>
                    <w:p>
                      <w:pPr>
                        <w:rPr>
                          <w:rFonts w:hint="eastAsia"/>
                          <w:lang w:val="en-US" w:eastAsia="zh-CN"/>
                        </w:rPr>
                      </w:pPr>
                    </w:p>
                  </w:txbxContent>
                </v:textbox>
              </v:rect>
            </w:pict>
          </mc:Fallback>
        </mc:AlternateContent>
      </w:r>
      <w:r>
        <w:rPr>
          <w:rFonts w:hint="eastAsia"/>
        </w:rPr>
        <w:t>Part.10行业要闻</w:t>
      </w:r>
      <w:bookmarkEnd w:id="16"/>
      <w:bookmarkEnd w:id="17"/>
      <w:bookmarkEnd w:id="18"/>
    </w:p>
    <w:p>
      <w:pPr>
        <w:ind w:firstLine="0" w:firstLineChars="0"/>
      </w:pPr>
    </w:p>
    <w:p>
      <w:pPr>
        <w:ind w:firstLine="0" w:firstLineChars="0"/>
      </w:pPr>
    </w:p>
    <w:p>
      <w:pPr>
        <w:widowControl/>
        <w:ind w:firstLine="0" w:firstLineChars="0"/>
        <w:jc w:val="left"/>
        <w:rPr>
          <w:rFonts w:hint="eastAsia" w:ascii="Times New Roman" w:hAnsi="Times New Roman" w:eastAsia="楷体" w:cs="楷体"/>
          <w:b/>
          <w:bCs/>
          <w:kern w:val="2"/>
          <w:sz w:val="24"/>
          <w:szCs w:val="24"/>
          <w:lang w:val="en-US" w:eastAsia="zh-CN" w:bidi="ar-SA"/>
        </w:rPr>
      </w:pPr>
      <w:r>
        <w:br w:type="page"/>
      </w:r>
    </w:p>
    <w:p>
      <w:pPr>
        <w:widowControl/>
        <w:spacing w:line="240" w:lineRule="auto"/>
        <w:ind w:firstLine="0" w:firstLineChars="0"/>
        <w:jc w:val="left"/>
      </w:pPr>
      <w:r>
        <w:rPr>
          <w:rFonts w:hint="eastAsia" w:ascii="Times New Roman" w:hAnsi="Times New Roman"/>
        </w:rPr>
        <mc:AlternateContent>
          <mc:Choice Requires="wps">
            <w:drawing>
              <wp:anchor distT="0" distB="0" distL="114300" distR="114300" simplePos="0" relativeHeight="251684864" behindDoc="0" locked="0" layoutInCell="1" allowOverlap="1">
                <wp:simplePos x="0" y="0"/>
                <wp:positionH relativeFrom="margin">
                  <wp:posOffset>1993900</wp:posOffset>
                </wp:positionH>
                <wp:positionV relativeFrom="paragraph">
                  <wp:posOffset>-4445</wp:posOffset>
                </wp:positionV>
                <wp:extent cx="4795520" cy="9626600"/>
                <wp:effectExtent l="0" t="0" r="0" b="0"/>
                <wp:wrapNone/>
                <wp:docPr id="3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95520" cy="9626600"/>
                        </a:xfrm>
                        <a:prstGeom prst="rect">
                          <a:avLst/>
                        </a:prstGeom>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pPr>
                            <w:r>
                              <w:rPr>
                                <w:rFonts w:hint="eastAsia" w:ascii="楷体" w:hAnsi="楷体" w:cs="楷体"/>
                                <w:b/>
                                <w:bCs/>
                                <w:i w:val="0"/>
                                <w:iCs w:val="0"/>
                                <w:caps w:val="0"/>
                                <w:color w:val="222222"/>
                                <w:spacing w:val="0"/>
                                <w:kern w:val="2"/>
                                <w:sz w:val="24"/>
                                <w:szCs w:val="24"/>
                                <w:shd w:val="clear" w:color="auto" w:fill="FFFFFF"/>
                                <w:lang w:val="en-US" w:eastAsia="zh-CN" w:bidi="ar-SA"/>
                              </w:rPr>
                              <w:t>3.</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江铃汽车：江铃重汽已暂停生产和销售，公司坚定新能源转型</w:t>
                            </w:r>
                          </w:p>
                          <w:p>
                            <w:pPr>
                              <w:pStyle w:val="14"/>
                              <w:keepNext w:val="0"/>
                              <w:keepLines w:val="0"/>
                              <w:widowControl/>
                              <w:numPr>
                                <w:ilvl w:val="0"/>
                                <w:numId w:val="0"/>
                              </w:numPr>
                              <w:suppressLineNumbers w:val="0"/>
                              <w:ind w:leftChars="0" w:firstLine="480" w:firstLineChars="200"/>
                              <w:rPr>
                                <w:rFonts w:hint="default" w:eastAsia="楷体" w:asciiTheme="minorHAnsi" w:hAnsiTheme="minorHAnsi" w:cstheme="minorBidi"/>
                                <w:kern w:val="2"/>
                                <w:sz w:val="24"/>
                                <w:szCs w:val="22"/>
                                <w:lang w:val="en-US" w:eastAsia="zh-CN" w:bidi="ar-SA"/>
                              </w:rPr>
                            </w:pPr>
                            <w:r>
                              <w:rPr>
                                <w:rFonts w:hint="default" w:eastAsia="楷体" w:asciiTheme="minorHAnsi" w:hAnsiTheme="minorHAnsi" w:cstheme="minorBidi"/>
                                <w:kern w:val="2"/>
                                <w:sz w:val="24"/>
                                <w:szCs w:val="22"/>
                                <w:lang w:val="en-US" w:eastAsia="zh-CN" w:bidi="ar-SA"/>
                              </w:rPr>
                              <w:t>5月24日，江铃汽车在互动平台表示，江铃重汽已暂停生产和销售。公司坚定新能源转型，持续加快新能源产品的研发及投放，通过产品平台化、模块化，实现客户多元化组合和城配物流全场景覆盖。目前新能源产品覆盖轻卡、轻客、皮卡系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210" w:afterAutospacing="0" w:line="300" w:lineRule="auto"/>
                              <w:ind w:right="0"/>
                              <w:jc w:val="both"/>
                              <w:textAlignment w:val="auto"/>
                              <w:rPr>
                                <w:rFonts w:hint="default" w:ascii="Times New Roman" w:hAnsi="Times New Roman" w:eastAsia="楷体" w:cs="Times New Roman"/>
                                <w:b/>
                                <w:bCs/>
                                <w:i w:val="0"/>
                                <w:iCs w:val="0"/>
                                <w:caps w:val="0"/>
                                <w:color w:val="000000" w:themeColor="text1"/>
                                <w:spacing w:val="0"/>
                                <w:kern w:val="24"/>
                                <w:sz w:val="24"/>
                                <w:szCs w:val="24"/>
                                <w:shd w:val="clear" w:color="auto" w:fill="FFFFFF"/>
                                <w:lang w:val="en-US" w:eastAsia="zh-CN" w:bidi="ar-SA"/>
                                <w14:textFill>
                                  <w14:solidFill>
                                    <w14:schemeClr w14:val="tx1"/>
                                  </w14:solidFill>
                                </w14:textFill>
                              </w:rPr>
                            </w:pPr>
                            <w:r>
                              <w:rPr>
                                <w:rFonts w:hint="eastAsia" w:ascii="楷体" w:hAnsi="楷体" w:cs="楷体"/>
                                <w:b/>
                                <w:bCs/>
                                <w:i w:val="0"/>
                                <w:iCs w:val="0"/>
                                <w:caps w:val="0"/>
                                <w:color w:val="222222"/>
                                <w:spacing w:val="0"/>
                                <w:kern w:val="2"/>
                                <w:sz w:val="24"/>
                                <w:szCs w:val="24"/>
                                <w:shd w:val="clear" w:color="auto" w:fill="FFFFFF"/>
                                <w:lang w:val="en-US" w:eastAsia="zh-CN" w:bidi="ar-SA"/>
                              </w:rPr>
                              <w:t>4.</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300台CR-V插电式混动车型！东风本田新能源车首次出口海外</w:t>
                            </w:r>
                          </w:p>
                          <w:p>
                            <w:pPr>
                              <w:pStyle w:val="14"/>
                              <w:keepNext w:val="0"/>
                              <w:keepLines w:val="0"/>
                              <w:widowControl/>
                              <w:suppressLineNumbers w:val="0"/>
                            </w:pPr>
                            <w:r>
                              <w:t>5月19日晚间，东风汽车发布消息，东风本田新能源汽车正式出口欧洲，开启海外事业新篇章。具体来看，东风本田首批出口CR-V插电式混动车型300台，由上海海通港口运往欧洲，预计6月下旬到达比利时泽布吕赫港口，之后将陆续运送至英国、爱尔兰、冰岛、希腊、葡萄牙等二十几个国家。据了解，东风本田整车出口项目主要涉及两款车型，分别为CR-V（混动和插电式混动）和e:NS1（纯电动），将出口到欧洲多个国家。该项目标志着东风本田整车正式跨出国门走向海外，成为迈入海外市场的第一步，也将是东风本田海外事业发展的重要里程碑。</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00" w:lineRule="auto"/>
                              <w:ind w:left="0" w:leftChars="0" w:right="0" w:firstLine="0" w:firstLineChars="0"/>
                              <w:textAlignment w:val="auto"/>
                              <w:rPr>
                                <w:rFonts w:hint="default" w:ascii="楷体" w:hAnsi="楷体" w:eastAsia="楷体" w:cs="楷体"/>
                                <w:b/>
                                <w:bCs/>
                                <w:i w:val="0"/>
                                <w:iCs w:val="0"/>
                                <w:caps w:val="0"/>
                                <w:color w:val="222222"/>
                                <w:spacing w:val="0"/>
                                <w:kern w:val="2"/>
                                <w:sz w:val="24"/>
                                <w:szCs w:val="24"/>
                                <w:shd w:val="clear" w:color="auto" w:fill="FFFFFF"/>
                                <w:lang w:val="en-US" w:eastAsia="zh-CN" w:bidi="ar-SA"/>
                              </w:rPr>
                            </w:pPr>
                            <w:r>
                              <w:rPr>
                                <w:rFonts w:hint="eastAsia" w:ascii="楷体" w:hAnsi="楷体" w:cs="楷体"/>
                                <w:b/>
                                <w:bCs/>
                                <w:i w:val="0"/>
                                <w:iCs w:val="0"/>
                                <w:caps w:val="0"/>
                                <w:color w:val="222222"/>
                                <w:spacing w:val="0"/>
                                <w:kern w:val="2"/>
                                <w:sz w:val="24"/>
                                <w:szCs w:val="24"/>
                                <w:shd w:val="clear" w:color="auto" w:fill="FFFFFF"/>
                                <w:lang w:val="en-US" w:eastAsia="zh-CN" w:bidi="ar-SA"/>
                              </w:rPr>
                              <w:t>5.</w:t>
                            </w:r>
                            <w:r>
                              <w:rPr>
                                <w:rFonts w:hint="default" w:ascii="楷体" w:hAnsi="楷体" w:eastAsia="楷体" w:cs="楷体"/>
                                <w:b/>
                                <w:bCs/>
                                <w:i w:val="0"/>
                                <w:iCs w:val="0"/>
                                <w:caps w:val="0"/>
                                <w:color w:val="222222"/>
                                <w:spacing w:val="0"/>
                                <w:kern w:val="2"/>
                                <w:sz w:val="24"/>
                                <w:szCs w:val="24"/>
                                <w:shd w:val="clear" w:color="auto" w:fill="FFFFFF"/>
                                <w:lang w:val="en-US" w:eastAsia="zh-CN" w:bidi="ar-SA"/>
                              </w:rPr>
                              <w:t>广汽能源与链宇科技签订战略合作协议</w:t>
                            </w:r>
                          </w:p>
                          <w:p>
                            <w:r>
                              <w:rPr>
                                <w:rFonts w:hint="default" w:eastAsia="楷体" w:asciiTheme="minorHAnsi" w:hAnsiTheme="minorHAnsi" w:cstheme="minorBidi"/>
                                <w:kern w:val="2"/>
                                <w:sz w:val="24"/>
                                <w:szCs w:val="22"/>
                                <w:lang w:val="en-US" w:eastAsia="zh-CN" w:bidi="ar-SA"/>
                              </w:rPr>
                              <w:t>5月22日，广汽能源与北京链宇科技有限公司（欧阳明高院士团队孵化企业）战略合作协议签约仪式在广汽埃安举行。广汽能源与链宇科技将结合欧阳明高院士团队行业前沿先进车网互动技术，在产品技术应用、能量管理系统、示范场景建设等方面，面向交通能源物联网、源网荷储等范围内展开深度合作。</w:t>
                            </w:r>
                            <w:r>
                              <w:rPr>
                                <w:rFonts w:hint="eastAsia" w:eastAsia="楷体" w:asciiTheme="minorHAnsi" w:hAnsiTheme="minorHAnsi" w:cstheme="minorBidi"/>
                                <w:kern w:val="2"/>
                                <w:sz w:val="24"/>
                                <w:szCs w:val="22"/>
                                <w:lang w:val="en-US" w:eastAsia="zh-CN" w:bidi="ar-SA"/>
                              </w:rPr>
                              <w:t xml:space="preserve">     </w:t>
                            </w:r>
                          </w:p>
                          <w:p>
                            <w:pPr>
                              <w:pStyle w:val="14"/>
                              <w:keepNext w:val="0"/>
                              <w:keepLines w:val="0"/>
                              <w:widowControl/>
                              <w:suppressLineNumbers w:val="0"/>
                              <w:ind w:left="0" w:leftChars="0" w:firstLine="0" w:firstLineChars="0"/>
                              <w:rPr>
                                <w:rFonts w:hint="default" w:ascii="楷体" w:hAnsi="楷体" w:cs="楷体"/>
                                <w:b/>
                                <w:bCs/>
                                <w:sz w:val="24"/>
                                <w:szCs w:val="24"/>
                                <w:lang w:val="en-US" w:eastAsia="zh-CN"/>
                              </w:rPr>
                            </w:pPr>
                            <w:r>
                              <w:rPr>
                                <w:rFonts w:hint="eastAsia" w:ascii="楷体" w:hAnsi="楷体" w:cs="楷体"/>
                                <w:b/>
                                <w:bCs/>
                                <w:sz w:val="24"/>
                                <w:szCs w:val="24"/>
                                <w:lang w:val="en-US" w:eastAsia="zh-CN"/>
                              </w:rPr>
                              <w:t>6.</w:t>
                            </w:r>
                            <w:r>
                              <w:rPr>
                                <w:rFonts w:hint="default" w:ascii="楷体" w:hAnsi="楷体" w:cs="楷体"/>
                                <w:b/>
                                <w:bCs/>
                                <w:sz w:val="24"/>
                                <w:szCs w:val="24"/>
                                <w:lang w:val="en-US" w:eastAsia="zh-CN"/>
                              </w:rPr>
                              <w:t>蜂巢能源：打造领先的动力电池研发制造基地</w:t>
                            </w:r>
                          </w:p>
                          <w:p>
                            <w:pPr>
                              <w:pStyle w:val="14"/>
                              <w:keepNext w:val="0"/>
                              <w:keepLines w:val="0"/>
                              <w:widowControl/>
                              <w:numPr>
                                <w:ilvl w:val="0"/>
                                <w:numId w:val="0"/>
                              </w:numPr>
                              <w:suppressLineNumbers w:val="0"/>
                              <w:ind w:leftChars="0" w:firstLine="480" w:firstLineChars="200"/>
                              <w:rPr>
                                <w:rFonts w:hint="default" w:eastAsia="楷体" w:asciiTheme="minorHAnsi" w:hAnsiTheme="minorHAnsi" w:cstheme="minorBidi"/>
                                <w:kern w:val="2"/>
                                <w:sz w:val="24"/>
                                <w:szCs w:val="22"/>
                                <w:lang w:val="en-US" w:eastAsia="zh-CN" w:bidi="ar-SA"/>
                              </w:rPr>
                            </w:pPr>
                            <w:r>
                              <w:rPr>
                                <w:rFonts w:hint="default" w:eastAsia="楷体" w:asciiTheme="minorHAnsi" w:hAnsiTheme="minorHAnsi" w:cstheme="minorBidi"/>
                                <w:kern w:val="2"/>
                                <w:sz w:val="24"/>
                                <w:szCs w:val="22"/>
                                <w:lang w:val="en-US" w:eastAsia="zh-CN" w:bidi="ar-SA"/>
                              </w:rPr>
                              <w:t>近期，成都蜂巢能源项目的第一阶段三个标段的主要建设已接近完成，目前正转入机电设备安装施工阶段。该项目于2021年9月签署协议，位于成都东部新区的简州新城，一期占地约767亩，计划产能大约为31.5GWh，预计投资约116亿元。项目建成并投产后，预计年产值将达到约220亿元。作为全球动力电池产业的高科技企业，蜂巢能源正在以蜂巢速度在世界各地进行产能布局，短短几年时间，就已经将生产基地遍布世界各地，随着产能的逐渐落地，蜂巢能源将不断向下一步的目标发起冲击。</w:t>
                            </w:r>
                          </w:p>
                          <w:p>
                            <w:pPr>
                              <w:pStyle w:val="14"/>
                              <w:keepNext w:val="0"/>
                              <w:keepLines w:val="0"/>
                              <w:widowControl/>
                              <w:numPr>
                                <w:ilvl w:val="0"/>
                                <w:numId w:val="0"/>
                              </w:numPr>
                              <w:suppressLineNumbers w:val="0"/>
                              <w:ind w:leftChars="0"/>
                              <w:rPr>
                                <w:rFonts w:hint="eastAsia" w:ascii="楷体" w:hAnsi="楷体" w:eastAsia="楷体" w:cs="楷体"/>
                                <w:b/>
                                <w:bCs/>
                                <w:i w:val="0"/>
                                <w:iCs w:val="0"/>
                                <w:caps w:val="0"/>
                                <w:color w:val="222222"/>
                                <w:spacing w:val="0"/>
                                <w:kern w:val="2"/>
                                <w:sz w:val="24"/>
                                <w:szCs w:val="24"/>
                                <w:shd w:val="clear" w:color="auto" w:fill="FFFFFF"/>
                                <w:lang w:val="en-US" w:eastAsia="zh-CN" w:bidi="ar-SA"/>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57pt;margin-top:-0.35pt;height:758pt;width:377.6pt;mso-position-horizontal-relative:margin;z-index:251684864;mso-width-relative:page;mso-height-relative:page;" filled="f" stroked="f" coordsize="21600,21600" o:gfxdata="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mlmc9wA&#10;AAALAQAADwAAAAAAAAABACAAAAAiAAAAZHJzL2Rvd25yZXYueG1sUEsBAhQAFAAAAAgAh07iQCGB&#10;2uPiAQAArQMAAA4AAAAAAAAAAQAgAAAAKwEAAGRycy9lMm9Eb2MueG1sUEsFBgAAAAAGAAYAWQEA&#10;AH8FAAAAAA==&#10;">
                <v:fill on="f" focussize="0,0"/>
                <v:stroke on="f"/>
                <v:imagedata o:title=""/>
                <o:lock v:ext="edit" grouping="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pPr>
                      <w:r>
                        <w:rPr>
                          <w:rFonts w:hint="eastAsia" w:ascii="楷体" w:hAnsi="楷体" w:cs="楷体"/>
                          <w:b/>
                          <w:bCs/>
                          <w:i w:val="0"/>
                          <w:iCs w:val="0"/>
                          <w:caps w:val="0"/>
                          <w:color w:val="222222"/>
                          <w:spacing w:val="0"/>
                          <w:kern w:val="2"/>
                          <w:sz w:val="24"/>
                          <w:szCs w:val="24"/>
                          <w:shd w:val="clear" w:color="auto" w:fill="FFFFFF"/>
                          <w:lang w:val="en-US" w:eastAsia="zh-CN" w:bidi="ar-SA"/>
                        </w:rPr>
                        <w:t>3.</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江铃汽车：江铃重汽已暂停生产和销售，公司坚定新能源转型</w:t>
                      </w:r>
                    </w:p>
                    <w:p>
                      <w:pPr>
                        <w:pStyle w:val="14"/>
                        <w:keepNext w:val="0"/>
                        <w:keepLines w:val="0"/>
                        <w:widowControl/>
                        <w:numPr>
                          <w:ilvl w:val="0"/>
                          <w:numId w:val="0"/>
                        </w:numPr>
                        <w:suppressLineNumbers w:val="0"/>
                        <w:ind w:leftChars="0" w:firstLine="480" w:firstLineChars="200"/>
                        <w:rPr>
                          <w:rFonts w:hint="default" w:eastAsia="楷体" w:asciiTheme="minorHAnsi" w:hAnsiTheme="minorHAnsi" w:cstheme="minorBidi"/>
                          <w:kern w:val="2"/>
                          <w:sz w:val="24"/>
                          <w:szCs w:val="22"/>
                          <w:lang w:val="en-US" w:eastAsia="zh-CN" w:bidi="ar-SA"/>
                        </w:rPr>
                      </w:pPr>
                      <w:r>
                        <w:rPr>
                          <w:rFonts w:hint="default" w:eastAsia="楷体" w:asciiTheme="minorHAnsi" w:hAnsiTheme="minorHAnsi" w:cstheme="minorBidi"/>
                          <w:kern w:val="2"/>
                          <w:sz w:val="24"/>
                          <w:szCs w:val="22"/>
                          <w:lang w:val="en-US" w:eastAsia="zh-CN" w:bidi="ar-SA"/>
                        </w:rPr>
                        <w:t>5月24日，江铃汽车在互动平台表示，江铃重汽已暂停生产和销售。公司坚定新能源转型，持续加快新能源产品的研发及投放，通过产品平台化、模块化，实现客户多元化组合和城配物流全场景覆盖。目前新能源产品覆盖轻卡、轻客、皮卡系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210" w:afterAutospacing="0" w:line="300" w:lineRule="auto"/>
                        <w:ind w:right="0"/>
                        <w:jc w:val="both"/>
                        <w:textAlignment w:val="auto"/>
                        <w:rPr>
                          <w:rFonts w:hint="default" w:ascii="Times New Roman" w:hAnsi="Times New Roman" w:eastAsia="楷体" w:cs="Times New Roman"/>
                          <w:b/>
                          <w:bCs/>
                          <w:i w:val="0"/>
                          <w:iCs w:val="0"/>
                          <w:caps w:val="0"/>
                          <w:color w:val="000000" w:themeColor="text1"/>
                          <w:spacing w:val="0"/>
                          <w:kern w:val="24"/>
                          <w:sz w:val="24"/>
                          <w:szCs w:val="24"/>
                          <w:shd w:val="clear" w:color="auto" w:fill="FFFFFF"/>
                          <w:lang w:val="en-US" w:eastAsia="zh-CN" w:bidi="ar-SA"/>
                          <w14:textFill>
                            <w14:solidFill>
                              <w14:schemeClr w14:val="tx1"/>
                            </w14:solidFill>
                          </w14:textFill>
                        </w:rPr>
                      </w:pPr>
                      <w:r>
                        <w:rPr>
                          <w:rFonts w:hint="eastAsia" w:ascii="楷体" w:hAnsi="楷体" w:cs="楷体"/>
                          <w:b/>
                          <w:bCs/>
                          <w:i w:val="0"/>
                          <w:iCs w:val="0"/>
                          <w:caps w:val="0"/>
                          <w:color w:val="222222"/>
                          <w:spacing w:val="0"/>
                          <w:kern w:val="2"/>
                          <w:sz w:val="24"/>
                          <w:szCs w:val="24"/>
                          <w:shd w:val="clear" w:color="auto" w:fill="FFFFFF"/>
                          <w:lang w:val="en-US" w:eastAsia="zh-CN" w:bidi="ar-SA"/>
                        </w:rPr>
                        <w:t>4.</w:t>
                      </w:r>
                      <w:r>
                        <w:rPr>
                          <w:rFonts w:hint="default" w:ascii="Times New Roman" w:hAnsi="Times New Roman" w:eastAsia="楷体" w:cs="Times New Roman"/>
                          <w:b/>
                          <w:bCs/>
                          <w:color w:val="000000" w:themeColor="text1"/>
                          <w:kern w:val="24"/>
                          <w:sz w:val="24"/>
                          <w:szCs w:val="24"/>
                          <w:lang w:val="en-US" w:eastAsia="zh-CN" w:bidi="ar-SA"/>
                          <w14:textFill>
                            <w14:solidFill>
                              <w14:schemeClr w14:val="tx1"/>
                            </w14:solidFill>
                          </w14:textFill>
                        </w:rPr>
                        <w:t>300台CR-V插电式混动车型！东风本田新能源车首次出口海外</w:t>
                      </w:r>
                    </w:p>
                    <w:p>
                      <w:pPr>
                        <w:pStyle w:val="14"/>
                        <w:keepNext w:val="0"/>
                        <w:keepLines w:val="0"/>
                        <w:widowControl/>
                        <w:suppressLineNumbers w:val="0"/>
                      </w:pPr>
                      <w:r>
                        <w:t>5月19日晚间，东风汽车发布消息，东风本田新能源汽车正式出口欧洲，开启海外事业新篇章。具体来看，东风本田首批出口CR-V插电式混动车型300台，由上海海通港口运往欧洲，预计6月下旬到达比利时泽布吕赫港口，之后将陆续运送至英国、爱尔兰、冰岛、希腊、葡萄牙等二十几个国家。据了解，东风本田整车出口项目主要涉及两款车型，分别为CR-V（混动和插电式混动）和e:NS1（纯电动），将出口到欧洲多个国家。该项目标志着东风本田整车正式跨出国门走向海外，成为迈入海外市场的第一步，也将是东风本田海外事业发展的重要里程碑。</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00" w:lineRule="auto"/>
                        <w:ind w:left="0" w:leftChars="0" w:right="0" w:firstLine="0" w:firstLineChars="0"/>
                        <w:textAlignment w:val="auto"/>
                        <w:rPr>
                          <w:rFonts w:hint="default" w:ascii="楷体" w:hAnsi="楷体" w:eastAsia="楷体" w:cs="楷体"/>
                          <w:b/>
                          <w:bCs/>
                          <w:i w:val="0"/>
                          <w:iCs w:val="0"/>
                          <w:caps w:val="0"/>
                          <w:color w:val="222222"/>
                          <w:spacing w:val="0"/>
                          <w:kern w:val="2"/>
                          <w:sz w:val="24"/>
                          <w:szCs w:val="24"/>
                          <w:shd w:val="clear" w:color="auto" w:fill="FFFFFF"/>
                          <w:lang w:val="en-US" w:eastAsia="zh-CN" w:bidi="ar-SA"/>
                        </w:rPr>
                      </w:pPr>
                      <w:r>
                        <w:rPr>
                          <w:rFonts w:hint="eastAsia" w:ascii="楷体" w:hAnsi="楷体" w:cs="楷体"/>
                          <w:b/>
                          <w:bCs/>
                          <w:i w:val="0"/>
                          <w:iCs w:val="0"/>
                          <w:caps w:val="0"/>
                          <w:color w:val="222222"/>
                          <w:spacing w:val="0"/>
                          <w:kern w:val="2"/>
                          <w:sz w:val="24"/>
                          <w:szCs w:val="24"/>
                          <w:shd w:val="clear" w:color="auto" w:fill="FFFFFF"/>
                          <w:lang w:val="en-US" w:eastAsia="zh-CN" w:bidi="ar-SA"/>
                        </w:rPr>
                        <w:t>5.</w:t>
                      </w:r>
                      <w:r>
                        <w:rPr>
                          <w:rFonts w:hint="default" w:ascii="楷体" w:hAnsi="楷体" w:eastAsia="楷体" w:cs="楷体"/>
                          <w:b/>
                          <w:bCs/>
                          <w:i w:val="0"/>
                          <w:iCs w:val="0"/>
                          <w:caps w:val="0"/>
                          <w:color w:val="222222"/>
                          <w:spacing w:val="0"/>
                          <w:kern w:val="2"/>
                          <w:sz w:val="24"/>
                          <w:szCs w:val="24"/>
                          <w:shd w:val="clear" w:color="auto" w:fill="FFFFFF"/>
                          <w:lang w:val="en-US" w:eastAsia="zh-CN" w:bidi="ar-SA"/>
                        </w:rPr>
                        <w:t>广汽能源与链宇科技签订战略合作协议</w:t>
                      </w:r>
                    </w:p>
                    <w:p>
                      <w:r>
                        <w:rPr>
                          <w:rFonts w:hint="default" w:eastAsia="楷体" w:asciiTheme="minorHAnsi" w:hAnsiTheme="minorHAnsi" w:cstheme="minorBidi"/>
                          <w:kern w:val="2"/>
                          <w:sz w:val="24"/>
                          <w:szCs w:val="22"/>
                          <w:lang w:val="en-US" w:eastAsia="zh-CN" w:bidi="ar-SA"/>
                        </w:rPr>
                        <w:t>5月22日，广汽能源与北京链宇科技有限公司（欧阳明高院士团队孵化企业）战略合作协议签约仪式在广汽埃安举行。广汽能源与链宇科技将结合欧阳明高院士团队行业前沿先进车网互动技术，在产品技术应用、能量管理系统、示范场景建设等方面，面向交通能源物联网、源网荷储等范围内展开深度合作。</w:t>
                      </w:r>
                      <w:r>
                        <w:rPr>
                          <w:rFonts w:hint="eastAsia" w:eastAsia="楷体" w:asciiTheme="minorHAnsi" w:hAnsiTheme="minorHAnsi" w:cstheme="minorBidi"/>
                          <w:kern w:val="2"/>
                          <w:sz w:val="24"/>
                          <w:szCs w:val="22"/>
                          <w:lang w:val="en-US" w:eastAsia="zh-CN" w:bidi="ar-SA"/>
                        </w:rPr>
                        <w:t xml:space="preserve">     </w:t>
                      </w:r>
                    </w:p>
                    <w:p>
                      <w:pPr>
                        <w:pStyle w:val="14"/>
                        <w:keepNext w:val="0"/>
                        <w:keepLines w:val="0"/>
                        <w:widowControl/>
                        <w:suppressLineNumbers w:val="0"/>
                        <w:ind w:left="0" w:leftChars="0" w:firstLine="0" w:firstLineChars="0"/>
                        <w:rPr>
                          <w:rFonts w:hint="default" w:ascii="楷体" w:hAnsi="楷体" w:cs="楷体"/>
                          <w:b/>
                          <w:bCs/>
                          <w:sz w:val="24"/>
                          <w:szCs w:val="24"/>
                          <w:lang w:val="en-US" w:eastAsia="zh-CN"/>
                        </w:rPr>
                      </w:pPr>
                      <w:r>
                        <w:rPr>
                          <w:rFonts w:hint="eastAsia" w:ascii="楷体" w:hAnsi="楷体" w:cs="楷体"/>
                          <w:b/>
                          <w:bCs/>
                          <w:sz w:val="24"/>
                          <w:szCs w:val="24"/>
                          <w:lang w:val="en-US" w:eastAsia="zh-CN"/>
                        </w:rPr>
                        <w:t>6.</w:t>
                      </w:r>
                      <w:r>
                        <w:rPr>
                          <w:rFonts w:hint="default" w:ascii="楷体" w:hAnsi="楷体" w:cs="楷体"/>
                          <w:b/>
                          <w:bCs/>
                          <w:sz w:val="24"/>
                          <w:szCs w:val="24"/>
                          <w:lang w:val="en-US" w:eastAsia="zh-CN"/>
                        </w:rPr>
                        <w:t>蜂巢能源：打造领先的动力电池研发制造基地</w:t>
                      </w:r>
                    </w:p>
                    <w:p>
                      <w:pPr>
                        <w:pStyle w:val="14"/>
                        <w:keepNext w:val="0"/>
                        <w:keepLines w:val="0"/>
                        <w:widowControl/>
                        <w:numPr>
                          <w:ilvl w:val="0"/>
                          <w:numId w:val="0"/>
                        </w:numPr>
                        <w:suppressLineNumbers w:val="0"/>
                        <w:ind w:leftChars="0" w:firstLine="480" w:firstLineChars="200"/>
                        <w:rPr>
                          <w:rFonts w:hint="default" w:eastAsia="楷体" w:asciiTheme="minorHAnsi" w:hAnsiTheme="minorHAnsi" w:cstheme="minorBidi"/>
                          <w:kern w:val="2"/>
                          <w:sz w:val="24"/>
                          <w:szCs w:val="22"/>
                          <w:lang w:val="en-US" w:eastAsia="zh-CN" w:bidi="ar-SA"/>
                        </w:rPr>
                      </w:pPr>
                      <w:r>
                        <w:rPr>
                          <w:rFonts w:hint="default" w:eastAsia="楷体" w:asciiTheme="minorHAnsi" w:hAnsiTheme="minorHAnsi" w:cstheme="minorBidi"/>
                          <w:kern w:val="2"/>
                          <w:sz w:val="24"/>
                          <w:szCs w:val="22"/>
                          <w:lang w:val="en-US" w:eastAsia="zh-CN" w:bidi="ar-SA"/>
                        </w:rPr>
                        <w:t>近期，成都蜂巢能源项目的第一阶段三个标段的主要建设已接近完成，目前正转入机电设备安装施工阶段。该项目于2021年9月签署协议，位于成都东部新区的简州新城，一期占地约767亩，计划产能大约为31.5GWh，预计投资约116亿元。项目建成并投产后，预计年产值将达到约220亿元。作为全球动力电池产业的高科技企业，蜂巢能源正在以蜂巢速度在世界各地进行产能布局，短短几年时间，就已经将生产基地遍布世界各地，随着产能的逐渐落地，蜂巢能源将不断向下一步的目标发起冲击。</w:t>
                      </w:r>
                    </w:p>
                    <w:p>
                      <w:pPr>
                        <w:pStyle w:val="14"/>
                        <w:keepNext w:val="0"/>
                        <w:keepLines w:val="0"/>
                        <w:widowControl/>
                        <w:numPr>
                          <w:ilvl w:val="0"/>
                          <w:numId w:val="0"/>
                        </w:numPr>
                        <w:suppressLineNumbers w:val="0"/>
                        <w:ind w:leftChars="0"/>
                        <w:rPr>
                          <w:rFonts w:hint="eastAsia" w:ascii="楷体" w:hAnsi="楷体" w:eastAsia="楷体" w:cs="楷体"/>
                          <w:b/>
                          <w:bCs/>
                          <w:i w:val="0"/>
                          <w:iCs w:val="0"/>
                          <w:caps w:val="0"/>
                          <w:color w:val="222222"/>
                          <w:spacing w:val="0"/>
                          <w:kern w:val="2"/>
                          <w:sz w:val="24"/>
                          <w:szCs w:val="24"/>
                          <w:shd w:val="clear" w:color="auto" w:fill="FFFFFF"/>
                          <w:lang w:val="en-US" w:eastAsia="zh-CN" w:bidi="ar-SA"/>
                        </w:rPr>
                      </w:pPr>
                    </w:p>
                  </w:txbxContent>
                </v:textbox>
              </v:rect>
            </w:pict>
          </mc:Fallback>
        </mc:AlternateContent>
      </w:r>
    </w:p>
    <w:p>
      <w:pPr>
        <w:widowControl/>
        <w:spacing w:line="240" w:lineRule="auto"/>
        <w:ind w:firstLine="0" w:firstLineChars="0"/>
        <w:jc w:val="left"/>
      </w:pPr>
    </w:p>
    <w:p>
      <w:pPr>
        <w:ind w:firstLine="0" w:firstLineChars="0"/>
      </w:pPr>
    </w:p>
    <w:p>
      <w:pPr>
        <w:ind w:firstLine="480"/>
        <w:rPr>
          <w:rFonts w:ascii="Times New Roman" w:hAnsi="Times New Roman"/>
        </w:rPr>
      </w:pPr>
    </w:p>
    <w:p>
      <w:pPr>
        <w:ind w:firstLine="0" w:firstLineChars="0"/>
      </w:pPr>
    </w:p>
    <w:p>
      <w:pPr>
        <w:pStyle w:val="3"/>
        <w:spacing w:line="240" w:lineRule="auto"/>
        <w:ind w:firstLine="0" w:firstLineChars="0"/>
        <w:rPr>
          <w:rFonts w:ascii="微软雅黑" w:hAnsi="微软雅黑"/>
          <w:szCs w:val="20"/>
        </w:rPr>
      </w:pPr>
      <w:bookmarkStart w:id="19" w:name="_Toc78549688"/>
      <w:bookmarkStart w:id="20" w:name="_Toc79783371"/>
    </w:p>
    <w:p>
      <w:pPr>
        <w:pStyle w:val="3"/>
        <w:spacing w:line="240" w:lineRule="auto"/>
        <w:ind w:firstLine="0" w:firstLineChars="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left="0" w:leftChars="0" w:firstLine="0" w:firstLineChars="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pStyle w:val="3"/>
        <w:spacing w:line="240" w:lineRule="auto"/>
        <w:ind w:firstLine="0" w:firstLineChars="0"/>
        <w:rPr>
          <w:rFonts w:ascii="微软雅黑" w:hAnsi="微软雅黑"/>
          <w:szCs w:val="20"/>
        </w:rPr>
      </w:pPr>
    </w:p>
    <w:p>
      <w:pPr>
        <w:pStyle w:val="3"/>
        <w:spacing w:line="240" w:lineRule="auto"/>
        <w:ind w:firstLine="0" w:firstLineChars="0"/>
        <w:rPr>
          <w:rFonts w:ascii="微软雅黑" w:hAnsi="微软雅黑"/>
          <w:szCs w:val="20"/>
        </w:rPr>
      </w:pPr>
    </w:p>
    <w:p>
      <w:pPr>
        <w:pStyle w:val="3"/>
        <w:spacing w:line="240" w:lineRule="auto"/>
        <w:ind w:firstLine="0" w:firstLineChars="0"/>
        <w:rPr>
          <w:rFonts w:ascii="微软雅黑" w:hAnsi="微软雅黑"/>
          <w:szCs w:val="20"/>
        </w:rPr>
      </w:pPr>
    </w:p>
    <w:p>
      <w:pPr>
        <w:ind w:firstLine="480"/>
        <w:rPr>
          <w:rFonts w:ascii="微软雅黑" w:hAnsi="微软雅黑"/>
          <w:szCs w:val="20"/>
        </w:rPr>
      </w:pPr>
    </w:p>
    <w:p>
      <w:pPr>
        <w:pStyle w:val="3"/>
        <w:spacing w:line="240" w:lineRule="auto"/>
        <w:ind w:firstLine="0" w:firstLineChars="0"/>
        <w:rPr>
          <w:rFonts w:hint="eastAsia" w:ascii="微软雅黑" w:hAnsi="微软雅黑"/>
          <w:szCs w:val="20"/>
        </w:rPr>
      </w:pPr>
      <w:bookmarkStart w:id="21" w:name="_Toc19166"/>
    </w:p>
    <w:p>
      <w:pPr>
        <w:pStyle w:val="3"/>
        <w:spacing w:line="240" w:lineRule="auto"/>
        <w:ind w:firstLine="0" w:firstLineChars="0"/>
        <w:rPr>
          <w:rFonts w:hint="eastAsia" w:ascii="微软雅黑" w:hAnsi="微软雅黑"/>
          <w:szCs w:val="20"/>
        </w:rPr>
      </w:pPr>
    </w:p>
    <w:bookmarkEnd w:id="19"/>
    <w:bookmarkEnd w:id="20"/>
    <w:bookmarkEnd w:id="21"/>
    <w:p>
      <w:pPr>
        <w:pStyle w:val="3"/>
        <w:spacing w:line="240" w:lineRule="auto"/>
        <w:ind w:firstLine="0" w:firstLineChars="0"/>
        <w:rPr>
          <w:rFonts w:ascii="微软雅黑" w:hAnsi="微软雅黑" w:cstheme="majorBidi"/>
          <w:bCs/>
          <w:szCs w:val="36"/>
        </w:rPr>
      </w:pPr>
    </w:p>
    <w:p>
      <w:pPr>
        <w:ind w:firstLine="0" w:firstLineChars="0"/>
      </w:pPr>
    </w:p>
    <w:p>
      <w:pPr>
        <w:tabs>
          <w:tab w:val="left" w:pos="1717"/>
        </w:tabs>
        <w:ind w:firstLine="0" w:firstLineChars="0"/>
        <w:jc w:val="left"/>
      </w:pPr>
      <w:r>
        <w:rPr>
          <w:rFonts w:hint="eastAsia" w:ascii="Times New Roman" w:hAnsi="Times New Roman" w:eastAsia="微软雅黑"/>
          <w:b/>
          <w:color w:val="023985"/>
          <w:kern w:val="44"/>
          <w:sz w:val="36"/>
          <w:lang w:bidi="ar"/>
        </w:rPr>
        <w:t>免责及版权声明</w:t>
      </w:r>
      <w:r>
        <mc:AlternateContent>
          <mc:Choice Requires="wps">
            <w:drawing>
              <wp:anchor distT="0" distB="0" distL="114300" distR="114300" simplePos="0" relativeHeight="251666432" behindDoc="0" locked="0" layoutInCell="1" allowOverlap="1">
                <wp:simplePos x="0" y="0"/>
                <wp:positionH relativeFrom="margin">
                  <wp:posOffset>1605915</wp:posOffset>
                </wp:positionH>
                <wp:positionV relativeFrom="paragraph">
                  <wp:posOffset>30480</wp:posOffset>
                </wp:positionV>
                <wp:extent cx="5039995" cy="6974840"/>
                <wp:effectExtent l="0" t="0" r="0" b="0"/>
                <wp:wrapNone/>
                <wp:docPr id="144" name="文本框 18"/>
                <wp:cNvGraphicFramePr/>
                <a:graphic xmlns:a="http://schemas.openxmlformats.org/drawingml/2006/main">
                  <a:graphicData uri="http://schemas.microsoft.com/office/word/2010/wordprocessingShape">
                    <wps:wsp>
                      <wps:cNvSpPr txBox="1"/>
                      <wps:spPr>
                        <a:xfrm>
                          <a:off x="0" y="0"/>
                          <a:ext cx="5039995" cy="6974840"/>
                        </a:xfrm>
                        <a:prstGeom prst="rect">
                          <a:avLst/>
                        </a:prstGeom>
                        <a:noFill/>
                      </wps:spPr>
                      <wps:txbx>
                        <w:txbxContent>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免责声明</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kern w:val="24"/>
                                <w:szCs w:val="24"/>
                                <w14:textFill>
                                  <w14:solidFill>
                                    <w14:schemeClr w14:val="tx1"/>
                                  </w14:solidFill>
                                </w14:textFill>
                              </w:rPr>
                              <w:t xml:space="preserve"> </w:t>
                            </w:r>
                          </w:p>
                          <w:p>
                            <w:pPr>
                              <w:spacing w:line="360" w:lineRule="auto"/>
                              <w:ind w:firstLine="480"/>
                              <w:rPr>
                                <w:rFonts w:ascii="楷体" w:hAnsi="楷体"/>
                                <w:color w:val="000000" w:themeColor="text1"/>
                                <w:kern w:val="24"/>
                                <w:szCs w:val="24"/>
                                <w14:textFill>
                                  <w14:solidFill>
                                    <w14:schemeClr w14:val="tx1"/>
                                  </w14:solidFill>
                                </w14:textFill>
                              </w:rPr>
                            </w:pPr>
                          </w:p>
                          <w:p>
                            <w:pPr>
                              <w:spacing w:line="360" w:lineRule="auto"/>
                              <w:ind w:firstLine="480"/>
                              <w:rPr>
                                <w:rFonts w:ascii="楷体" w:hAnsi="楷体" w:cs="宋体"/>
                                <w:color w:val="000000" w:themeColor="text1"/>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版权声明</w:t>
                            </w:r>
                          </w:p>
                          <w:p>
                            <w:pPr>
                              <w:spacing w:line="360" w:lineRule="auto"/>
                              <w:ind w:firstLine="480"/>
                              <w:rPr>
                                <w:rFonts w:ascii="楷体" w:hAnsi="楷体"/>
                                <w:color w:val="000000" w:themeColor="text1"/>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szCs w:val="24"/>
                                <w14:textFill>
                                  <w14:solidFill>
                                    <w14:schemeClr w14:val="tx1"/>
                                  </w14:solidFill>
                                </w14:textFill>
                              </w:rPr>
                              <w:t>或以其他方式使用本报告的部分或全部内容，否则均构成知识产权的侵犯</w:t>
                            </w:r>
                            <w:r>
                              <w:rPr>
                                <w:rFonts w:hint="eastAsia" w:ascii="楷体" w:hAnsi="楷体"/>
                                <w:color w:val="000000" w:themeColor="text1"/>
                                <w:szCs w:val="24"/>
                                <w14:textFill>
                                  <w14:solidFill>
                                    <w14:schemeClr w14:val="tx1"/>
                                  </w14:solidFill>
                                </w14:textFill>
                              </w:rPr>
                              <w:t>。Mysteel保留对任何侵权行为和有悖报告原意的引用行为进行追究的权利。</w:t>
                            </w:r>
                          </w:p>
                        </w:txbxContent>
                      </wps:txbx>
                      <wps:bodyPr wrap="square">
                        <a:noAutofit/>
                      </wps:bodyPr>
                    </wps:wsp>
                  </a:graphicData>
                </a:graphic>
              </wp:anchor>
            </w:drawing>
          </mc:Choice>
          <mc:Fallback>
            <w:pict>
              <v:shape id="文本框 18" o:spid="_x0000_s1026" o:spt="202" type="#_x0000_t202" style="position:absolute;left:0pt;margin-left:126.45pt;margin-top:2.4pt;height:549.2pt;width:396.85pt;mso-position-horizontal-relative:margin;z-index:251666432;mso-width-relative:page;mso-height-relative:page;" filled="f" stroked="f" coordsize="21600,21600" o:gfxdata="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Z0wi2AAAAAsBAAAPAAAAAAAAAAEAIAAAACIAAABkcnMvZG93bnJldi54bWxQSwECFAAU&#10;AAAACACHTuJA3NEZ9bgBAABWAwAADgAAAAAAAAABACAAAAAnAQAAZHJzL2Uyb0RvYy54bWxQSwUG&#10;AAAAAAYABgBZAQAAUQUAAAAA&#10;">
                <v:fill on="f" focussize="0,0"/>
                <v:stroke on="f"/>
                <v:imagedata o:title=""/>
                <o:lock v:ext="edit" aspectratio="f"/>
                <v:textbox>
                  <w:txbxContent>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免责声明</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kern w:val="24"/>
                          <w:szCs w:val="24"/>
                          <w14:textFill>
                            <w14:solidFill>
                              <w14:schemeClr w14:val="tx1"/>
                            </w14:solidFill>
                          </w14:textFill>
                        </w:rPr>
                        <w:t xml:space="preserve"> </w:t>
                      </w:r>
                    </w:p>
                    <w:p>
                      <w:pPr>
                        <w:spacing w:line="360" w:lineRule="auto"/>
                        <w:ind w:firstLine="480"/>
                        <w:rPr>
                          <w:rFonts w:ascii="楷体" w:hAnsi="楷体"/>
                          <w:color w:val="000000" w:themeColor="text1"/>
                          <w:kern w:val="24"/>
                          <w:szCs w:val="24"/>
                          <w14:textFill>
                            <w14:solidFill>
                              <w14:schemeClr w14:val="tx1"/>
                            </w14:solidFill>
                          </w14:textFill>
                        </w:rPr>
                      </w:pPr>
                    </w:p>
                    <w:p>
                      <w:pPr>
                        <w:spacing w:line="360" w:lineRule="auto"/>
                        <w:ind w:firstLine="480"/>
                        <w:rPr>
                          <w:rFonts w:ascii="楷体" w:hAnsi="楷体" w:cs="宋体"/>
                          <w:color w:val="000000" w:themeColor="text1"/>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版权声明</w:t>
                      </w:r>
                    </w:p>
                    <w:p>
                      <w:pPr>
                        <w:spacing w:line="360" w:lineRule="auto"/>
                        <w:ind w:firstLine="480"/>
                        <w:rPr>
                          <w:rFonts w:ascii="楷体" w:hAnsi="楷体"/>
                          <w:color w:val="000000" w:themeColor="text1"/>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szCs w:val="24"/>
                          <w14:textFill>
                            <w14:solidFill>
                              <w14:schemeClr w14:val="tx1"/>
                            </w14:solidFill>
                          </w14:textFill>
                        </w:rPr>
                        <w:t>或以其他方式使用本报告的部分或全部内容，否则均构成知识产权的侵犯</w:t>
                      </w:r>
                      <w:r>
                        <w:rPr>
                          <w:rFonts w:hint="eastAsia" w:ascii="楷体" w:hAnsi="楷体"/>
                          <w:color w:val="000000" w:themeColor="text1"/>
                          <w:szCs w:val="24"/>
                          <w14:textFill>
                            <w14:solidFill>
                              <w14:schemeClr w14:val="tx1"/>
                            </w14:solidFill>
                          </w14:textFill>
                        </w:rPr>
                        <w:t>。Mysteel保留对任何侵权行为和有悖报告原意的引用行为进行追究的权利。</w:t>
                      </w:r>
                    </w:p>
                  </w:txbxContent>
                </v:textbox>
              </v:shape>
            </w:pict>
          </mc:Fallback>
        </mc:AlternateContent>
      </w:r>
    </w:p>
    <w:sectPr>
      <w:pgSz w:w="11906" w:h="16838"/>
      <w:pgMar w:top="720" w:right="720" w:bottom="720" w:left="720" w:header="567" w:footer="567"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693420" cy="452120"/>
          <wp:effectExtent l="0" t="0" r="0" b="5080"/>
          <wp:wrapNone/>
          <wp:docPr id="61" name="图片 6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276" w:lineRule="auto"/>
      <w:ind w:right="180" w:firstLine="360"/>
    </w:pPr>
    <w:r>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693420" cy="452120"/>
          <wp:effectExtent l="0" t="0" r="0" b="5080"/>
          <wp:wrapNone/>
          <wp:docPr id="60" name="图片 60"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1390231"/>
    </w:sdtPr>
    <w:sdtContent>
      <w:p>
        <w:pPr>
          <w:pStyle w:val="10"/>
          <w:ind w:firstLine="360"/>
          <w:jc w:val="right"/>
        </w:pPr>
        <w:r>
          <w:fldChar w:fldCharType="begin"/>
        </w:r>
        <w:r>
          <w:instrText xml:space="preserve">PAGE   \* MERGEFORMAT</w:instrText>
        </w:r>
        <w:r>
          <w:fldChar w:fldCharType="separate"/>
        </w:r>
        <w:r>
          <w:rPr>
            <w:lang w:val="zh-CN"/>
          </w:rPr>
          <w:t>1</w:t>
        </w:r>
        <w:r>
          <w:fldChar w:fldCharType="end"/>
        </w:r>
      </w:p>
    </w:sdtContent>
  </w:sdt>
  <w:p>
    <w:pPr>
      <w:pStyle w:val="10"/>
      <w:spacing w:line="276" w:lineRule="auto"/>
      <w:ind w:right="18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92293336"/>
                          </w:sdtPr>
                          <w:sdtContent>
                            <w:p>
                              <w:pPr>
                                <w:pStyle w:val="10"/>
                                <w:ind w:firstLine="360"/>
                                <w:jc w:val="right"/>
                              </w:pPr>
                              <w:r>
                                <w:fldChar w:fldCharType="begin"/>
                              </w:r>
                              <w:r>
                                <w:instrText xml:space="preserve">PAGE   \* MERGEFORMAT</w:instrText>
                              </w:r>
                              <w:r>
                                <w:fldChar w:fldCharType="separate"/>
                              </w:r>
                              <w:r>
                                <w:rPr>
                                  <w:lang w:val="zh-CN"/>
                                </w:rPr>
                                <w:t>10</w:t>
                              </w:r>
                              <w:r>
                                <w:fldChar w:fldCharType="end"/>
                              </w:r>
                            </w:p>
                          </w:sdtContent>
                        </w:sdt>
                        <w:p>
                          <w:pPr>
                            <w:pStyle w:val="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sdt>
                    <w:sdtPr>
                      <w:id w:val="-1692293336"/>
                    </w:sdtPr>
                    <w:sdtContent>
                      <w:p>
                        <w:pPr>
                          <w:pStyle w:val="10"/>
                          <w:ind w:firstLine="360"/>
                          <w:jc w:val="right"/>
                        </w:pPr>
                        <w:r>
                          <w:fldChar w:fldCharType="begin"/>
                        </w:r>
                        <w:r>
                          <w:instrText xml:space="preserve">PAGE   \* MERGEFORMAT</w:instrText>
                        </w:r>
                        <w:r>
                          <w:fldChar w:fldCharType="separate"/>
                        </w:r>
                        <w:r>
                          <w:rPr>
                            <w:lang w:val="zh-CN"/>
                          </w:rPr>
                          <w:t>10</w:t>
                        </w:r>
                        <w:r>
                          <w:fldChar w:fldCharType="end"/>
                        </w:r>
                      </w:p>
                    </w:sdtContent>
                  </w:sdt>
                  <w:p>
                    <w:pPr>
                      <w:pStyle w:val="2"/>
                      <w:ind w:firstLine="480"/>
                    </w:pPr>
                  </w:p>
                </w:txbxContent>
              </v:textbox>
            </v:shape>
          </w:pict>
        </mc:Fallback>
      </mc:AlternateContent>
    </w:r>
  </w:p>
  <w:p>
    <w:pPr>
      <w:pStyle w:val="10"/>
      <w:spacing w:line="276" w:lineRule="auto"/>
      <w:ind w:right="18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003366" w:sz="12" w:space="1"/>
      </w:pBdr>
      <w:tabs>
        <w:tab w:val="left" w:pos="6575"/>
      </w:tabs>
      <w:spacing w:line="240" w:lineRule="auto"/>
      <w:ind w:firstLine="0" w:firstLineChars="0"/>
      <w:rPr>
        <w:rFonts w:ascii="Times New Roman" w:hAnsi="Times New Roman" w:cs="Times New Roman"/>
      </w:rPr>
    </w:pPr>
    <w:r>
      <w:rPr>
        <w:rFonts w:ascii="Times New Roman" w:hAnsi="Times New Roman" w:cs="Times New Roman"/>
        <w:b/>
        <w:bCs/>
        <w:color w:val="0000FF"/>
        <w14:textFill>
          <w14:gradFill>
            <w14:gsLst>
              <w14:gs w14:pos="0">
                <w14:srgbClr w14:val="012D86"/>
              </w14:gs>
              <w14:gs w14:pos="100000">
                <w14:srgbClr w14:val="0E2557"/>
              </w14:gs>
            </w14:gsLst>
            <w14:lin w14:ang="0" w14:scaled="0"/>
          </w14:gradFill>
        </w14:textFill>
      </w:rPr>
      <w:t>Mysteel New Energy Market</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上海钢联不锈钢事业部</w:t>
    </w:r>
  </w:p>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003366" w:sz="12" w:space="1"/>
      </w:pBdr>
      <w:tabs>
        <w:tab w:val="left" w:pos="6575"/>
      </w:tabs>
      <w:spacing w:line="240" w:lineRule="auto"/>
      <w:ind w:firstLine="0" w:firstLineChars="0"/>
      <w:jc w:val="distribute"/>
      <w:rPr>
        <w:rFonts w:ascii="Times New Roman" w:hAnsi="Times New Roman" w:cs="Times New Roman"/>
      </w:rPr>
    </w:pPr>
    <w:r>
      <w:rPr>
        <w:rFonts w:ascii="Times New Roman" w:hAnsi="Times New Roman" w:cs="Times New Roman"/>
        <w:b/>
        <w:bCs/>
        <w:color w:val="0000FF"/>
        <w14:textFill>
          <w14:gradFill>
            <w14:gsLst>
              <w14:gs w14:pos="0">
                <w14:srgbClr w14:val="012D86"/>
              </w14:gs>
              <w14:gs w14:pos="100000">
                <w14:srgbClr w14:val="0E2557"/>
              </w14:gs>
            </w14:gsLst>
            <w14:lin w14:ang="0" w14:scaled="0"/>
          </w14:gradFill>
        </w14:textFill>
      </w:rPr>
      <w:t>Mysteel New Energy Market</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上海钢联不锈钢事业部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zMjKxNLcwNze2tLRQ0lEKTi0uzszPAykwrAUA+2oTbywAAAA="/>
    <w:docVar w:name="commondata" w:val="eyJoZGlkIjoiNGY1Y2I3M2MzYWY2Y2VhZTU4ZmNjMzQwN2UwNzU4NDYifQ=="/>
  </w:docVars>
  <w:rsids>
    <w:rsidRoot w:val="77626B74"/>
    <w:rsid w:val="00006DCD"/>
    <w:rsid w:val="00006E62"/>
    <w:rsid w:val="00007B23"/>
    <w:rsid w:val="000123FA"/>
    <w:rsid w:val="00017CE4"/>
    <w:rsid w:val="00020599"/>
    <w:rsid w:val="000214AE"/>
    <w:rsid w:val="00024C03"/>
    <w:rsid w:val="00026CB3"/>
    <w:rsid w:val="00027227"/>
    <w:rsid w:val="00032EC1"/>
    <w:rsid w:val="00034010"/>
    <w:rsid w:val="00034B92"/>
    <w:rsid w:val="000374F3"/>
    <w:rsid w:val="0004057B"/>
    <w:rsid w:val="0004185C"/>
    <w:rsid w:val="00041DAD"/>
    <w:rsid w:val="000433E1"/>
    <w:rsid w:val="000456F8"/>
    <w:rsid w:val="00051F9C"/>
    <w:rsid w:val="00052109"/>
    <w:rsid w:val="0005543D"/>
    <w:rsid w:val="00061171"/>
    <w:rsid w:val="00064F5A"/>
    <w:rsid w:val="00070698"/>
    <w:rsid w:val="000707E5"/>
    <w:rsid w:val="000738E0"/>
    <w:rsid w:val="0008036E"/>
    <w:rsid w:val="00084E04"/>
    <w:rsid w:val="0008534E"/>
    <w:rsid w:val="00091FCE"/>
    <w:rsid w:val="000939A1"/>
    <w:rsid w:val="00095FD4"/>
    <w:rsid w:val="000975CE"/>
    <w:rsid w:val="000A0887"/>
    <w:rsid w:val="000A3690"/>
    <w:rsid w:val="000A371E"/>
    <w:rsid w:val="000A38D0"/>
    <w:rsid w:val="000A3A03"/>
    <w:rsid w:val="000A3E62"/>
    <w:rsid w:val="000A41E2"/>
    <w:rsid w:val="000A5AE8"/>
    <w:rsid w:val="000A6A9A"/>
    <w:rsid w:val="000B28F3"/>
    <w:rsid w:val="000B2FBE"/>
    <w:rsid w:val="000B38DC"/>
    <w:rsid w:val="000B4C06"/>
    <w:rsid w:val="000C0F85"/>
    <w:rsid w:val="000C1D67"/>
    <w:rsid w:val="000C752E"/>
    <w:rsid w:val="000D1A02"/>
    <w:rsid w:val="000D2C3E"/>
    <w:rsid w:val="000E4FB5"/>
    <w:rsid w:val="000E539E"/>
    <w:rsid w:val="000E73FE"/>
    <w:rsid w:val="00104B31"/>
    <w:rsid w:val="00104FE5"/>
    <w:rsid w:val="0011059D"/>
    <w:rsid w:val="00111FD8"/>
    <w:rsid w:val="00113C7D"/>
    <w:rsid w:val="00116D6C"/>
    <w:rsid w:val="001233FE"/>
    <w:rsid w:val="00124AB6"/>
    <w:rsid w:val="00126F72"/>
    <w:rsid w:val="00132C8D"/>
    <w:rsid w:val="0013316C"/>
    <w:rsid w:val="0013361F"/>
    <w:rsid w:val="001363BC"/>
    <w:rsid w:val="00140574"/>
    <w:rsid w:val="001420F2"/>
    <w:rsid w:val="00142B58"/>
    <w:rsid w:val="0014510C"/>
    <w:rsid w:val="00145894"/>
    <w:rsid w:val="00145B77"/>
    <w:rsid w:val="00146F4C"/>
    <w:rsid w:val="00152DA3"/>
    <w:rsid w:val="00154AE4"/>
    <w:rsid w:val="00157234"/>
    <w:rsid w:val="00157757"/>
    <w:rsid w:val="00163537"/>
    <w:rsid w:val="0016653C"/>
    <w:rsid w:val="00166EEA"/>
    <w:rsid w:val="00171269"/>
    <w:rsid w:val="00171CF1"/>
    <w:rsid w:val="00172A14"/>
    <w:rsid w:val="00172D57"/>
    <w:rsid w:val="00172D77"/>
    <w:rsid w:val="00175678"/>
    <w:rsid w:val="0017671E"/>
    <w:rsid w:val="00177589"/>
    <w:rsid w:val="00177AC3"/>
    <w:rsid w:val="001800AB"/>
    <w:rsid w:val="00180689"/>
    <w:rsid w:val="0018342D"/>
    <w:rsid w:val="00183CB0"/>
    <w:rsid w:val="001855BB"/>
    <w:rsid w:val="0018720A"/>
    <w:rsid w:val="00193A78"/>
    <w:rsid w:val="00194AB6"/>
    <w:rsid w:val="00194EBB"/>
    <w:rsid w:val="00195A63"/>
    <w:rsid w:val="00196103"/>
    <w:rsid w:val="00196F12"/>
    <w:rsid w:val="001A1E8A"/>
    <w:rsid w:val="001A5108"/>
    <w:rsid w:val="001A67E8"/>
    <w:rsid w:val="001B260A"/>
    <w:rsid w:val="001B2C41"/>
    <w:rsid w:val="001B686E"/>
    <w:rsid w:val="001B7A7A"/>
    <w:rsid w:val="001C4A94"/>
    <w:rsid w:val="001D1407"/>
    <w:rsid w:val="001D415C"/>
    <w:rsid w:val="001E053A"/>
    <w:rsid w:val="001E53E5"/>
    <w:rsid w:val="001F171F"/>
    <w:rsid w:val="001F2CA8"/>
    <w:rsid w:val="002023B7"/>
    <w:rsid w:val="002033E8"/>
    <w:rsid w:val="00204747"/>
    <w:rsid w:val="00206225"/>
    <w:rsid w:val="00210873"/>
    <w:rsid w:val="00210F6A"/>
    <w:rsid w:val="00214D48"/>
    <w:rsid w:val="00214F18"/>
    <w:rsid w:val="0021539A"/>
    <w:rsid w:val="002173B3"/>
    <w:rsid w:val="00221F9D"/>
    <w:rsid w:val="0022300A"/>
    <w:rsid w:val="00223A0F"/>
    <w:rsid w:val="002245B9"/>
    <w:rsid w:val="002255C9"/>
    <w:rsid w:val="00225861"/>
    <w:rsid w:val="002308F3"/>
    <w:rsid w:val="0023250C"/>
    <w:rsid w:val="002327D6"/>
    <w:rsid w:val="00236168"/>
    <w:rsid w:val="00237237"/>
    <w:rsid w:val="00237BA7"/>
    <w:rsid w:val="00242E40"/>
    <w:rsid w:val="0024425C"/>
    <w:rsid w:val="00247E5D"/>
    <w:rsid w:val="00253782"/>
    <w:rsid w:val="00256F19"/>
    <w:rsid w:val="002609E6"/>
    <w:rsid w:val="00262797"/>
    <w:rsid w:val="00263A01"/>
    <w:rsid w:val="0026584D"/>
    <w:rsid w:val="0027043E"/>
    <w:rsid w:val="0027049B"/>
    <w:rsid w:val="00270E85"/>
    <w:rsid w:val="00274352"/>
    <w:rsid w:val="00277448"/>
    <w:rsid w:val="00281076"/>
    <w:rsid w:val="0028579A"/>
    <w:rsid w:val="002905CD"/>
    <w:rsid w:val="00291FB6"/>
    <w:rsid w:val="0029204C"/>
    <w:rsid w:val="00293A1A"/>
    <w:rsid w:val="00294CD6"/>
    <w:rsid w:val="00295A4D"/>
    <w:rsid w:val="00295CBA"/>
    <w:rsid w:val="002965AB"/>
    <w:rsid w:val="00296784"/>
    <w:rsid w:val="00296E58"/>
    <w:rsid w:val="002A2F1C"/>
    <w:rsid w:val="002A3035"/>
    <w:rsid w:val="002A4E26"/>
    <w:rsid w:val="002A5ACF"/>
    <w:rsid w:val="002A5FC5"/>
    <w:rsid w:val="002A7B6C"/>
    <w:rsid w:val="002B2472"/>
    <w:rsid w:val="002B2C62"/>
    <w:rsid w:val="002C0372"/>
    <w:rsid w:val="002C4FD1"/>
    <w:rsid w:val="002D3511"/>
    <w:rsid w:val="002D443D"/>
    <w:rsid w:val="002D493C"/>
    <w:rsid w:val="002D4D5C"/>
    <w:rsid w:val="002D53D4"/>
    <w:rsid w:val="002D61E8"/>
    <w:rsid w:val="002D637E"/>
    <w:rsid w:val="002E0067"/>
    <w:rsid w:val="002F0354"/>
    <w:rsid w:val="002F0453"/>
    <w:rsid w:val="002F0875"/>
    <w:rsid w:val="002F0BCB"/>
    <w:rsid w:val="002F1120"/>
    <w:rsid w:val="002F1136"/>
    <w:rsid w:val="002F29E6"/>
    <w:rsid w:val="002F4388"/>
    <w:rsid w:val="002F4C45"/>
    <w:rsid w:val="002F754E"/>
    <w:rsid w:val="003003DE"/>
    <w:rsid w:val="00300A8F"/>
    <w:rsid w:val="003029CE"/>
    <w:rsid w:val="00305E60"/>
    <w:rsid w:val="003109B3"/>
    <w:rsid w:val="00310AF7"/>
    <w:rsid w:val="003143AC"/>
    <w:rsid w:val="0031589F"/>
    <w:rsid w:val="00317D01"/>
    <w:rsid w:val="0033014E"/>
    <w:rsid w:val="00333C19"/>
    <w:rsid w:val="00334A12"/>
    <w:rsid w:val="00335516"/>
    <w:rsid w:val="00336EE6"/>
    <w:rsid w:val="003423C1"/>
    <w:rsid w:val="003431FC"/>
    <w:rsid w:val="00345BA6"/>
    <w:rsid w:val="00347625"/>
    <w:rsid w:val="003519B7"/>
    <w:rsid w:val="00351C8D"/>
    <w:rsid w:val="003528DB"/>
    <w:rsid w:val="00356E8D"/>
    <w:rsid w:val="003575DA"/>
    <w:rsid w:val="00357D32"/>
    <w:rsid w:val="00360C47"/>
    <w:rsid w:val="00363EFB"/>
    <w:rsid w:val="003657F6"/>
    <w:rsid w:val="00372BDA"/>
    <w:rsid w:val="003730E0"/>
    <w:rsid w:val="003758AD"/>
    <w:rsid w:val="00376733"/>
    <w:rsid w:val="00383FB6"/>
    <w:rsid w:val="003858B9"/>
    <w:rsid w:val="00386956"/>
    <w:rsid w:val="00391183"/>
    <w:rsid w:val="0039335B"/>
    <w:rsid w:val="0039465E"/>
    <w:rsid w:val="003965E0"/>
    <w:rsid w:val="00396CC7"/>
    <w:rsid w:val="00396F5A"/>
    <w:rsid w:val="00397C79"/>
    <w:rsid w:val="003A0F02"/>
    <w:rsid w:val="003A2667"/>
    <w:rsid w:val="003B2382"/>
    <w:rsid w:val="003B56FC"/>
    <w:rsid w:val="003C0922"/>
    <w:rsid w:val="003C0E6C"/>
    <w:rsid w:val="003C4F59"/>
    <w:rsid w:val="003C6E5A"/>
    <w:rsid w:val="003D1CDA"/>
    <w:rsid w:val="003D3769"/>
    <w:rsid w:val="003D4416"/>
    <w:rsid w:val="003D44E2"/>
    <w:rsid w:val="003D489D"/>
    <w:rsid w:val="003D58A3"/>
    <w:rsid w:val="003D661A"/>
    <w:rsid w:val="003E1F84"/>
    <w:rsid w:val="003E332C"/>
    <w:rsid w:val="003E6138"/>
    <w:rsid w:val="003E7487"/>
    <w:rsid w:val="003E7DFA"/>
    <w:rsid w:val="003F0C52"/>
    <w:rsid w:val="003F349F"/>
    <w:rsid w:val="003F4194"/>
    <w:rsid w:val="003F57C9"/>
    <w:rsid w:val="00400CED"/>
    <w:rsid w:val="0040301E"/>
    <w:rsid w:val="00403063"/>
    <w:rsid w:val="0040463C"/>
    <w:rsid w:val="004070F5"/>
    <w:rsid w:val="00410DA2"/>
    <w:rsid w:val="0041301A"/>
    <w:rsid w:val="00414AEA"/>
    <w:rsid w:val="00414DBE"/>
    <w:rsid w:val="00414FD1"/>
    <w:rsid w:val="00416B30"/>
    <w:rsid w:val="00421D6D"/>
    <w:rsid w:val="0042402D"/>
    <w:rsid w:val="00424DFC"/>
    <w:rsid w:val="00430F8A"/>
    <w:rsid w:val="00432A40"/>
    <w:rsid w:val="0043370B"/>
    <w:rsid w:val="004353B5"/>
    <w:rsid w:val="00435423"/>
    <w:rsid w:val="00436DD2"/>
    <w:rsid w:val="00440B39"/>
    <w:rsid w:val="00442889"/>
    <w:rsid w:val="00444065"/>
    <w:rsid w:val="00450150"/>
    <w:rsid w:val="0045019E"/>
    <w:rsid w:val="00450242"/>
    <w:rsid w:val="004545CF"/>
    <w:rsid w:val="00454A5F"/>
    <w:rsid w:val="00457D5E"/>
    <w:rsid w:val="00465E26"/>
    <w:rsid w:val="00466FE0"/>
    <w:rsid w:val="004677D9"/>
    <w:rsid w:val="00467A74"/>
    <w:rsid w:val="00471CE1"/>
    <w:rsid w:val="00473418"/>
    <w:rsid w:val="004748D7"/>
    <w:rsid w:val="004761F6"/>
    <w:rsid w:val="00477C4E"/>
    <w:rsid w:val="00482228"/>
    <w:rsid w:val="0049087C"/>
    <w:rsid w:val="00490A8A"/>
    <w:rsid w:val="00494199"/>
    <w:rsid w:val="00494AEB"/>
    <w:rsid w:val="00495375"/>
    <w:rsid w:val="00495550"/>
    <w:rsid w:val="004A3324"/>
    <w:rsid w:val="004A536F"/>
    <w:rsid w:val="004A56C4"/>
    <w:rsid w:val="004A6419"/>
    <w:rsid w:val="004A68B7"/>
    <w:rsid w:val="004A7226"/>
    <w:rsid w:val="004B11B8"/>
    <w:rsid w:val="004B75E7"/>
    <w:rsid w:val="004C0304"/>
    <w:rsid w:val="004C101E"/>
    <w:rsid w:val="004C2745"/>
    <w:rsid w:val="004C452F"/>
    <w:rsid w:val="004C4BFC"/>
    <w:rsid w:val="004C58E0"/>
    <w:rsid w:val="004C5B82"/>
    <w:rsid w:val="004C5F5A"/>
    <w:rsid w:val="004C5FC2"/>
    <w:rsid w:val="004D00DC"/>
    <w:rsid w:val="004D1273"/>
    <w:rsid w:val="004D1C24"/>
    <w:rsid w:val="004D1C58"/>
    <w:rsid w:val="004D3383"/>
    <w:rsid w:val="004D3A64"/>
    <w:rsid w:val="004D60EB"/>
    <w:rsid w:val="004E1907"/>
    <w:rsid w:val="004E438E"/>
    <w:rsid w:val="004E56F9"/>
    <w:rsid w:val="004E77A6"/>
    <w:rsid w:val="004F22CA"/>
    <w:rsid w:val="004F2F6A"/>
    <w:rsid w:val="004F34BD"/>
    <w:rsid w:val="004F38C7"/>
    <w:rsid w:val="004F510D"/>
    <w:rsid w:val="004F628A"/>
    <w:rsid w:val="004F7A56"/>
    <w:rsid w:val="004F7E72"/>
    <w:rsid w:val="00500F82"/>
    <w:rsid w:val="00503A8F"/>
    <w:rsid w:val="00510445"/>
    <w:rsid w:val="00510B0E"/>
    <w:rsid w:val="0051121F"/>
    <w:rsid w:val="005126D5"/>
    <w:rsid w:val="00514367"/>
    <w:rsid w:val="00515C13"/>
    <w:rsid w:val="00515F6F"/>
    <w:rsid w:val="0051655C"/>
    <w:rsid w:val="00521D5A"/>
    <w:rsid w:val="00522432"/>
    <w:rsid w:val="00524F20"/>
    <w:rsid w:val="005279CA"/>
    <w:rsid w:val="00534047"/>
    <w:rsid w:val="00542FAE"/>
    <w:rsid w:val="005452AB"/>
    <w:rsid w:val="005453A0"/>
    <w:rsid w:val="0054714B"/>
    <w:rsid w:val="005479D0"/>
    <w:rsid w:val="00551B2B"/>
    <w:rsid w:val="00551D17"/>
    <w:rsid w:val="00553C3B"/>
    <w:rsid w:val="00554354"/>
    <w:rsid w:val="005563AB"/>
    <w:rsid w:val="00562523"/>
    <w:rsid w:val="00562D11"/>
    <w:rsid w:val="00562F15"/>
    <w:rsid w:val="00564461"/>
    <w:rsid w:val="005652D5"/>
    <w:rsid w:val="005704DD"/>
    <w:rsid w:val="0057163E"/>
    <w:rsid w:val="00572075"/>
    <w:rsid w:val="00572086"/>
    <w:rsid w:val="005766C0"/>
    <w:rsid w:val="00576FCF"/>
    <w:rsid w:val="005827C2"/>
    <w:rsid w:val="00582B8F"/>
    <w:rsid w:val="00585336"/>
    <w:rsid w:val="00585FA0"/>
    <w:rsid w:val="005860B7"/>
    <w:rsid w:val="00587324"/>
    <w:rsid w:val="005942FF"/>
    <w:rsid w:val="005A1C6C"/>
    <w:rsid w:val="005A28EC"/>
    <w:rsid w:val="005A4BFC"/>
    <w:rsid w:val="005A5EC5"/>
    <w:rsid w:val="005A731A"/>
    <w:rsid w:val="005B465C"/>
    <w:rsid w:val="005B4A7A"/>
    <w:rsid w:val="005B5025"/>
    <w:rsid w:val="005B6C41"/>
    <w:rsid w:val="005B6ECA"/>
    <w:rsid w:val="005C1648"/>
    <w:rsid w:val="005C56DC"/>
    <w:rsid w:val="005D03AD"/>
    <w:rsid w:val="005D13F6"/>
    <w:rsid w:val="005D27B0"/>
    <w:rsid w:val="005D3EB4"/>
    <w:rsid w:val="005D6184"/>
    <w:rsid w:val="005D681C"/>
    <w:rsid w:val="005D7835"/>
    <w:rsid w:val="005E26B7"/>
    <w:rsid w:val="005E2ABA"/>
    <w:rsid w:val="005E5F43"/>
    <w:rsid w:val="005E631D"/>
    <w:rsid w:val="005E6A81"/>
    <w:rsid w:val="005F19D8"/>
    <w:rsid w:val="005F4ED9"/>
    <w:rsid w:val="005F5F80"/>
    <w:rsid w:val="005F7743"/>
    <w:rsid w:val="00602338"/>
    <w:rsid w:val="00603589"/>
    <w:rsid w:val="00603911"/>
    <w:rsid w:val="00604E13"/>
    <w:rsid w:val="00605B9E"/>
    <w:rsid w:val="0060705D"/>
    <w:rsid w:val="006103EC"/>
    <w:rsid w:val="00611349"/>
    <w:rsid w:val="00611365"/>
    <w:rsid w:val="00612003"/>
    <w:rsid w:val="006127BE"/>
    <w:rsid w:val="0062044E"/>
    <w:rsid w:val="00620844"/>
    <w:rsid w:val="00620DC2"/>
    <w:rsid w:val="00625B7C"/>
    <w:rsid w:val="0063005B"/>
    <w:rsid w:val="00631B86"/>
    <w:rsid w:val="00634191"/>
    <w:rsid w:val="00634E4C"/>
    <w:rsid w:val="00641EAC"/>
    <w:rsid w:val="006475E9"/>
    <w:rsid w:val="00651D49"/>
    <w:rsid w:val="00656389"/>
    <w:rsid w:val="00656D78"/>
    <w:rsid w:val="006602F3"/>
    <w:rsid w:val="00660953"/>
    <w:rsid w:val="006609D4"/>
    <w:rsid w:val="00662821"/>
    <w:rsid w:val="006630EC"/>
    <w:rsid w:val="00663298"/>
    <w:rsid w:val="006637BC"/>
    <w:rsid w:val="006641D9"/>
    <w:rsid w:val="00664477"/>
    <w:rsid w:val="00671CAE"/>
    <w:rsid w:val="006749C1"/>
    <w:rsid w:val="00677CBA"/>
    <w:rsid w:val="006825E8"/>
    <w:rsid w:val="0068390C"/>
    <w:rsid w:val="00684362"/>
    <w:rsid w:val="006844EA"/>
    <w:rsid w:val="006854DD"/>
    <w:rsid w:val="00685703"/>
    <w:rsid w:val="00686FA3"/>
    <w:rsid w:val="00691742"/>
    <w:rsid w:val="00693E94"/>
    <w:rsid w:val="00694751"/>
    <w:rsid w:val="00695156"/>
    <w:rsid w:val="006A10FF"/>
    <w:rsid w:val="006A203F"/>
    <w:rsid w:val="006A21CB"/>
    <w:rsid w:val="006A275C"/>
    <w:rsid w:val="006A28CC"/>
    <w:rsid w:val="006A39FC"/>
    <w:rsid w:val="006A3A60"/>
    <w:rsid w:val="006A7687"/>
    <w:rsid w:val="006A76BC"/>
    <w:rsid w:val="006A7CBB"/>
    <w:rsid w:val="006A7FD0"/>
    <w:rsid w:val="006B45DF"/>
    <w:rsid w:val="006B49E4"/>
    <w:rsid w:val="006B53EF"/>
    <w:rsid w:val="006B64B9"/>
    <w:rsid w:val="006B6C8E"/>
    <w:rsid w:val="006C05AB"/>
    <w:rsid w:val="006C0602"/>
    <w:rsid w:val="006C0E44"/>
    <w:rsid w:val="006C2579"/>
    <w:rsid w:val="006C290A"/>
    <w:rsid w:val="006C41FB"/>
    <w:rsid w:val="006C66AE"/>
    <w:rsid w:val="006D31E5"/>
    <w:rsid w:val="006D4862"/>
    <w:rsid w:val="006D4F4D"/>
    <w:rsid w:val="006D54A9"/>
    <w:rsid w:val="006E105F"/>
    <w:rsid w:val="006E2186"/>
    <w:rsid w:val="006E281A"/>
    <w:rsid w:val="006E2C71"/>
    <w:rsid w:val="006E3171"/>
    <w:rsid w:val="006E38A7"/>
    <w:rsid w:val="006E6E7B"/>
    <w:rsid w:val="006E711D"/>
    <w:rsid w:val="006E7C74"/>
    <w:rsid w:val="006F0054"/>
    <w:rsid w:val="006F1224"/>
    <w:rsid w:val="006F49DF"/>
    <w:rsid w:val="006F5635"/>
    <w:rsid w:val="00700E6E"/>
    <w:rsid w:val="00703091"/>
    <w:rsid w:val="007061FF"/>
    <w:rsid w:val="007079FE"/>
    <w:rsid w:val="007141CF"/>
    <w:rsid w:val="0072084A"/>
    <w:rsid w:val="00725C6D"/>
    <w:rsid w:val="00725D8F"/>
    <w:rsid w:val="0073039E"/>
    <w:rsid w:val="00730D94"/>
    <w:rsid w:val="007326EE"/>
    <w:rsid w:val="00737D37"/>
    <w:rsid w:val="00740BA8"/>
    <w:rsid w:val="007417A2"/>
    <w:rsid w:val="00741E8D"/>
    <w:rsid w:val="007436F7"/>
    <w:rsid w:val="00743A38"/>
    <w:rsid w:val="00743B22"/>
    <w:rsid w:val="00743BE2"/>
    <w:rsid w:val="00745F28"/>
    <w:rsid w:val="00746CC4"/>
    <w:rsid w:val="00747702"/>
    <w:rsid w:val="00747992"/>
    <w:rsid w:val="00747F47"/>
    <w:rsid w:val="007518C0"/>
    <w:rsid w:val="0075222B"/>
    <w:rsid w:val="007548FA"/>
    <w:rsid w:val="007569D7"/>
    <w:rsid w:val="00760392"/>
    <w:rsid w:val="00763E56"/>
    <w:rsid w:val="007647D3"/>
    <w:rsid w:val="00764BA7"/>
    <w:rsid w:val="00764E5B"/>
    <w:rsid w:val="00765C6D"/>
    <w:rsid w:val="0076773A"/>
    <w:rsid w:val="007729EE"/>
    <w:rsid w:val="00773743"/>
    <w:rsid w:val="0077433A"/>
    <w:rsid w:val="00777079"/>
    <w:rsid w:val="007814D4"/>
    <w:rsid w:val="007832D3"/>
    <w:rsid w:val="007844AE"/>
    <w:rsid w:val="00786DFE"/>
    <w:rsid w:val="0079137F"/>
    <w:rsid w:val="00791768"/>
    <w:rsid w:val="00794953"/>
    <w:rsid w:val="007A0A2A"/>
    <w:rsid w:val="007A0FAF"/>
    <w:rsid w:val="007A247B"/>
    <w:rsid w:val="007A42A6"/>
    <w:rsid w:val="007A6424"/>
    <w:rsid w:val="007B20BE"/>
    <w:rsid w:val="007B739E"/>
    <w:rsid w:val="007C0D5E"/>
    <w:rsid w:val="007C19C9"/>
    <w:rsid w:val="007C334A"/>
    <w:rsid w:val="007C421D"/>
    <w:rsid w:val="007C537B"/>
    <w:rsid w:val="007C5A3C"/>
    <w:rsid w:val="007C5F86"/>
    <w:rsid w:val="007C60FD"/>
    <w:rsid w:val="007C7FCD"/>
    <w:rsid w:val="007D07A7"/>
    <w:rsid w:val="007D29C4"/>
    <w:rsid w:val="007D2A83"/>
    <w:rsid w:val="007D35CC"/>
    <w:rsid w:val="007D5AD3"/>
    <w:rsid w:val="007E19F1"/>
    <w:rsid w:val="007E26FA"/>
    <w:rsid w:val="007E35E9"/>
    <w:rsid w:val="007E5E77"/>
    <w:rsid w:val="007E642B"/>
    <w:rsid w:val="007E6EF8"/>
    <w:rsid w:val="007F032D"/>
    <w:rsid w:val="007F350E"/>
    <w:rsid w:val="007F5250"/>
    <w:rsid w:val="007F7B22"/>
    <w:rsid w:val="00801F84"/>
    <w:rsid w:val="00802628"/>
    <w:rsid w:val="00802F72"/>
    <w:rsid w:val="00804E97"/>
    <w:rsid w:val="008058AA"/>
    <w:rsid w:val="008059C8"/>
    <w:rsid w:val="00810D44"/>
    <w:rsid w:val="008124A2"/>
    <w:rsid w:val="0081289D"/>
    <w:rsid w:val="00813F34"/>
    <w:rsid w:val="008206C3"/>
    <w:rsid w:val="0082118E"/>
    <w:rsid w:val="00822B34"/>
    <w:rsid w:val="00824AA3"/>
    <w:rsid w:val="00825353"/>
    <w:rsid w:val="008266BF"/>
    <w:rsid w:val="00827587"/>
    <w:rsid w:val="00827855"/>
    <w:rsid w:val="008307A2"/>
    <w:rsid w:val="00832C53"/>
    <w:rsid w:val="008348CF"/>
    <w:rsid w:val="008376AE"/>
    <w:rsid w:val="008415D8"/>
    <w:rsid w:val="008421CA"/>
    <w:rsid w:val="00843192"/>
    <w:rsid w:val="00844D77"/>
    <w:rsid w:val="00846FA9"/>
    <w:rsid w:val="00847DFD"/>
    <w:rsid w:val="008500BE"/>
    <w:rsid w:val="008528F5"/>
    <w:rsid w:val="00852B40"/>
    <w:rsid w:val="008541FC"/>
    <w:rsid w:val="008565C7"/>
    <w:rsid w:val="00856674"/>
    <w:rsid w:val="0086190D"/>
    <w:rsid w:val="00864541"/>
    <w:rsid w:val="00866637"/>
    <w:rsid w:val="008721EB"/>
    <w:rsid w:val="008725AD"/>
    <w:rsid w:val="00873155"/>
    <w:rsid w:val="00877409"/>
    <w:rsid w:val="0087759B"/>
    <w:rsid w:val="008814EF"/>
    <w:rsid w:val="00885E4B"/>
    <w:rsid w:val="008878A9"/>
    <w:rsid w:val="0089091C"/>
    <w:rsid w:val="00893FD1"/>
    <w:rsid w:val="00895D7E"/>
    <w:rsid w:val="008A16E2"/>
    <w:rsid w:val="008A471F"/>
    <w:rsid w:val="008A55BD"/>
    <w:rsid w:val="008A55EA"/>
    <w:rsid w:val="008A60F3"/>
    <w:rsid w:val="008A61B6"/>
    <w:rsid w:val="008A6E56"/>
    <w:rsid w:val="008A794D"/>
    <w:rsid w:val="008B0041"/>
    <w:rsid w:val="008B01FC"/>
    <w:rsid w:val="008C1953"/>
    <w:rsid w:val="008C5835"/>
    <w:rsid w:val="008D0E3F"/>
    <w:rsid w:val="008D1165"/>
    <w:rsid w:val="008D1797"/>
    <w:rsid w:val="008D5291"/>
    <w:rsid w:val="008E0BC1"/>
    <w:rsid w:val="008E172E"/>
    <w:rsid w:val="008E17EC"/>
    <w:rsid w:val="008E33D0"/>
    <w:rsid w:val="008E70C2"/>
    <w:rsid w:val="008E7477"/>
    <w:rsid w:val="008F0D79"/>
    <w:rsid w:val="008F2E36"/>
    <w:rsid w:val="008F440C"/>
    <w:rsid w:val="008F5DDF"/>
    <w:rsid w:val="0090287E"/>
    <w:rsid w:val="00903D05"/>
    <w:rsid w:val="00905141"/>
    <w:rsid w:val="00905E07"/>
    <w:rsid w:val="0090656A"/>
    <w:rsid w:val="00906660"/>
    <w:rsid w:val="00907976"/>
    <w:rsid w:val="0091014C"/>
    <w:rsid w:val="00911013"/>
    <w:rsid w:val="00911EDB"/>
    <w:rsid w:val="00913E15"/>
    <w:rsid w:val="00921416"/>
    <w:rsid w:val="00927141"/>
    <w:rsid w:val="00927BAB"/>
    <w:rsid w:val="0093016D"/>
    <w:rsid w:val="00930390"/>
    <w:rsid w:val="0093179C"/>
    <w:rsid w:val="00932322"/>
    <w:rsid w:val="00934D66"/>
    <w:rsid w:val="00936139"/>
    <w:rsid w:val="00936838"/>
    <w:rsid w:val="0093744E"/>
    <w:rsid w:val="00942FC0"/>
    <w:rsid w:val="00943396"/>
    <w:rsid w:val="00943FD4"/>
    <w:rsid w:val="009476D1"/>
    <w:rsid w:val="0095121D"/>
    <w:rsid w:val="00951756"/>
    <w:rsid w:val="00951D5E"/>
    <w:rsid w:val="0095315A"/>
    <w:rsid w:val="00953421"/>
    <w:rsid w:val="009614CF"/>
    <w:rsid w:val="00962ABF"/>
    <w:rsid w:val="009675EE"/>
    <w:rsid w:val="00967771"/>
    <w:rsid w:val="00967B52"/>
    <w:rsid w:val="00973A8C"/>
    <w:rsid w:val="00973D46"/>
    <w:rsid w:val="009759E3"/>
    <w:rsid w:val="00977764"/>
    <w:rsid w:val="0098044A"/>
    <w:rsid w:val="009807C5"/>
    <w:rsid w:val="00982281"/>
    <w:rsid w:val="00984E5C"/>
    <w:rsid w:val="009852A5"/>
    <w:rsid w:val="009868D2"/>
    <w:rsid w:val="00986B4D"/>
    <w:rsid w:val="009910ED"/>
    <w:rsid w:val="009930DD"/>
    <w:rsid w:val="00995776"/>
    <w:rsid w:val="00995CE2"/>
    <w:rsid w:val="009A2176"/>
    <w:rsid w:val="009A292B"/>
    <w:rsid w:val="009A3A5C"/>
    <w:rsid w:val="009A611D"/>
    <w:rsid w:val="009B018C"/>
    <w:rsid w:val="009B0955"/>
    <w:rsid w:val="009C0529"/>
    <w:rsid w:val="009C0C12"/>
    <w:rsid w:val="009C53E3"/>
    <w:rsid w:val="009D0FF0"/>
    <w:rsid w:val="009D1E25"/>
    <w:rsid w:val="009D29CD"/>
    <w:rsid w:val="009D78FB"/>
    <w:rsid w:val="009D7CD1"/>
    <w:rsid w:val="009E23B1"/>
    <w:rsid w:val="009E2833"/>
    <w:rsid w:val="009E4B22"/>
    <w:rsid w:val="009E6120"/>
    <w:rsid w:val="009E672F"/>
    <w:rsid w:val="009E6CC2"/>
    <w:rsid w:val="009E7246"/>
    <w:rsid w:val="009E7C84"/>
    <w:rsid w:val="009F16F6"/>
    <w:rsid w:val="009F2D06"/>
    <w:rsid w:val="009F51EF"/>
    <w:rsid w:val="009F60E0"/>
    <w:rsid w:val="009F61F6"/>
    <w:rsid w:val="009F74A7"/>
    <w:rsid w:val="00A01F0F"/>
    <w:rsid w:val="00A02472"/>
    <w:rsid w:val="00A039E2"/>
    <w:rsid w:val="00A03C44"/>
    <w:rsid w:val="00A03E9A"/>
    <w:rsid w:val="00A048D2"/>
    <w:rsid w:val="00A06C07"/>
    <w:rsid w:val="00A07018"/>
    <w:rsid w:val="00A103B5"/>
    <w:rsid w:val="00A1467C"/>
    <w:rsid w:val="00A17911"/>
    <w:rsid w:val="00A2314A"/>
    <w:rsid w:val="00A27C0B"/>
    <w:rsid w:val="00A30309"/>
    <w:rsid w:val="00A30EB4"/>
    <w:rsid w:val="00A32F75"/>
    <w:rsid w:val="00A339AB"/>
    <w:rsid w:val="00A33F80"/>
    <w:rsid w:val="00A34CA8"/>
    <w:rsid w:val="00A35BF8"/>
    <w:rsid w:val="00A37546"/>
    <w:rsid w:val="00A42744"/>
    <w:rsid w:val="00A43FFE"/>
    <w:rsid w:val="00A444DB"/>
    <w:rsid w:val="00A5463B"/>
    <w:rsid w:val="00A553C2"/>
    <w:rsid w:val="00A63989"/>
    <w:rsid w:val="00A646D0"/>
    <w:rsid w:val="00A70D8B"/>
    <w:rsid w:val="00A75F8E"/>
    <w:rsid w:val="00A76E11"/>
    <w:rsid w:val="00A80A7E"/>
    <w:rsid w:val="00A814E7"/>
    <w:rsid w:val="00A822D7"/>
    <w:rsid w:val="00A837F6"/>
    <w:rsid w:val="00A83B90"/>
    <w:rsid w:val="00A84E68"/>
    <w:rsid w:val="00A85D86"/>
    <w:rsid w:val="00A90928"/>
    <w:rsid w:val="00A916B7"/>
    <w:rsid w:val="00A92C4F"/>
    <w:rsid w:val="00A932C2"/>
    <w:rsid w:val="00A9426F"/>
    <w:rsid w:val="00A946E6"/>
    <w:rsid w:val="00A9494B"/>
    <w:rsid w:val="00A958FA"/>
    <w:rsid w:val="00A962E8"/>
    <w:rsid w:val="00A97510"/>
    <w:rsid w:val="00AA06B9"/>
    <w:rsid w:val="00AA1C0C"/>
    <w:rsid w:val="00AA1CC8"/>
    <w:rsid w:val="00AA3A30"/>
    <w:rsid w:val="00AA4999"/>
    <w:rsid w:val="00AA51B6"/>
    <w:rsid w:val="00AA59D8"/>
    <w:rsid w:val="00AB2290"/>
    <w:rsid w:val="00AB300C"/>
    <w:rsid w:val="00AB4042"/>
    <w:rsid w:val="00AB49C6"/>
    <w:rsid w:val="00AB7AC7"/>
    <w:rsid w:val="00AC253B"/>
    <w:rsid w:val="00AC3122"/>
    <w:rsid w:val="00AC3E0C"/>
    <w:rsid w:val="00AC636F"/>
    <w:rsid w:val="00AC63B9"/>
    <w:rsid w:val="00AD1423"/>
    <w:rsid w:val="00AD1A01"/>
    <w:rsid w:val="00AD3A11"/>
    <w:rsid w:val="00AD4590"/>
    <w:rsid w:val="00AE2646"/>
    <w:rsid w:val="00AE3175"/>
    <w:rsid w:val="00AE3227"/>
    <w:rsid w:val="00AE5D99"/>
    <w:rsid w:val="00AE7888"/>
    <w:rsid w:val="00AF066A"/>
    <w:rsid w:val="00AF0BE5"/>
    <w:rsid w:val="00AF4284"/>
    <w:rsid w:val="00AF469B"/>
    <w:rsid w:val="00AF6192"/>
    <w:rsid w:val="00B01AFE"/>
    <w:rsid w:val="00B01B70"/>
    <w:rsid w:val="00B0442D"/>
    <w:rsid w:val="00B07007"/>
    <w:rsid w:val="00B10487"/>
    <w:rsid w:val="00B1475B"/>
    <w:rsid w:val="00B17867"/>
    <w:rsid w:val="00B2347E"/>
    <w:rsid w:val="00B238A9"/>
    <w:rsid w:val="00B26224"/>
    <w:rsid w:val="00B27EB0"/>
    <w:rsid w:val="00B3174C"/>
    <w:rsid w:val="00B32683"/>
    <w:rsid w:val="00B32F7E"/>
    <w:rsid w:val="00B34616"/>
    <w:rsid w:val="00B34E67"/>
    <w:rsid w:val="00B37E83"/>
    <w:rsid w:val="00B405E2"/>
    <w:rsid w:val="00B423DA"/>
    <w:rsid w:val="00B44612"/>
    <w:rsid w:val="00B44963"/>
    <w:rsid w:val="00B4733F"/>
    <w:rsid w:val="00B47623"/>
    <w:rsid w:val="00B53F14"/>
    <w:rsid w:val="00B53F8C"/>
    <w:rsid w:val="00B55B1D"/>
    <w:rsid w:val="00B55E63"/>
    <w:rsid w:val="00B63F6F"/>
    <w:rsid w:val="00B64B9E"/>
    <w:rsid w:val="00B65502"/>
    <w:rsid w:val="00B65B76"/>
    <w:rsid w:val="00B65F15"/>
    <w:rsid w:val="00B6754C"/>
    <w:rsid w:val="00B678CE"/>
    <w:rsid w:val="00B70F4F"/>
    <w:rsid w:val="00B72483"/>
    <w:rsid w:val="00B731ED"/>
    <w:rsid w:val="00B738C2"/>
    <w:rsid w:val="00B80DB3"/>
    <w:rsid w:val="00B84685"/>
    <w:rsid w:val="00B85436"/>
    <w:rsid w:val="00B86E40"/>
    <w:rsid w:val="00B904AB"/>
    <w:rsid w:val="00B90588"/>
    <w:rsid w:val="00B90D92"/>
    <w:rsid w:val="00B959DF"/>
    <w:rsid w:val="00BA1B7F"/>
    <w:rsid w:val="00BA1F05"/>
    <w:rsid w:val="00BA67CC"/>
    <w:rsid w:val="00BA7F6A"/>
    <w:rsid w:val="00BB2F8C"/>
    <w:rsid w:val="00BB6011"/>
    <w:rsid w:val="00BB60AF"/>
    <w:rsid w:val="00BB6F78"/>
    <w:rsid w:val="00BB7DB6"/>
    <w:rsid w:val="00BC3175"/>
    <w:rsid w:val="00BC5EAF"/>
    <w:rsid w:val="00BC7A6B"/>
    <w:rsid w:val="00BC7D30"/>
    <w:rsid w:val="00BD0236"/>
    <w:rsid w:val="00BD0300"/>
    <w:rsid w:val="00BD0C0B"/>
    <w:rsid w:val="00BD204E"/>
    <w:rsid w:val="00BD37BE"/>
    <w:rsid w:val="00BD6772"/>
    <w:rsid w:val="00BE0AA4"/>
    <w:rsid w:val="00BE14DA"/>
    <w:rsid w:val="00BE2B74"/>
    <w:rsid w:val="00BE3397"/>
    <w:rsid w:val="00BE4A7D"/>
    <w:rsid w:val="00BE4F9D"/>
    <w:rsid w:val="00BE56AA"/>
    <w:rsid w:val="00BF020F"/>
    <w:rsid w:val="00BF1512"/>
    <w:rsid w:val="00BF2310"/>
    <w:rsid w:val="00BF36B2"/>
    <w:rsid w:val="00BF5B53"/>
    <w:rsid w:val="00BF63E8"/>
    <w:rsid w:val="00C00A1B"/>
    <w:rsid w:val="00C05CDA"/>
    <w:rsid w:val="00C100E8"/>
    <w:rsid w:val="00C1118B"/>
    <w:rsid w:val="00C125AD"/>
    <w:rsid w:val="00C12E67"/>
    <w:rsid w:val="00C14243"/>
    <w:rsid w:val="00C142A0"/>
    <w:rsid w:val="00C14933"/>
    <w:rsid w:val="00C16ED6"/>
    <w:rsid w:val="00C20395"/>
    <w:rsid w:val="00C21B2D"/>
    <w:rsid w:val="00C22BF2"/>
    <w:rsid w:val="00C248E9"/>
    <w:rsid w:val="00C27D4C"/>
    <w:rsid w:val="00C33940"/>
    <w:rsid w:val="00C37B93"/>
    <w:rsid w:val="00C400B8"/>
    <w:rsid w:val="00C4046C"/>
    <w:rsid w:val="00C42540"/>
    <w:rsid w:val="00C4298F"/>
    <w:rsid w:val="00C455AF"/>
    <w:rsid w:val="00C4656F"/>
    <w:rsid w:val="00C46C20"/>
    <w:rsid w:val="00C51D9A"/>
    <w:rsid w:val="00C51FD0"/>
    <w:rsid w:val="00C55F5D"/>
    <w:rsid w:val="00C56908"/>
    <w:rsid w:val="00C56C25"/>
    <w:rsid w:val="00C61A15"/>
    <w:rsid w:val="00C62070"/>
    <w:rsid w:val="00C64BAF"/>
    <w:rsid w:val="00C654E5"/>
    <w:rsid w:val="00C702FC"/>
    <w:rsid w:val="00C73B20"/>
    <w:rsid w:val="00C74884"/>
    <w:rsid w:val="00C800EE"/>
    <w:rsid w:val="00C82221"/>
    <w:rsid w:val="00C8377C"/>
    <w:rsid w:val="00C858E4"/>
    <w:rsid w:val="00C86496"/>
    <w:rsid w:val="00C86DD3"/>
    <w:rsid w:val="00C902B9"/>
    <w:rsid w:val="00C93518"/>
    <w:rsid w:val="00CA07E4"/>
    <w:rsid w:val="00CA3A84"/>
    <w:rsid w:val="00CA3F49"/>
    <w:rsid w:val="00CA446C"/>
    <w:rsid w:val="00CA4501"/>
    <w:rsid w:val="00CA62A4"/>
    <w:rsid w:val="00CA659E"/>
    <w:rsid w:val="00CB0DC5"/>
    <w:rsid w:val="00CC0C98"/>
    <w:rsid w:val="00CC2C02"/>
    <w:rsid w:val="00CC2C8D"/>
    <w:rsid w:val="00CC311E"/>
    <w:rsid w:val="00CC594F"/>
    <w:rsid w:val="00CC5BBD"/>
    <w:rsid w:val="00CC60BC"/>
    <w:rsid w:val="00CC68CF"/>
    <w:rsid w:val="00CC69E6"/>
    <w:rsid w:val="00CD10E0"/>
    <w:rsid w:val="00CD2D33"/>
    <w:rsid w:val="00CD33D7"/>
    <w:rsid w:val="00CD428D"/>
    <w:rsid w:val="00CD77EF"/>
    <w:rsid w:val="00CE05AB"/>
    <w:rsid w:val="00CE4815"/>
    <w:rsid w:val="00CE584E"/>
    <w:rsid w:val="00CE5C39"/>
    <w:rsid w:val="00CE69AD"/>
    <w:rsid w:val="00CF18A1"/>
    <w:rsid w:val="00CF3DC3"/>
    <w:rsid w:val="00CF4ACA"/>
    <w:rsid w:val="00CF52D8"/>
    <w:rsid w:val="00D031AD"/>
    <w:rsid w:val="00D0538C"/>
    <w:rsid w:val="00D05F6C"/>
    <w:rsid w:val="00D064E3"/>
    <w:rsid w:val="00D075D5"/>
    <w:rsid w:val="00D07A5E"/>
    <w:rsid w:val="00D07AF0"/>
    <w:rsid w:val="00D07E87"/>
    <w:rsid w:val="00D11A2F"/>
    <w:rsid w:val="00D120F3"/>
    <w:rsid w:val="00D125B8"/>
    <w:rsid w:val="00D12640"/>
    <w:rsid w:val="00D129EB"/>
    <w:rsid w:val="00D12D6F"/>
    <w:rsid w:val="00D1329B"/>
    <w:rsid w:val="00D13A23"/>
    <w:rsid w:val="00D13B5B"/>
    <w:rsid w:val="00D142D0"/>
    <w:rsid w:val="00D161DE"/>
    <w:rsid w:val="00D16591"/>
    <w:rsid w:val="00D17140"/>
    <w:rsid w:val="00D177E3"/>
    <w:rsid w:val="00D17904"/>
    <w:rsid w:val="00D17D1D"/>
    <w:rsid w:val="00D224F6"/>
    <w:rsid w:val="00D24185"/>
    <w:rsid w:val="00D30F69"/>
    <w:rsid w:val="00D4302D"/>
    <w:rsid w:val="00D43AFF"/>
    <w:rsid w:val="00D4612D"/>
    <w:rsid w:val="00D50586"/>
    <w:rsid w:val="00D515FB"/>
    <w:rsid w:val="00D519FA"/>
    <w:rsid w:val="00D51CA7"/>
    <w:rsid w:val="00D53529"/>
    <w:rsid w:val="00D5616D"/>
    <w:rsid w:val="00D60745"/>
    <w:rsid w:val="00D65A11"/>
    <w:rsid w:val="00D67326"/>
    <w:rsid w:val="00D67F21"/>
    <w:rsid w:val="00D70067"/>
    <w:rsid w:val="00D723B9"/>
    <w:rsid w:val="00D75605"/>
    <w:rsid w:val="00D76116"/>
    <w:rsid w:val="00D7664F"/>
    <w:rsid w:val="00D80DDD"/>
    <w:rsid w:val="00D84518"/>
    <w:rsid w:val="00D85CF7"/>
    <w:rsid w:val="00D87004"/>
    <w:rsid w:val="00D93070"/>
    <w:rsid w:val="00D9437C"/>
    <w:rsid w:val="00D94773"/>
    <w:rsid w:val="00D94A50"/>
    <w:rsid w:val="00D950B2"/>
    <w:rsid w:val="00D95E5E"/>
    <w:rsid w:val="00DA11A2"/>
    <w:rsid w:val="00DA3AE1"/>
    <w:rsid w:val="00DA3F21"/>
    <w:rsid w:val="00DA4F8E"/>
    <w:rsid w:val="00DB1D5C"/>
    <w:rsid w:val="00DC100F"/>
    <w:rsid w:val="00DC1AC8"/>
    <w:rsid w:val="00DC5E6F"/>
    <w:rsid w:val="00DC689B"/>
    <w:rsid w:val="00DC7F10"/>
    <w:rsid w:val="00DD1514"/>
    <w:rsid w:val="00DD2ADB"/>
    <w:rsid w:val="00DE261B"/>
    <w:rsid w:val="00DE7978"/>
    <w:rsid w:val="00DE7FE7"/>
    <w:rsid w:val="00DF47F0"/>
    <w:rsid w:val="00DF596D"/>
    <w:rsid w:val="00DF71FC"/>
    <w:rsid w:val="00E00B70"/>
    <w:rsid w:val="00E00D48"/>
    <w:rsid w:val="00E02B06"/>
    <w:rsid w:val="00E02FB1"/>
    <w:rsid w:val="00E0510D"/>
    <w:rsid w:val="00E07388"/>
    <w:rsid w:val="00E1035D"/>
    <w:rsid w:val="00E108A0"/>
    <w:rsid w:val="00E13B3D"/>
    <w:rsid w:val="00E15672"/>
    <w:rsid w:val="00E175D8"/>
    <w:rsid w:val="00E21840"/>
    <w:rsid w:val="00E23161"/>
    <w:rsid w:val="00E27D38"/>
    <w:rsid w:val="00E329F9"/>
    <w:rsid w:val="00E3726B"/>
    <w:rsid w:val="00E425C7"/>
    <w:rsid w:val="00E42A59"/>
    <w:rsid w:val="00E465D3"/>
    <w:rsid w:val="00E50BA0"/>
    <w:rsid w:val="00E55910"/>
    <w:rsid w:val="00E60D32"/>
    <w:rsid w:val="00E63831"/>
    <w:rsid w:val="00E64F8D"/>
    <w:rsid w:val="00E66316"/>
    <w:rsid w:val="00E67D4E"/>
    <w:rsid w:val="00E73BB0"/>
    <w:rsid w:val="00E7492D"/>
    <w:rsid w:val="00E74E6D"/>
    <w:rsid w:val="00E750E6"/>
    <w:rsid w:val="00E76CA7"/>
    <w:rsid w:val="00E825CA"/>
    <w:rsid w:val="00E82E57"/>
    <w:rsid w:val="00E8356D"/>
    <w:rsid w:val="00E84D45"/>
    <w:rsid w:val="00E86F8A"/>
    <w:rsid w:val="00E91965"/>
    <w:rsid w:val="00E91F29"/>
    <w:rsid w:val="00E93708"/>
    <w:rsid w:val="00E94E66"/>
    <w:rsid w:val="00EA3A9A"/>
    <w:rsid w:val="00EB177E"/>
    <w:rsid w:val="00EB410C"/>
    <w:rsid w:val="00EB47BC"/>
    <w:rsid w:val="00EB5C89"/>
    <w:rsid w:val="00EB61FF"/>
    <w:rsid w:val="00EB6A36"/>
    <w:rsid w:val="00EC15EE"/>
    <w:rsid w:val="00EC20F7"/>
    <w:rsid w:val="00EC3630"/>
    <w:rsid w:val="00EC4186"/>
    <w:rsid w:val="00EC67CA"/>
    <w:rsid w:val="00EC7B13"/>
    <w:rsid w:val="00ED201A"/>
    <w:rsid w:val="00ED2908"/>
    <w:rsid w:val="00ED479D"/>
    <w:rsid w:val="00ED490F"/>
    <w:rsid w:val="00ED4BF8"/>
    <w:rsid w:val="00ED583B"/>
    <w:rsid w:val="00EE0EFB"/>
    <w:rsid w:val="00EE211A"/>
    <w:rsid w:val="00EE2244"/>
    <w:rsid w:val="00EE330F"/>
    <w:rsid w:val="00EE4994"/>
    <w:rsid w:val="00EF0229"/>
    <w:rsid w:val="00EF25B7"/>
    <w:rsid w:val="00EF2727"/>
    <w:rsid w:val="00EF4B61"/>
    <w:rsid w:val="00EF55AA"/>
    <w:rsid w:val="00EF59BA"/>
    <w:rsid w:val="00EF655A"/>
    <w:rsid w:val="00EF7CDB"/>
    <w:rsid w:val="00EF7D6C"/>
    <w:rsid w:val="00EF7E54"/>
    <w:rsid w:val="00F069B8"/>
    <w:rsid w:val="00F1167D"/>
    <w:rsid w:val="00F12961"/>
    <w:rsid w:val="00F12B6F"/>
    <w:rsid w:val="00F133EF"/>
    <w:rsid w:val="00F1357A"/>
    <w:rsid w:val="00F17081"/>
    <w:rsid w:val="00F175D5"/>
    <w:rsid w:val="00F20732"/>
    <w:rsid w:val="00F2110A"/>
    <w:rsid w:val="00F22966"/>
    <w:rsid w:val="00F309FE"/>
    <w:rsid w:val="00F311B0"/>
    <w:rsid w:val="00F31630"/>
    <w:rsid w:val="00F33DC4"/>
    <w:rsid w:val="00F37C4D"/>
    <w:rsid w:val="00F41FE1"/>
    <w:rsid w:val="00F43E3E"/>
    <w:rsid w:val="00F522B1"/>
    <w:rsid w:val="00F5384D"/>
    <w:rsid w:val="00F54DC8"/>
    <w:rsid w:val="00F61356"/>
    <w:rsid w:val="00F61A9D"/>
    <w:rsid w:val="00F61EBE"/>
    <w:rsid w:val="00F662EF"/>
    <w:rsid w:val="00F671EA"/>
    <w:rsid w:val="00F72AAE"/>
    <w:rsid w:val="00F74020"/>
    <w:rsid w:val="00F7424E"/>
    <w:rsid w:val="00F7487C"/>
    <w:rsid w:val="00F755BD"/>
    <w:rsid w:val="00F76433"/>
    <w:rsid w:val="00F77A69"/>
    <w:rsid w:val="00F80C23"/>
    <w:rsid w:val="00F8104F"/>
    <w:rsid w:val="00F81448"/>
    <w:rsid w:val="00F83CEA"/>
    <w:rsid w:val="00F86105"/>
    <w:rsid w:val="00F862BB"/>
    <w:rsid w:val="00F87494"/>
    <w:rsid w:val="00F9299A"/>
    <w:rsid w:val="00F94EA9"/>
    <w:rsid w:val="00F95FC0"/>
    <w:rsid w:val="00F96609"/>
    <w:rsid w:val="00F96A55"/>
    <w:rsid w:val="00FA12C6"/>
    <w:rsid w:val="00FA26DC"/>
    <w:rsid w:val="00FA2736"/>
    <w:rsid w:val="00FA2DA5"/>
    <w:rsid w:val="00FA33FE"/>
    <w:rsid w:val="00FA6E14"/>
    <w:rsid w:val="00FA6FB4"/>
    <w:rsid w:val="00FA717E"/>
    <w:rsid w:val="00FA7C89"/>
    <w:rsid w:val="00FB11C2"/>
    <w:rsid w:val="00FB2EBB"/>
    <w:rsid w:val="00FB3277"/>
    <w:rsid w:val="00FC0801"/>
    <w:rsid w:val="00FC5600"/>
    <w:rsid w:val="00FC58B3"/>
    <w:rsid w:val="00FC7D23"/>
    <w:rsid w:val="00FD0519"/>
    <w:rsid w:val="00FD105E"/>
    <w:rsid w:val="00FD2445"/>
    <w:rsid w:val="00FD2C86"/>
    <w:rsid w:val="00FD3D5D"/>
    <w:rsid w:val="00FD5680"/>
    <w:rsid w:val="00FD7533"/>
    <w:rsid w:val="00FE3215"/>
    <w:rsid w:val="00FE5663"/>
    <w:rsid w:val="00FF3ED8"/>
    <w:rsid w:val="01477A25"/>
    <w:rsid w:val="017A4484"/>
    <w:rsid w:val="01984832"/>
    <w:rsid w:val="01BB1483"/>
    <w:rsid w:val="01BC2DC9"/>
    <w:rsid w:val="0210779E"/>
    <w:rsid w:val="026155DB"/>
    <w:rsid w:val="02AA0C6A"/>
    <w:rsid w:val="02D11747"/>
    <w:rsid w:val="02EB3479"/>
    <w:rsid w:val="031F2104"/>
    <w:rsid w:val="032C447D"/>
    <w:rsid w:val="0340505E"/>
    <w:rsid w:val="039153F1"/>
    <w:rsid w:val="03A22A12"/>
    <w:rsid w:val="03C17D67"/>
    <w:rsid w:val="03DD7F34"/>
    <w:rsid w:val="04185410"/>
    <w:rsid w:val="04545D1C"/>
    <w:rsid w:val="04BC1ADB"/>
    <w:rsid w:val="04CA5672"/>
    <w:rsid w:val="04D62EB8"/>
    <w:rsid w:val="04DA06BD"/>
    <w:rsid w:val="050865C2"/>
    <w:rsid w:val="05310700"/>
    <w:rsid w:val="053D6C1A"/>
    <w:rsid w:val="055859AF"/>
    <w:rsid w:val="063F4EF0"/>
    <w:rsid w:val="06470187"/>
    <w:rsid w:val="064C3949"/>
    <w:rsid w:val="06653E2D"/>
    <w:rsid w:val="068C3905"/>
    <w:rsid w:val="06961FDA"/>
    <w:rsid w:val="06B524FE"/>
    <w:rsid w:val="06F21D4D"/>
    <w:rsid w:val="070E2AFA"/>
    <w:rsid w:val="07241916"/>
    <w:rsid w:val="07524795"/>
    <w:rsid w:val="07576D5D"/>
    <w:rsid w:val="076B1B3E"/>
    <w:rsid w:val="0774771A"/>
    <w:rsid w:val="077F1302"/>
    <w:rsid w:val="07CB4D4D"/>
    <w:rsid w:val="07E267F2"/>
    <w:rsid w:val="07F615FC"/>
    <w:rsid w:val="08274D24"/>
    <w:rsid w:val="08357F6E"/>
    <w:rsid w:val="083E747D"/>
    <w:rsid w:val="08536A17"/>
    <w:rsid w:val="086F0C8F"/>
    <w:rsid w:val="08957285"/>
    <w:rsid w:val="08A13C26"/>
    <w:rsid w:val="08B5233B"/>
    <w:rsid w:val="08C84335"/>
    <w:rsid w:val="092A7455"/>
    <w:rsid w:val="09447A02"/>
    <w:rsid w:val="095073FA"/>
    <w:rsid w:val="09E65C3E"/>
    <w:rsid w:val="0A0F3CC3"/>
    <w:rsid w:val="0A3F7F58"/>
    <w:rsid w:val="0A5820D6"/>
    <w:rsid w:val="0A9207C8"/>
    <w:rsid w:val="0AAA7F1C"/>
    <w:rsid w:val="0AE378D4"/>
    <w:rsid w:val="0B031DC8"/>
    <w:rsid w:val="0B3534FD"/>
    <w:rsid w:val="0B6A2771"/>
    <w:rsid w:val="0B6A6538"/>
    <w:rsid w:val="0B79649F"/>
    <w:rsid w:val="0B9A7A79"/>
    <w:rsid w:val="0BAE59BC"/>
    <w:rsid w:val="0D0B4D35"/>
    <w:rsid w:val="0D253F73"/>
    <w:rsid w:val="0D556D8D"/>
    <w:rsid w:val="0D707A53"/>
    <w:rsid w:val="0D7D62E4"/>
    <w:rsid w:val="0D9909AD"/>
    <w:rsid w:val="0DA20926"/>
    <w:rsid w:val="0DAE2F61"/>
    <w:rsid w:val="0DD34A9C"/>
    <w:rsid w:val="0DEE0F90"/>
    <w:rsid w:val="0E344360"/>
    <w:rsid w:val="0E6B163E"/>
    <w:rsid w:val="0E852FF6"/>
    <w:rsid w:val="0E924579"/>
    <w:rsid w:val="0EB731BC"/>
    <w:rsid w:val="0FAD6E52"/>
    <w:rsid w:val="0FBF08B2"/>
    <w:rsid w:val="10283879"/>
    <w:rsid w:val="10311012"/>
    <w:rsid w:val="103F53C7"/>
    <w:rsid w:val="10545A22"/>
    <w:rsid w:val="10567162"/>
    <w:rsid w:val="109816B1"/>
    <w:rsid w:val="10D15E2A"/>
    <w:rsid w:val="10FD4EC0"/>
    <w:rsid w:val="111D7BC2"/>
    <w:rsid w:val="112C0156"/>
    <w:rsid w:val="113E4657"/>
    <w:rsid w:val="11590903"/>
    <w:rsid w:val="115B06EA"/>
    <w:rsid w:val="116D23F1"/>
    <w:rsid w:val="11B73329"/>
    <w:rsid w:val="121558B0"/>
    <w:rsid w:val="12163DF1"/>
    <w:rsid w:val="122B6608"/>
    <w:rsid w:val="12744051"/>
    <w:rsid w:val="12802AFE"/>
    <w:rsid w:val="12BA3F92"/>
    <w:rsid w:val="12E84200"/>
    <w:rsid w:val="12F50D9B"/>
    <w:rsid w:val="12F842DD"/>
    <w:rsid w:val="13411E22"/>
    <w:rsid w:val="13C5702E"/>
    <w:rsid w:val="13D05BAA"/>
    <w:rsid w:val="13EE033E"/>
    <w:rsid w:val="140921BB"/>
    <w:rsid w:val="144D43CB"/>
    <w:rsid w:val="144F6710"/>
    <w:rsid w:val="14557F6D"/>
    <w:rsid w:val="146F24CB"/>
    <w:rsid w:val="146F7218"/>
    <w:rsid w:val="14F42E92"/>
    <w:rsid w:val="15355DBA"/>
    <w:rsid w:val="154F2158"/>
    <w:rsid w:val="156C311B"/>
    <w:rsid w:val="15AB27BB"/>
    <w:rsid w:val="15BC458E"/>
    <w:rsid w:val="15D650A6"/>
    <w:rsid w:val="15F2135F"/>
    <w:rsid w:val="16277E93"/>
    <w:rsid w:val="16591469"/>
    <w:rsid w:val="165D2175"/>
    <w:rsid w:val="165D771B"/>
    <w:rsid w:val="169D3C83"/>
    <w:rsid w:val="16CA7969"/>
    <w:rsid w:val="174E2B4F"/>
    <w:rsid w:val="17636890"/>
    <w:rsid w:val="178A15D0"/>
    <w:rsid w:val="17C12121"/>
    <w:rsid w:val="17C52B7E"/>
    <w:rsid w:val="17EF6F88"/>
    <w:rsid w:val="17F25C49"/>
    <w:rsid w:val="18212245"/>
    <w:rsid w:val="182E1999"/>
    <w:rsid w:val="18455CE3"/>
    <w:rsid w:val="185109FE"/>
    <w:rsid w:val="18792F60"/>
    <w:rsid w:val="18856877"/>
    <w:rsid w:val="18A1732B"/>
    <w:rsid w:val="18A51D6A"/>
    <w:rsid w:val="18B46499"/>
    <w:rsid w:val="18BF0949"/>
    <w:rsid w:val="18CD63F4"/>
    <w:rsid w:val="19044884"/>
    <w:rsid w:val="190853C0"/>
    <w:rsid w:val="191274D3"/>
    <w:rsid w:val="19740226"/>
    <w:rsid w:val="197E4291"/>
    <w:rsid w:val="198D320F"/>
    <w:rsid w:val="19A025AD"/>
    <w:rsid w:val="19B52725"/>
    <w:rsid w:val="1A243A82"/>
    <w:rsid w:val="1A297872"/>
    <w:rsid w:val="1A323A86"/>
    <w:rsid w:val="1A79160B"/>
    <w:rsid w:val="1A800D07"/>
    <w:rsid w:val="1AA90718"/>
    <w:rsid w:val="1AD05CA5"/>
    <w:rsid w:val="1B0D6A2F"/>
    <w:rsid w:val="1B0E6B5E"/>
    <w:rsid w:val="1B3F0F5C"/>
    <w:rsid w:val="1B7900EB"/>
    <w:rsid w:val="1B7A2AE7"/>
    <w:rsid w:val="1B7D4FA9"/>
    <w:rsid w:val="1B983488"/>
    <w:rsid w:val="1BA50EE0"/>
    <w:rsid w:val="1BD60176"/>
    <w:rsid w:val="1BDB21B0"/>
    <w:rsid w:val="1C6A7D39"/>
    <w:rsid w:val="1C89313B"/>
    <w:rsid w:val="1CA50CDE"/>
    <w:rsid w:val="1CE92A10"/>
    <w:rsid w:val="1CEB12D1"/>
    <w:rsid w:val="1CFE141A"/>
    <w:rsid w:val="1D0454E0"/>
    <w:rsid w:val="1D3C390C"/>
    <w:rsid w:val="1D47403F"/>
    <w:rsid w:val="1D4E37F9"/>
    <w:rsid w:val="1D732F23"/>
    <w:rsid w:val="1D8E54BF"/>
    <w:rsid w:val="1D920107"/>
    <w:rsid w:val="1DB04727"/>
    <w:rsid w:val="1E3D123A"/>
    <w:rsid w:val="1E3D7AF5"/>
    <w:rsid w:val="1E803E86"/>
    <w:rsid w:val="1E9516DF"/>
    <w:rsid w:val="1E9E054D"/>
    <w:rsid w:val="1EA64EA7"/>
    <w:rsid w:val="1EAF15B2"/>
    <w:rsid w:val="1F0C7EBA"/>
    <w:rsid w:val="1F287F12"/>
    <w:rsid w:val="1F2F15A0"/>
    <w:rsid w:val="1F66071D"/>
    <w:rsid w:val="1FC90331"/>
    <w:rsid w:val="1FDB75C6"/>
    <w:rsid w:val="1FF02946"/>
    <w:rsid w:val="1FFE0BF8"/>
    <w:rsid w:val="201331D3"/>
    <w:rsid w:val="20135979"/>
    <w:rsid w:val="201366E8"/>
    <w:rsid w:val="205C7D80"/>
    <w:rsid w:val="205E3D53"/>
    <w:rsid w:val="20720D85"/>
    <w:rsid w:val="209637C4"/>
    <w:rsid w:val="20B34AA7"/>
    <w:rsid w:val="20BF5AA4"/>
    <w:rsid w:val="20C330FF"/>
    <w:rsid w:val="20C622A7"/>
    <w:rsid w:val="20DE312A"/>
    <w:rsid w:val="20DE5B60"/>
    <w:rsid w:val="21294556"/>
    <w:rsid w:val="2135402E"/>
    <w:rsid w:val="21376449"/>
    <w:rsid w:val="21C44E9C"/>
    <w:rsid w:val="224468AA"/>
    <w:rsid w:val="226B09BF"/>
    <w:rsid w:val="2277276E"/>
    <w:rsid w:val="22FA2D89"/>
    <w:rsid w:val="23391976"/>
    <w:rsid w:val="235E32ED"/>
    <w:rsid w:val="23707D6D"/>
    <w:rsid w:val="23AE4269"/>
    <w:rsid w:val="23D60B9C"/>
    <w:rsid w:val="23F05479"/>
    <w:rsid w:val="244225C7"/>
    <w:rsid w:val="24906B5A"/>
    <w:rsid w:val="249F48BF"/>
    <w:rsid w:val="24CB56F5"/>
    <w:rsid w:val="25413896"/>
    <w:rsid w:val="25A1732D"/>
    <w:rsid w:val="25B35039"/>
    <w:rsid w:val="262B0B7B"/>
    <w:rsid w:val="26302169"/>
    <w:rsid w:val="26396DF4"/>
    <w:rsid w:val="2657624D"/>
    <w:rsid w:val="265C2634"/>
    <w:rsid w:val="26D92D68"/>
    <w:rsid w:val="270A01E3"/>
    <w:rsid w:val="27350E69"/>
    <w:rsid w:val="2739031A"/>
    <w:rsid w:val="274638E6"/>
    <w:rsid w:val="27D14C48"/>
    <w:rsid w:val="27D208CC"/>
    <w:rsid w:val="27D336EC"/>
    <w:rsid w:val="27D66443"/>
    <w:rsid w:val="28102AA2"/>
    <w:rsid w:val="28222667"/>
    <w:rsid w:val="285762A7"/>
    <w:rsid w:val="28814A83"/>
    <w:rsid w:val="28FD63FA"/>
    <w:rsid w:val="291C5048"/>
    <w:rsid w:val="2944640D"/>
    <w:rsid w:val="2A2953D2"/>
    <w:rsid w:val="2A636B36"/>
    <w:rsid w:val="2A781D01"/>
    <w:rsid w:val="2A972149"/>
    <w:rsid w:val="2AB60715"/>
    <w:rsid w:val="2B071937"/>
    <w:rsid w:val="2B2E61B0"/>
    <w:rsid w:val="2B563F88"/>
    <w:rsid w:val="2B7420BC"/>
    <w:rsid w:val="2B7537FE"/>
    <w:rsid w:val="2BAE0C90"/>
    <w:rsid w:val="2BB57E96"/>
    <w:rsid w:val="2BEA7F3C"/>
    <w:rsid w:val="2BEE346D"/>
    <w:rsid w:val="2C272D96"/>
    <w:rsid w:val="2C2B2A0E"/>
    <w:rsid w:val="2C2C73FB"/>
    <w:rsid w:val="2C3961AC"/>
    <w:rsid w:val="2C3F5E94"/>
    <w:rsid w:val="2C4D58AA"/>
    <w:rsid w:val="2C622A0A"/>
    <w:rsid w:val="2C771112"/>
    <w:rsid w:val="2CF66271"/>
    <w:rsid w:val="2D5E62BD"/>
    <w:rsid w:val="2D76390C"/>
    <w:rsid w:val="2D933AEA"/>
    <w:rsid w:val="2E3C7098"/>
    <w:rsid w:val="2E63786F"/>
    <w:rsid w:val="2E7013AC"/>
    <w:rsid w:val="2E712F59"/>
    <w:rsid w:val="2EA119DB"/>
    <w:rsid w:val="2EE44665"/>
    <w:rsid w:val="2EFE15AB"/>
    <w:rsid w:val="2F276C0D"/>
    <w:rsid w:val="2F293855"/>
    <w:rsid w:val="2F473A3A"/>
    <w:rsid w:val="2F4A0933"/>
    <w:rsid w:val="2F5561F2"/>
    <w:rsid w:val="2F711D43"/>
    <w:rsid w:val="2F8135BA"/>
    <w:rsid w:val="2F927575"/>
    <w:rsid w:val="2FA23C5C"/>
    <w:rsid w:val="2FEA0EAB"/>
    <w:rsid w:val="300003F9"/>
    <w:rsid w:val="301635AE"/>
    <w:rsid w:val="30517430"/>
    <w:rsid w:val="306A4BBF"/>
    <w:rsid w:val="31411A27"/>
    <w:rsid w:val="315D4E29"/>
    <w:rsid w:val="31690CC2"/>
    <w:rsid w:val="3170419E"/>
    <w:rsid w:val="319C65F6"/>
    <w:rsid w:val="31A97D7F"/>
    <w:rsid w:val="31C812E4"/>
    <w:rsid w:val="31FC77E2"/>
    <w:rsid w:val="321E6A48"/>
    <w:rsid w:val="3233460A"/>
    <w:rsid w:val="324C6CB2"/>
    <w:rsid w:val="328D5ECD"/>
    <w:rsid w:val="328E1C2F"/>
    <w:rsid w:val="32B125E2"/>
    <w:rsid w:val="32BC1F06"/>
    <w:rsid w:val="32FC5613"/>
    <w:rsid w:val="330A1FF2"/>
    <w:rsid w:val="33257975"/>
    <w:rsid w:val="333A1400"/>
    <w:rsid w:val="335000FC"/>
    <w:rsid w:val="337B47E8"/>
    <w:rsid w:val="33BA4FF1"/>
    <w:rsid w:val="33BD3494"/>
    <w:rsid w:val="33C03954"/>
    <w:rsid w:val="33DA7978"/>
    <w:rsid w:val="33E47D89"/>
    <w:rsid w:val="34177B79"/>
    <w:rsid w:val="341C0330"/>
    <w:rsid w:val="3446558A"/>
    <w:rsid w:val="349A2A5E"/>
    <w:rsid w:val="34AF23DC"/>
    <w:rsid w:val="34BB13FC"/>
    <w:rsid w:val="34D16F6B"/>
    <w:rsid w:val="34EB2678"/>
    <w:rsid w:val="351D63AB"/>
    <w:rsid w:val="352A37F6"/>
    <w:rsid w:val="35362F61"/>
    <w:rsid w:val="35912DFA"/>
    <w:rsid w:val="35A149B6"/>
    <w:rsid w:val="35B71912"/>
    <w:rsid w:val="35D72DC8"/>
    <w:rsid w:val="3617589F"/>
    <w:rsid w:val="36343D11"/>
    <w:rsid w:val="36396854"/>
    <w:rsid w:val="36453C53"/>
    <w:rsid w:val="366714A1"/>
    <w:rsid w:val="36724CC3"/>
    <w:rsid w:val="36E07968"/>
    <w:rsid w:val="371123C8"/>
    <w:rsid w:val="37213B97"/>
    <w:rsid w:val="372869F3"/>
    <w:rsid w:val="374101FF"/>
    <w:rsid w:val="375438E2"/>
    <w:rsid w:val="3785482F"/>
    <w:rsid w:val="37904921"/>
    <w:rsid w:val="379050B3"/>
    <w:rsid w:val="37B86511"/>
    <w:rsid w:val="37BA58BB"/>
    <w:rsid w:val="37C84551"/>
    <w:rsid w:val="37FA7765"/>
    <w:rsid w:val="3809239F"/>
    <w:rsid w:val="385A76E1"/>
    <w:rsid w:val="386118F2"/>
    <w:rsid w:val="387930CF"/>
    <w:rsid w:val="38A90EC3"/>
    <w:rsid w:val="38BE57D9"/>
    <w:rsid w:val="38D6029C"/>
    <w:rsid w:val="394126F4"/>
    <w:rsid w:val="394E1ED2"/>
    <w:rsid w:val="39540312"/>
    <w:rsid w:val="398207F5"/>
    <w:rsid w:val="39A45392"/>
    <w:rsid w:val="3A006179"/>
    <w:rsid w:val="3A0208BE"/>
    <w:rsid w:val="3A4F2C33"/>
    <w:rsid w:val="3A892DDE"/>
    <w:rsid w:val="3ABB6442"/>
    <w:rsid w:val="3ADB3E4F"/>
    <w:rsid w:val="3B5A300B"/>
    <w:rsid w:val="3B9B6D39"/>
    <w:rsid w:val="3BA222CD"/>
    <w:rsid w:val="3BB33AF3"/>
    <w:rsid w:val="3C273F21"/>
    <w:rsid w:val="3C797AF3"/>
    <w:rsid w:val="3C8D3153"/>
    <w:rsid w:val="3CAB3C88"/>
    <w:rsid w:val="3CB40DA8"/>
    <w:rsid w:val="3CB840E3"/>
    <w:rsid w:val="3CC52565"/>
    <w:rsid w:val="3CC9531B"/>
    <w:rsid w:val="3CD62B0A"/>
    <w:rsid w:val="3CE834C4"/>
    <w:rsid w:val="3CED39EB"/>
    <w:rsid w:val="3D051BBF"/>
    <w:rsid w:val="3D2D3E8E"/>
    <w:rsid w:val="3D4C7528"/>
    <w:rsid w:val="3D5D6C50"/>
    <w:rsid w:val="3D9171C3"/>
    <w:rsid w:val="3DA44EB8"/>
    <w:rsid w:val="3DBA4A46"/>
    <w:rsid w:val="3DC2104E"/>
    <w:rsid w:val="3DCD1315"/>
    <w:rsid w:val="3E69330E"/>
    <w:rsid w:val="3EC2647B"/>
    <w:rsid w:val="3F3675CA"/>
    <w:rsid w:val="3F7F3101"/>
    <w:rsid w:val="3FDD44E7"/>
    <w:rsid w:val="3FF8227E"/>
    <w:rsid w:val="40081705"/>
    <w:rsid w:val="404C4100"/>
    <w:rsid w:val="405939F3"/>
    <w:rsid w:val="40682941"/>
    <w:rsid w:val="407150D7"/>
    <w:rsid w:val="40980071"/>
    <w:rsid w:val="409D1F50"/>
    <w:rsid w:val="40E1210B"/>
    <w:rsid w:val="40EB511D"/>
    <w:rsid w:val="411B34F0"/>
    <w:rsid w:val="412169AB"/>
    <w:rsid w:val="41353317"/>
    <w:rsid w:val="414870F1"/>
    <w:rsid w:val="419D4DBC"/>
    <w:rsid w:val="41E5531A"/>
    <w:rsid w:val="42DB045D"/>
    <w:rsid w:val="42F56341"/>
    <w:rsid w:val="43061A7C"/>
    <w:rsid w:val="430F615F"/>
    <w:rsid w:val="431467C7"/>
    <w:rsid w:val="43335A5B"/>
    <w:rsid w:val="434E7B38"/>
    <w:rsid w:val="43827858"/>
    <w:rsid w:val="43B8706D"/>
    <w:rsid w:val="43B97FF5"/>
    <w:rsid w:val="4417053C"/>
    <w:rsid w:val="44281218"/>
    <w:rsid w:val="443F70C2"/>
    <w:rsid w:val="44576D48"/>
    <w:rsid w:val="449F1871"/>
    <w:rsid w:val="44B25D84"/>
    <w:rsid w:val="44BE6BF0"/>
    <w:rsid w:val="44CC0D84"/>
    <w:rsid w:val="451C6A17"/>
    <w:rsid w:val="45271601"/>
    <w:rsid w:val="45383E1E"/>
    <w:rsid w:val="45535E90"/>
    <w:rsid w:val="45603F46"/>
    <w:rsid w:val="45884DF0"/>
    <w:rsid w:val="45B63B66"/>
    <w:rsid w:val="45DA040B"/>
    <w:rsid w:val="45DA6708"/>
    <w:rsid w:val="45E2637C"/>
    <w:rsid w:val="45FB137C"/>
    <w:rsid w:val="45FC35E3"/>
    <w:rsid w:val="46151598"/>
    <w:rsid w:val="46244260"/>
    <w:rsid w:val="46390031"/>
    <w:rsid w:val="46AF5D94"/>
    <w:rsid w:val="46CB53EF"/>
    <w:rsid w:val="46D11DC2"/>
    <w:rsid w:val="46D23CE7"/>
    <w:rsid w:val="46ED7A5B"/>
    <w:rsid w:val="479C6B26"/>
    <w:rsid w:val="47A57C8C"/>
    <w:rsid w:val="47F84A9A"/>
    <w:rsid w:val="48500C2F"/>
    <w:rsid w:val="48760818"/>
    <w:rsid w:val="48873E7F"/>
    <w:rsid w:val="48E514D5"/>
    <w:rsid w:val="48FE7B3A"/>
    <w:rsid w:val="491F4E47"/>
    <w:rsid w:val="493E384C"/>
    <w:rsid w:val="49536429"/>
    <w:rsid w:val="49726A28"/>
    <w:rsid w:val="49832FF5"/>
    <w:rsid w:val="499E52FE"/>
    <w:rsid w:val="49BE123B"/>
    <w:rsid w:val="49C5350D"/>
    <w:rsid w:val="49CD0FA8"/>
    <w:rsid w:val="49FF75A0"/>
    <w:rsid w:val="4A0F70D3"/>
    <w:rsid w:val="4A3736D4"/>
    <w:rsid w:val="4A716119"/>
    <w:rsid w:val="4B0355FE"/>
    <w:rsid w:val="4B0B0C03"/>
    <w:rsid w:val="4B1C0E8A"/>
    <w:rsid w:val="4B541ECC"/>
    <w:rsid w:val="4B7C7C37"/>
    <w:rsid w:val="4B8C1580"/>
    <w:rsid w:val="4B9C4519"/>
    <w:rsid w:val="4B9F6E4A"/>
    <w:rsid w:val="4BE1399F"/>
    <w:rsid w:val="4BF9589F"/>
    <w:rsid w:val="4BFB633C"/>
    <w:rsid w:val="4C000363"/>
    <w:rsid w:val="4C067784"/>
    <w:rsid w:val="4C2F01CE"/>
    <w:rsid w:val="4C483F24"/>
    <w:rsid w:val="4C873004"/>
    <w:rsid w:val="4C9E7F48"/>
    <w:rsid w:val="4D2B3BC0"/>
    <w:rsid w:val="4D5045A3"/>
    <w:rsid w:val="4D7778D9"/>
    <w:rsid w:val="4D843212"/>
    <w:rsid w:val="4D894548"/>
    <w:rsid w:val="4D962831"/>
    <w:rsid w:val="4DD3102D"/>
    <w:rsid w:val="4DE52920"/>
    <w:rsid w:val="4DF01B05"/>
    <w:rsid w:val="4E027DE7"/>
    <w:rsid w:val="4E071979"/>
    <w:rsid w:val="4E2743B8"/>
    <w:rsid w:val="4E2F2829"/>
    <w:rsid w:val="4E354D04"/>
    <w:rsid w:val="4E427161"/>
    <w:rsid w:val="4E69071F"/>
    <w:rsid w:val="4E946A0E"/>
    <w:rsid w:val="4E9A74B9"/>
    <w:rsid w:val="4ED04E1E"/>
    <w:rsid w:val="4ED453F9"/>
    <w:rsid w:val="4F36156A"/>
    <w:rsid w:val="4F635DE0"/>
    <w:rsid w:val="4F732978"/>
    <w:rsid w:val="4FA90297"/>
    <w:rsid w:val="4FCA68EE"/>
    <w:rsid w:val="4FF02E08"/>
    <w:rsid w:val="50074932"/>
    <w:rsid w:val="50145654"/>
    <w:rsid w:val="50710470"/>
    <w:rsid w:val="508825A3"/>
    <w:rsid w:val="50A40163"/>
    <w:rsid w:val="50AD2FE7"/>
    <w:rsid w:val="50B25872"/>
    <w:rsid w:val="50B90F5D"/>
    <w:rsid w:val="50BC5616"/>
    <w:rsid w:val="50DB2CA5"/>
    <w:rsid w:val="50EC3F69"/>
    <w:rsid w:val="50F96FFC"/>
    <w:rsid w:val="51050C47"/>
    <w:rsid w:val="51115BC2"/>
    <w:rsid w:val="51765B7F"/>
    <w:rsid w:val="519274F5"/>
    <w:rsid w:val="520B0F8B"/>
    <w:rsid w:val="521E4E1C"/>
    <w:rsid w:val="52506F78"/>
    <w:rsid w:val="525D3D9E"/>
    <w:rsid w:val="52764CE1"/>
    <w:rsid w:val="52A53934"/>
    <w:rsid w:val="52B62524"/>
    <w:rsid w:val="52BD45A5"/>
    <w:rsid w:val="52DC6403"/>
    <w:rsid w:val="53115173"/>
    <w:rsid w:val="53190DCE"/>
    <w:rsid w:val="532C1240"/>
    <w:rsid w:val="53330ABE"/>
    <w:rsid w:val="53435E6C"/>
    <w:rsid w:val="53653FD9"/>
    <w:rsid w:val="539810CF"/>
    <w:rsid w:val="53D02DEC"/>
    <w:rsid w:val="5424741D"/>
    <w:rsid w:val="542E4FB3"/>
    <w:rsid w:val="54373A3E"/>
    <w:rsid w:val="5449534B"/>
    <w:rsid w:val="54A95F54"/>
    <w:rsid w:val="54BD3C93"/>
    <w:rsid w:val="54F1589A"/>
    <w:rsid w:val="550247FD"/>
    <w:rsid w:val="552D4933"/>
    <w:rsid w:val="557C7A9A"/>
    <w:rsid w:val="55A559A5"/>
    <w:rsid w:val="55A961EB"/>
    <w:rsid w:val="55C876B1"/>
    <w:rsid w:val="55C97629"/>
    <w:rsid w:val="55CD2A5B"/>
    <w:rsid w:val="55D56F8F"/>
    <w:rsid w:val="55EB785C"/>
    <w:rsid w:val="5631021E"/>
    <w:rsid w:val="56757557"/>
    <w:rsid w:val="56DB4EC9"/>
    <w:rsid w:val="56F82C09"/>
    <w:rsid w:val="57332703"/>
    <w:rsid w:val="57682CA6"/>
    <w:rsid w:val="57B574E9"/>
    <w:rsid w:val="57FA1FD8"/>
    <w:rsid w:val="58136BF6"/>
    <w:rsid w:val="58542E88"/>
    <w:rsid w:val="58592383"/>
    <w:rsid w:val="586407D1"/>
    <w:rsid w:val="58B859BA"/>
    <w:rsid w:val="58C109CE"/>
    <w:rsid w:val="5915074C"/>
    <w:rsid w:val="59363506"/>
    <w:rsid w:val="59662280"/>
    <w:rsid w:val="59E84151"/>
    <w:rsid w:val="5A021EAB"/>
    <w:rsid w:val="5A0E6C76"/>
    <w:rsid w:val="5A144A20"/>
    <w:rsid w:val="5A405C9C"/>
    <w:rsid w:val="5A547301"/>
    <w:rsid w:val="5AB10BAC"/>
    <w:rsid w:val="5AD456BF"/>
    <w:rsid w:val="5B152C85"/>
    <w:rsid w:val="5B3F7D02"/>
    <w:rsid w:val="5B4C5F5E"/>
    <w:rsid w:val="5B62030A"/>
    <w:rsid w:val="5B6B2372"/>
    <w:rsid w:val="5B6E412A"/>
    <w:rsid w:val="5B710F23"/>
    <w:rsid w:val="5BB0571B"/>
    <w:rsid w:val="5BC05CEE"/>
    <w:rsid w:val="5BC528FD"/>
    <w:rsid w:val="5BEF4591"/>
    <w:rsid w:val="5C2E0ED4"/>
    <w:rsid w:val="5C3D6937"/>
    <w:rsid w:val="5C78171D"/>
    <w:rsid w:val="5D065613"/>
    <w:rsid w:val="5D207CC4"/>
    <w:rsid w:val="5DF05B9D"/>
    <w:rsid w:val="5DFC42CB"/>
    <w:rsid w:val="5E1738D2"/>
    <w:rsid w:val="5E723AA7"/>
    <w:rsid w:val="5E7D4AF9"/>
    <w:rsid w:val="5E8720EC"/>
    <w:rsid w:val="5EB17F74"/>
    <w:rsid w:val="5EBB738B"/>
    <w:rsid w:val="5EE27322"/>
    <w:rsid w:val="5F053166"/>
    <w:rsid w:val="5F3F656A"/>
    <w:rsid w:val="5F435A86"/>
    <w:rsid w:val="5F506E71"/>
    <w:rsid w:val="5F5B787D"/>
    <w:rsid w:val="5F8149CD"/>
    <w:rsid w:val="5FA42C27"/>
    <w:rsid w:val="5FC34D1C"/>
    <w:rsid w:val="5FD40AB4"/>
    <w:rsid w:val="5FF3204A"/>
    <w:rsid w:val="5FF67C26"/>
    <w:rsid w:val="601F0FEC"/>
    <w:rsid w:val="60237BF2"/>
    <w:rsid w:val="60584FAA"/>
    <w:rsid w:val="60A54AAB"/>
    <w:rsid w:val="60BE42C3"/>
    <w:rsid w:val="60F75792"/>
    <w:rsid w:val="61105D0A"/>
    <w:rsid w:val="61744F97"/>
    <w:rsid w:val="61AC4B39"/>
    <w:rsid w:val="61B35FEF"/>
    <w:rsid w:val="61B62ADF"/>
    <w:rsid w:val="61B65369"/>
    <w:rsid w:val="61BD4B1B"/>
    <w:rsid w:val="61F6520C"/>
    <w:rsid w:val="61F72783"/>
    <w:rsid w:val="62275903"/>
    <w:rsid w:val="623F32A9"/>
    <w:rsid w:val="625C58C6"/>
    <w:rsid w:val="626B121F"/>
    <w:rsid w:val="627D050B"/>
    <w:rsid w:val="62970C58"/>
    <w:rsid w:val="62A62941"/>
    <w:rsid w:val="62BF2DD4"/>
    <w:rsid w:val="630065D9"/>
    <w:rsid w:val="63021D41"/>
    <w:rsid w:val="638422ED"/>
    <w:rsid w:val="63E44E37"/>
    <w:rsid w:val="64010356"/>
    <w:rsid w:val="64123E90"/>
    <w:rsid w:val="64371496"/>
    <w:rsid w:val="64465A58"/>
    <w:rsid w:val="644B2CD1"/>
    <w:rsid w:val="646E7026"/>
    <w:rsid w:val="64980C5E"/>
    <w:rsid w:val="64A425C5"/>
    <w:rsid w:val="64BD6A89"/>
    <w:rsid w:val="64D3629E"/>
    <w:rsid w:val="64DA599D"/>
    <w:rsid w:val="64DB410F"/>
    <w:rsid w:val="651618D6"/>
    <w:rsid w:val="652731B5"/>
    <w:rsid w:val="653220DC"/>
    <w:rsid w:val="65916492"/>
    <w:rsid w:val="65B5158A"/>
    <w:rsid w:val="65BF3950"/>
    <w:rsid w:val="65BF7949"/>
    <w:rsid w:val="66192D06"/>
    <w:rsid w:val="664A7A0D"/>
    <w:rsid w:val="66514315"/>
    <w:rsid w:val="66532DA0"/>
    <w:rsid w:val="66936C1F"/>
    <w:rsid w:val="66B54F85"/>
    <w:rsid w:val="66D96A47"/>
    <w:rsid w:val="66E221B9"/>
    <w:rsid w:val="670554A1"/>
    <w:rsid w:val="671472BB"/>
    <w:rsid w:val="672C7CD4"/>
    <w:rsid w:val="67465072"/>
    <w:rsid w:val="67672DBA"/>
    <w:rsid w:val="6772165E"/>
    <w:rsid w:val="67BB5647"/>
    <w:rsid w:val="67BD61B0"/>
    <w:rsid w:val="67FD26A9"/>
    <w:rsid w:val="680905D0"/>
    <w:rsid w:val="68325400"/>
    <w:rsid w:val="68381C3B"/>
    <w:rsid w:val="68713612"/>
    <w:rsid w:val="688D7E39"/>
    <w:rsid w:val="68E51EE8"/>
    <w:rsid w:val="69507114"/>
    <w:rsid w:val="695F0448"/>
    <w:rsid w:val="69CC35FC"/>
    <w:rsid w:val="69F33513"/>
    <w:rsid w:val="6A093F01"/>
    <w:rsid w:val="6A185E2D"/>
    <w:rsid w:val="6A256D55"/>
    <w:rsid w:val="6A547D10"/>
    <w:rsid w:val="6A741ACD"/>
    <w:rsid w:val="6AB853DB"/>
    <w:rsid w:val="6ACD0FC0"/>
    <w:rsid w:val="6B486470"/>
    <w:rsid w:val="6B735ED1"/>
    <w:rsid w:val="6B9D017C"/>
    <w:rsid w:val="6BA03D9F"/>
    <w:rsid w:val="6BA73A84"/>
    <w:rsid w:val="6BF863D7"/>
    <w:rsid w:val="6C3D59B9"/>
    <w:rsid w:val="6C6821F7"/>
    <w:rsid w:val="6C756E78"/>
    <w:rsid w:val="6CB46477"/>
    <w:rsid w:val="6D4916CC"/>
    <w:rsid w:val="6D974088"/>
    <w:rsid w:val="6DA937AC"/>
    <w:rsid w:val="6DD77798"/>
    <w:rsid w:val="6DE24C48"/>
    <w:rsid w:val="6DF6533C"/>
    <w:rsid w:val="6E043A88"/>
    <w:rsid w:val="6E34751D"/>
    <w:rsid w:val="6E4168A2"/>
    <w:rsid w:val="6E905158"/>
    <w:rsid w:val="6EA27056"/>
    <w:rsid w:val="6EA5391C"/>
    <w:rsid w:val="6EC771BB"/>
    <w:rsid w:val="6ECE7556"/>
    <w:rsid w:val="6EF3128F"/>
    <w:rsid w:val="6F003829"/>
    <w:rsid w:val="6F33312D"/>
    <w:rsid w:val="6F3F189D"/>
    <w:rsid w:val="6F914B78"/>
    <w:rsid w:val="6F9727C3"/>
    <w:rsid w:val="6F993C67"/>
    <w:rsid w:val="6F994270"/>
    <w:rsid w:val="6FBB4CAA"/>
    <w:rsid w:val="6FE26622"/>
    <w:rsid w:val="70003ABC"/>
    <w:rsid w:val="70551947"/>
    <w:rsid w:val="709B25C1"/>
    <w:rsid w:val="70A83C36"/>
    <w:rsid w:val="70CB6768"/>
    <w:rsid w:val="70E0010F"/>
    <w:rsid w:val="70F16782"/>
    <w:rsid w:val="70FD488C"/>
    <w:rsid w:val="717128B9"/>
    <w:rsid w:val="720B2337"/>
    <w:rsid w:val="72BB358E"/>
    <w:rsid w:val="73536EF8"/>
    <w:rsid w:val="7375751E"/>
    <w:rsid w:val="73AC051B"/>
    <w:rsid w:val="73B8656F"/>
    <w:rsid w:val="73C90737"/>
    <w:rsid w:val="73CF2F0B"/>
    <w:rsid w:val="73ED0AF1"/>
    <w:rsid w:val="73F85FE0"/>
    <w:rsid w:val="745A6B5E"/>
    <w:rsid w:val="7464264C"/>
    <w:rsid w:val="74681C20"/>
    <w:rsid w:val="7475738A"/>
    <w:rsid w:val="74874A9D"/>
    <w:rsid w:val="74982505"/>
    <w:rsid w:val="74F0392A"/>
    <w:rsid w:val="752438D3"/>
    <w:rsid w:val="754601B3"/>
    <w:rsid w:val="75461E68"/>
    <w:rsid w:val="75820969"/>
    <w:rsid w:val="75A01116"/>
    <w:rsid w:val="761B163F"/>
    <w:rsid w:val="763821DE"/>
    <w:rsid w:val="76637659"/>
    <w:rsid w:val="7703271C"/>
    <w:rsid w:val="772B48F9"/>
    <w:rsid w:val="77415FC9"/>
    <w:rsid w:val="77626B74"/>
    <w:rsid w:val="77C212E6"/>
    <w:rsid w:val="77DB5136"/>
    <w:rsid w:val="77FE18EB"/>
    <w:rsid w:val="782E512E"/>
    <w:rsid w:val="78560DC9"/>
    <w:rsid w:val="78590938"/>
    <w:rsid w:val="7892490F"/>
    <w:rsid w:val="78F16A53"/>
    <w:rsid w:val="79052FBA"/>
    <w:rsid w:val="797B129B"/>
    <w:rsid w:val="798750BE"/>
    <w:rsid w:val="79AD444B"/>
    <w:rsid w:val="79C56664"/>
    <w:rsid w:val="79E911E8"/>
    <w:rsid w:val="7A030F47"/>
    <w:rsid w:val="7A381E73"/>
    <w:rsid w:val="7A4F7B0A"/>
    <w:rsid w:val="7A6A7381"/>
    <w:rsid w:val="7ACD6FCA"/>
    <w:rsid w:val="7AE50071"/>
    <w:rsid w:val="7B0F4232"/>
    <w:rsid w:val="7B4417D5"/>
    <w:rsid w:val="7BE579C9"/>
    <w:rsid w:val="7BEE02D9"/>
    <w:rsid w:val="7BF129CD"/>
    <w:rsid w:val="7C367F25"/>
    <w:rsid w:val="7C670981"/>
    <w:rsid w:val="7C6B6F46"/>
    <w:rsid w:val="7C8C552C"/>
    <w:rsid w:val="7C9C5092"/>
    <w:rsid w:val="7D047EB8"/>
    <w:rsid w:val="7D347C62"/>
    <w:rsid w:val="7D430571"/>
    <w:rsid w:val="7D6213D1"/>
    <w:rsid w:val="7D821FA4"/>
    <w:rsid w:val="7D947C24"/>
    <w:rsid w:val="7DB34B7E"/>
    <w:rsid w:val="7DB45E71"/>
    <w:rsid w:val="7DBD2C55"/>
    <w:rsid w:val="7DDF39B0"/>
    <w:rsid w:val="7DED015A"/>
    <w:rsid w:val="7DF50465"/>
    <w:rsid w:val="7E16798D"/>
    <w:rsid w:val="7EA128FE"/>
    <w:rsid w:val="7EA25CAB"/>
    <w:rsid w:val="7F251832"/>
    <w:rsid w:val="7F5A362C"/>
    <w:rsid w:val="7F604567"/>
    <w:rsid w:val="7F6932A7"/>
    <w:rsid w:val="7F7D4CFA"/>
    <w:rsid w:val="7FD665D7"/>
    <w:rsid w:val="F9EF589B"/>
    <w:rsid w:val="FB6F3DDD"/>
    <w:rsid w:val="FD6F3410"/>
    <w:rsid w:val="FDF55E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00" w:lineRule="auto"/>
      <w:ind w:firstLine="200" w:firstLineChars="200"/>
      <w:jc w:val="both"/>
    </w:pPr>
    <w:rPr>
      <w:rFonts w:eastAsia="楷体" w:asciiTheme="minorHAnsi" w:hAnsiTheme="minorHAnsi" w:cstheme="minorBidi"/>
      <w:kern w:val="2"/>
      <w:sz w:val="24"/>
      <w:szCs w:val="22"/>
      <w:lang w:val="en-US" w:eastAsia="zh-CN" w:bidi="ar-SA"/>
    </w:rPr>
  </w:style>
  <w:style w:type="paragraph" w:styleId="3">
    <w:name w:val="heading 1"/>
    <w:basedOn w:val="1"/>
    <w:next w:val="1"/>
    <w:link w:val="42"/>
    <w:qFormat/>
    <w:uiPriority w:val="0"/>
    <w:pPr>
      <w:keepNext/>
      <w:keepLines/>
      <w:outlineLvl w:val="0"/>
    </w:pPr>
    <w:rPr>
      <w:rFonts w:ascii="Times New Roman" w:hAnsi="Times New Roman" w:eastAsia="微软雅黑"/>
      <w:b/>
      <w:color w:val="023985"/>
      <w:kern w:val="44"/>
      <w:sz w:val="36"/>
    </w:rPr>
  </w:style>
  <w:style w:type="paragraph" w:styleId="4">
    <w:name w:val="heading 2"/>
    <w:basedOn w:val="1"/>
    <w:next w:val="1"/>
    <w:link w:val="43"/>
    <w:unhideWhenUsed/>
    <w:qFormat/>
    <w:uiPriority w:val="0"/>
    <w:pPr>
      <w:ind w:firstLine="0" w:firstLineChars="0"/>
      <w:outlineLvl w:val="1"/>
    </w:pPr>
    <w:rPr>
      <w:sz w:val="28"/>
    </w:rPr>
  </w:style>
  <w:style w:type="paragraph" w:styleId="5">
    <w:name w:val="heading 3"/>
    <w:basedOn w:val="1"/>
    <w:next w:val="1"/>
    <w:link w:val="47"/>
    <w:unhideWhenUsed/>
    <w:qFormat/>
    <w:uiPriority w:val="0"/>
    <w:pPr>
      <w:keepNext/>
      <w:keepLines/>
      <w:jc w:val="left"/>
      <w:outlineLvl w:val="2"/>
    </w:pPr>
    <w:rPr>
      <w:rFonts w:ascii="Times New Roman" w:hAnsi="Times New Roman" w:eastAsia="微软雅黑"/>
      <w:b/>
      <w:color w:val="023985"/>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caption"/>
    <w:basedOn w:val="1"/>
    <w:next w:val="1"/>
    <w:qFormat/>
    <w:uiPriority w:val="35"/>
    <w:pPr>
      <w:keepNext/>
      <w:jc w:val="center"/>
    </w:pPr>
    <w:rPr>
      <w:rFonts w:ascii="微软雅黑" w:hAnsi="微软雅黑" w:eastAsia="微软雅黑"/>
      <w:b/>
      <w:bCs/>
      <w:szCs w:val="21"/>
    </w:rPr>
  </w:style>
  <w:style w:type="paragraph" w:styleId="7">
    <w:name w:val="annotation text"/>
    <w:basedOn w:val="1"/>
    <w:link w:val="37"/>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39"/>
    <w:semiHidden/>
    <w:unhideWhenUsed/>
    <w:qFormat/>
    <w:uiPriority w:val="0"/>
    <w:rPr>
      <w:rFonts w:ascii="宋体" w:eastAsia="宋体"/>
      <w:sz w:val="18"/>
      <w:szCs w:val="18"/>
    </w:rPr>
  </w:style>
  <w:style w:type="paragraph" w:styleId="10">
    <w:name w:val="footer"/>
    <w:basedOn w:val="1"/>
    <w:link w:val="30"/>
    <w:qFormat/>
    <w:uiPriority w:val="99"/>
    <w:pPr>
      <w:tabs>
        <w:tab w:val="center" w:pos="4153"/>
        <w:tab w:val="right" w:pos="8306"/>
      </w:tabs>
      <w:snapToGrid w:val="0"/>
      <w:jc w:val="left"/>
    </w:pPr>
    <w:rPr>
      <w:sz w:val="18"/>
    </w:rPr>
  </w:style>
  <w:style w:type="paragraph" w:styleId="11">
    <w:name w:val="header"/>
    <w:basedOn w:val="1"/>
    <w:link w:val="2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99"/>
    <w:pPr>
      <w:spacing w:beforeAutospacing="1" w:afterAutospacing="1"/>
      <w:jc w:val="left"/>
    </w:pPr>
    <w:rPr>
      <w:rFonts w:cs="Times New Roman"/>
      <w:kern w:val="0"/>
      <w:szCs w:val="24"/>
    </w:rPr>
  </w:style>
  <w:style w:type="paragraph" w:styleId="15">
    <w:name w:val="Title"/>
    <w:basedOn w:val="1"/>
    <w:next w:val="1"/>
    <w:link w:val="28"/>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8"/>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0"/>
    <w:rPr>
      <w:i/>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styleId="23">
    <w:name w:val="annotation reference"/>
    <w:basedOn w:val="19"/>
    <w:qFormat/>
    <w:uiPriority w:val="0"/>
    <w:rPr>
      <w:sz w:val="21"/>
      <w:szCs w:val="21"/>
    </w:rPr>
  </w:style>
  <w:style w:type="paragraph" w:customStyle="1" w:styleId="24">
    <w:name w:val="msolistparagraph"/>
    <w:basedOn w:val="1"/>
    <w:qFormat/>
    <w:uiPriority w:val="0"/>
    <w:pPr>
      <w:ind w:firstLine="420"/>
    </w:pPr>
    <w:rPr>
      <w:rFonts w:hint="eastAsia" w:ascii="等线" w:hAnsi="等线" w:eastAsia="等线" w:cs="Times New Roman"/>
    </w:rPr>
  </w:style>
  <w:style w:type="paragraph" w:styleId="25">
    <w:name w:val="List Paragraph"/>
    <w:basedOn w:val="1"/>
    <w:qFormat/>
    <w:uiPriority w:val="34"/>
    <w:pPr>
      <w:ind w:firstLine="420"/>
    </w:pPr>
  </w:style>
  <w:style w:type="paragraph" w:customStyle="1" w:styleId="26">
    <w:name w:val="WPSOffice手动目录 1"/>
    <w:qFormat/>
    <w:uiPriority w:val="0"/>
    <w:rPr>
      <w:rFonts w:ascii="等线" w:hAnsi="等线" w:eastAsia="等线" w:cs="Times New Roman"/>
      <w:lang w:val="en-US" w:eastAsia="zh-CN" w:bidi="ar-SA"/>
    </w:rPr>
  </w:style>
  <w:style w:type="paragraph" w:customStyle="1" w:styleId="27">
    <w:name w:val="TOC 标题1"/>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8">
    <w:name w:val="标题 字符"/>
    <w:basedOn w:val="19"/>
    <w:link w:val="15"/>
    <w:qFormat/>
    <w:uiPriority w:val="0"/>
    <w:rPr>
      <w:rFonts w:asciiTheme="majorHAnsi" w:hAnsiTheme="majorHAnsi" w:eastAsiaTheme="majorEastAsia" w:cstheme="majorBidi"/>
      <w:b/>
      <w:bCs/>
      <w:kern w:val="2"/>
      <w:sz w:val="32"/>
      <w:szCs w:val="32"/>
    </w:rPr>
  </w:style>
  <w:style w:type="character" w:customStyle="1" w:styleId="29">
    <w:name w:val="页眉 字符"/>
    <w:basedOn w:val="19"/>
    <w:link w:val="11"/>
    <w:qFormat/>
    <w:uiPriority w:val="99"/>
    <w:rPr>
      <w:rFonts w:asciiTheme="minorHAnsi" w:hAnsiTheme="minorHAnsi" w:eastAsiaTheme="minorEastAsia" w:cstheme="minorBidi"/>
      <w:kern w:val="2"/>
      <w:sz w:val="18"/>
      <w:szCs w:val="22"/>
    </w:rPr>
  </w:style>
  <w:style w:type="character" w:customStyle="1" w:styleId="30">
    <w:name w:val="页脚 字符"/>
    <w:basedOn w:val="19"/>
    <w:link w:val="10"/>
    <w:qFormat/>
    <w:uiPriority w:val="99"/>
    <w:rPr>
      <w:rFonts w:asciiTheme="minorHAnsi" w:hAnsiTheme="minorHAnsi" w:eastAsiaTheme="minorEastAsia" w:cstheme="minorBidi"/>
      <w:kern w:val="2"/>
      <w:sz w:val="18"/>
      <w:szCs w:val="22"/>
    </w:r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19"/>
    <w:link w:val="31"/>
    <w:qFormat/>
    <w:uiPriority w:val="1"/>
    <w:rPr>
      <w:rFonts w:asciiTheme="minorHAnsi" w:hAnsiTheme="minorHAnsi" w:eastAsiaTheme="minorEastAsia" w:cstheme="minorBidi"/>
      <w:sz w:val="22"/>
      <w:szCs w:val="22"/>
    </w:rPr>
  </w:style>
  <w:style w:type="character" w:customStyle="1" w:styleId="33">
    <w:name w:val="标题 1 字符"/>
    <w:basedOn w:val="19"/>
    <w:qFormat/>
    <w:uiPriority w:val="0"/>
    <w:rPr>
      <w:rFonts w:asciiTheme="minorHAnsi" w:hAnsiTheme="minorHAnsi" w:eastAsiaTheme="minorEastAsia" w:cstheme="minorBidi"/>
      <w:b/>
      <w:kern w:val="44"/>
      <w:sz w:val="44"/>
      <w:szCs w:val="22"/>
    </w:rPr>
  </w:style>
  <w:style w:type="paragraph" w:customStyle="1" w:styleId="34">
    <w:name w:val="TOC 标题2"/>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5">
    <w:name w:val="未处理的提及1"/>
    <w:basedOn w:val="19"/>
    <w:semiHidden/>
    <w:unhideWhenUsed/>
    <w:qFormat/>
    <w:uiPriority w:val="99"/>
    <w:rPr>
      <w:color w:val="605E5C"/>
      <w:shd w:val="clear" w:color="auto" w:fill="E1DFDD"/>
    </w:rPr>
  </w:style>
  <w:style w:type="paragraph" w:customStyle="1" w:styleId="36">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
    <w:name w:val="批注文字 字符"/>
    <w:basedOn w:val="19"/>
    <w:link w:val="7"/>
    <w:qFormat/>
    <w:uiPriority w:val="0"/>
    <w:rPr>
      <w:rFonts w:asciiTheme="minorHAnsi" w:hAnsiTheme="minorHAnsi" w:eastAsiaTheme="minorEastAsia" w:cstheme="minorBidi"/>
      <w:kern w:val="2"/>
      <w:sz w:val="21"/>
      <w:szCs w:val="22"/>
    </w:rPr>
  </w:style>
  <w:style w:type="character" w:customStyle="1" w:styleId="38">
    <w:name w:val="批注主题 字符"/>
    <w:basedOn w:val="37"/>
    <w:link w:val="16"/>
    <w:qFormat/>
    <w:uiPriority w:val="0"/>
    <w:rPr>
      <w:rFonts w:asciiTheme="minorHAnsi" w:hAnsiTheme="minorHAnsi" w:eastAsiaTheme="minorEastAsia" w:cstheme="minorBidi"/>
      <w:b/>
      <w:bCs/>
      <w:kern w:val="2"/>
      <w:sz w:val="21"/>
      <w:szCs w:val="22"/>
    </w:rPr>
  </w:style>
  <w:style w:type="character" w:customStyle="1" w:styleId="39">
    <w:name w:val="批注框文本 字符"/>
    <w:basedOn w:val="19"/>
    <w:link w:val="9"/>
    <w:semiHidden/>
    <w:qFormat/>
    <w:uiPriority w:val="0"/>
    <w:rPr>
      <w:rFonts w:ascii="宋体" w:eastAsia="宋体" w:hAnsiTheme="minorHAnsi" w:cstheme="minorBidi"/>
      <w:kern w:val="2"/>
      <w:sz w:val="18"/>
      <w:szCs w:val="18"/>
    </w:rPr>
  </w:style>
  <w:style w:type="paragraph" w:customStyle="1" w:styleId="40">
    <w:name w:val="TOC 标题3"/>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1">
    <w:name w:val="未处理的提及2"/>
    <w:basedOn w:val="19"/>
    <w:semiHidden/>
    <w:unhideWhenUsed/>
    <w:qFormat/>
    <w:uiPriority w:val="99"/>
    <w:rPr>
      <w:color w:val="605E5C"/>
      <w:shd w:val="clear" w:color="auto" w:fill="E1DFDD"/>
    </w:rPr>
  </w:style>
  <w:style w:type="character" w:customStyle="1" w:styleId="42">
    <w:name w:val="标题 1 字符1"/>
    <w:link w:val="3"/>
    <w:qFormat/>
    <w:uiPriority w:val="0"/>
    <w:rPr>
      <w:rFonts w:ascii="Times New Roman" w:hAnsi="Times New Roman" w:eastAsia="微软雅黑" w:cstheme="minorBidi"/>
      <w:b/>
      <w:color w:val="023985"/>
      <w:kern w:val="44"/>
      <w:sz w:val="36"/>
      <w:szCs w:val="22"/>
    </w:rPr>
  </w:style>
  <w:style w:type="character" w:customStyle="1" w:styleId="43">
    <w:name w:val="标题 2 字符"/>
    <w:link w:val="4"/>
    <w:qFormat/>
    <w:uiPriority w:val="0"/>
    <w:rPr>
      <w:rFonts w:ascii="Times New Roman" w:hAnsi="Times New Roman" w:eastAsia="微软雅黑" w:cstheme="minorBidi"/>
      <w:b/>
      <w:color w:val="023985"/>
      <w:kern w:val="2"/>
      <w:sz w:val="28"/>
      <w:szCs w:val="22"/>
    </w:rPr>
  </w:style>
  <w:style w:type="paragraph" w:customStyle="1" w:styleId="44">
    <w:name w:val="文字描述"/>
    <w:basedOn w:val="14"/>
    <w:link w:val="45"/>
    <w:qFormat/>
    <w:uiPriority w:val="0"/>
    <w:pPr>
      <w:widowControl/>
      <w:spacing w:beforeAutospacing="0" w:afterAutospacing="0" w:line="276" w:lineRule="auto"/>
      <w:ind w:firstLine="420"/>
    </w:pPr>
    <w:rPr>
      <w:rFonts w:ascii="仿宋" w:hAnsi="仿宋" w:eastAsia="仿宋" w:cs="宋体"/>
      <w:kern w:val="2"/>
      <w:sz w:val="21"/>
      <w:szCs w:val="21"/>
    </w:rPr>
  </w:style>
  <w:style w:type="character" w:customStyle="1" w:styleId="45">
    <w:name w:val="文字描述 字符"/>
    <w:basedOn w:val="19"/>
    <w:link w:val="44"/>
    <w:qFormat/>
    <w:uiPriority w:val="0"/>
    <w:rPr>
      <w:rFonts w:ascii="仿宋" w:hAnsi="仿宋" w:eastAsia="仿宋" w:cs="宋体"/>
      <w:kern w:val="2"/>
      <w:sz w:val="21"/>
      <w:szCs w:val="21"/>
    </w:rPr>
  </w:style>
  <w:style w:type="paragraph" w:customStyle="1" w:styleId="46">
    <w:name w:val="TOC 标题4"/>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7">
    <w:name w:val="标题 3 字符"/>
    <w:basedOn w:val="19"/>
    <w:link w:val="5"/>
    <w:qFormat/>
    <w:uiPriority w:val="0"/>
    <w:rPr>
      <w:rFonts w:ascii="Times New Roman" w:hAnsi="Times New Roman" w:eastAsia="微软雅黑" w:cstheme="minorBidi"/>
      <w:b/>
      <w:color w:val="023985"/>
      <w:kern w:val="2"/>
      <w:sz w:val="28"/>
      <w:szCs w:val="22"/>
    </w:rPr>
  </w:style>
  <w:style w:type="paragraph" w:customStyle="1" w:styleId="48">
    <w:name w:val="TOC 标题5"/>
    <w:basedOn w:val="3"/>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chart" Target="charts/chart15.xml"/><Relationship Id="rId31" Type="http://schemas.openxmlformats.org/officeDocument/2006/relationships/chart" Target="charts/chart14.xml"/><Relationship Id="rId30" Type="http://schemas.openxmlformats.org/officeDocument/2006/relationships/chart" Target="charts/chart13.xml"/><Relationship Id="rId3" Type="http://schemas.openxmlformats.org/officeDocument/2006/relationships/footnotes" Target="footnotes.xml"/><Relationship Id="rId29" Type="http://schemas.openxmlformats.org/officeDocument/2006/relationships/chart" Target="charts/chart12.xml"/><Relationship Id="rId28" Type="http://schemas.openxmlformats.org/officeDocument/2006/relationships/chart" Target="charts/chart11.xml"/><Relationship Id="rId27" Type="http://schemas.openxmlformats.org/officeDocument/2006/relationships/chart" Target="charts/chart10.xml"/><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admin\Desktop\&#26032;&#24314;&#25991;&#20214;&#22841;\&#38068;&#21608;&#25253;&#20316;&#22270;(2).xlsx" TargetMode="External"/></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D:\Users\Desktop\&#38068;&#21608;&#25253;&#20316;&#22270;.xlsx" TargetMode="External"/></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D:\Users\Desktop\&#38068;&#21608;&#25253;&#20316;&#22270;&#23391;.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Desktop\&#21160;&#21147;&#30005;&#27744;%20%20&#27773;&#36710;&#20135;&#38144;&#37327;&#25968;&#25454;&#38050;&#32852;(1).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Users\Desktop\&#21160;&#21147;&#30005;&#27744;%20%20&#27773;&#36710;&#20135;&#38144;&#37327;&#25968;&#25454;&#38050;&#32852;(1).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6.xml"/><Relationship Id="rId1" Type="http://schemas.openxmlformats.org/officeDocument/2006/relationships/oleObject" Target="file:///D:\Users\Desktop\&#38068;&#21608;&#25253;&#20316;&#22270;.xlsx" TargetMode="External"/></Relationships>
</file>

<file path=word/charts/_rels/chart15.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9.xml"/><Relationship Id="rId1" Type="http://schemas.openxmlformats.org/officeDocument/2006/relationships/oleObject" Target="file:///D:\Users\Desktop\&#38068;&#21608;&#25253;&#20316;&#22270;.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Users\Desktop\&#38068;&#21608;&#25253;&#20316;&#22270;.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oleObject" Target="file:///D:\Users\Desktop\MB&#30005;&#38068;&#20215;&#26684;+&#25104;&#26412;&#21033;&#28070;&#25968;&#25454;).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oleObject" Target="file:///C:\Users\admin\Desktop\&#38068;&#21608;&#25253;&#20316;&#22270;&#2339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oleObject" Target="file:///D:\Users\Desktop\&#38068;&#21608;&#25253;&#20316;&#22270;&#23391;.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oleObject" Target="file:///C:\Users\admin\Desktop\&#38068;&#21608;&#25253;&#20316;&#22270;&#23391;.xlsx"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Users\Desktop\&#38068;&#21608;&#25253;&#20316;&#22270;&#23391;.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3.xml"/><Relationship Id="rId1" Type="http://schemas.openxmlformats.org/officeDocument/2006/relationships/oleObject" Target="file:///D:\Users\Desktop\MB&#30005;&#38068;&#20215;&#26684;+&#25104;&#26412;&#21033;&#28070;&#25968;&#25454;).xlsx" TargetMode="External"/></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Users\Desktop\&#38068;&#21608;&#25253;&#2031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电解钴价格走势（元</a:t>
            </a:r>
            <a:r>
              <a:rPr lang="en-US" altLang="zh-CN"/>
              <a:t>/</a:t>
            </a:r>
            <a:r>
              <a:rPr lang="zh-CN" altLang="en-US"/>
              <a:t>吨）</a:t>
            </a:r>
            <a:endParaRPr lang="zh-CN" altLang="en-US"/>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44178753430027"/>
          <c:y val="0.199733416548847"/>
          <c:w val="0.832049868766404"/>
          <c:h val="0.482442544513295"/>
        </c:manualLayout>
      </c:layout>
      <c:lineChart>
        <c:grouping val="standard"/>
        <c:varyColors val="0"/>
        <c:ser>
          <c:idx val="1"/>
          <c:order val="0"/>
          <c:tx>
            <c:strRef>
              <c:f>'[钴周报作图(2).xlsx]作图'!$C$1</c:f>
              <c:strCache>
                <c:ptCount val="1"/>
                <c:pt idx="0">
                  <c:v>电解钴</c:v>
                </c:pt>
              </c:strCache>
            </c:strRef>
          </c:tx>
          <c:spPr>
            <a:ln w="19050" cap="rnd" cmpd="sng" algn="ctr">
              <a:solidFill>
                <a:srgbClr val="BC0008"/>
              </a:solidFill>
              <a:prstDash val="solid"/>
              <a:round/>
            </a:ln>
            <a:effectLst/>
          </c:spPr>
          <c:marker>
            <c:symbol val="none"/>
          </c:marker>
          <c:dLbls>
            <c:delete val="1"/>
          </c:dLbls>
          <c:cat>
            <c:numRef>
              <c:f>'[钴周报作图(2).xlsx]作图'!$A$2:$A$1797</c:f>
              <c:numCache>
                <c:formatCode>yyyy/m/d</c:formatCode>
                <c:ptCount val="1796"/>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numCache>
            </c:numRef>
          </c:cat>
          <c:val>
            <c:numRef>
              <c:f>'[钴周报作图(2).xlsx]作图'!$C$2:$C$1787</c:f>
              <c:numCache>
                <c:formatCode>General</c:formatCode>
                <c:ptCount val="1786"/>
                <c:pt idx="0">
                  <c:v>277000</c:v>
                </c:pt>
                <c:pt idx="1">
                  <c:v>278000</c:v>
                </c:pt>
                <c:pt idx="2">
                  <c:v>281000</c:v>
                </c:pt>
                <c:pt idx="3">
                  <c:v>281000</c:v>
                </c:pt>
                <c:pt idx="4">
                  <c:v>286000</c:v>
                </c:pt>
                <c:pt idx="5">
                  <c:v>287000</c:v>
                </c:pt>
                <c:pt idx="6">
                  <c:v>289000</c:v>
                </c:pt>
                <c:pt idx="7">
                  <c:v>289000</c:v>
                </c:pt>
                <c:pt idx="8">
                  <c:v>288000</c:v>
                </c:pt>
                <c:pt idx="9">
                  <c:v>287000</c:v>
                </c:pt>
                <c:pt idx="10">
                  <c:v>286000</c:v>
                </c:pt>
                <c:pt idx="11">
                  <c:v>286000</c:v>
                </c:pt>
                <c:pt idx="12">
                  <c:v>286000</c:v>
                </c:pt>
                <c:pt idx="13">
                  <c:v>288000</c:v>
                </c:pt>
                <c:pt idx="14">
                  <c:v>288000</c:v>
                </c:pt>
                <c:pt idx="15">
                  <c:v>288000</c:v>
                </c:pt>
                <c:pt idx="16">
                  <c:v>288000</c:v>
                </c:pt>
                <c:pt idx="17">
                  <c:v>275000</c:v>
                </c:pt>
                <c:pt idx="18">
                  <c:v>280000</c:v>
                </c:pt>
                <c:pt idx="19">
                  <c:v>282000</c:v>
                </c:pt>
                <c:pt idx="20">
                  <c:v>282000</c:v>
                </c:pt>
                <c:pt idx="21">
                  <c:v>282000</c:v>
                </c:pt>
                <c:pt idx="22">
                  <c:v>280000</c:v>
                </c:pt>
                <c:pt idx="23">
                  <c:v>280000</c:v>
                </c:pt>
                <c:pt idx="24">
                  <c:v>282000</c:v>
                </c:pt>
                <c:pt idx="25">
                  <c:v>283000</c:v>
                </c:pt>
                <c:pt idx="26">
                  <c:v>285000</c:v>
                </c:pt>
                <c:pt idx="27">
                  <c:v>285000</c:v>
                </c:pt>
                <c:pt idx="28">
                  <c:v>285000</c:v>
                </c:pt>
                <c:pt idx="29">
                  <c:v>280000</c:v>
                </c:pt>
                <c:pt idx="30">
                  <c:v>280000</c:v>
                </c:pt>
                <c:pt idx="31">
                  <c:v>280000</c:v>
                </c:pt>
                <c:pt idx="32">
                  <c:v>278000</c:v>
                </c:pt>
                <c:pt idx="33">
                  <c:v>278000</c:v>
                </c:pt>
                <c:pt idx="34">
                  <c:v>278000</c:v>
                </c:pt>
                <c:pt idx="35">
                  <c:v>278000</c:v>
                </c:pt>
                <c:pt idx="36">
                  <c:v>275000</c:v>
                </c:pt>
                <c:pt idx="37">
                  <c:v>274000</c:v>
                </c:pt>
                <c:pt idx="38">
                  <c:v>274000</c:v>
                </c:pt>
                <c:pt idx="39">
                  <c:v>274000</c:v>
                </c:pt>
                <c:pt idx="40">
                  <c:v>274000</c:v>
                </c:pt>
                <c:pt idx="41">
                  <c:v>274000</c:v>
                </c:pt>
                <c:pt idx="42">
                  <c:v>270000</c:v>
                </c:pt>
                <c:pt idx="43">
                  <c:v>270000</c:v>
                </c:pt>
                <c:pt idx="44">
                  <c:v>270000</c:v>
                </c:pt>
                <c:pt idx="45">
                  <c:v>267000</c:v>
                </c:pt>
                <c:pt idx="46">
                  <c:v>255000</c:v>
                </c:pt>
                <c:pt idx="47">
                  <c:v>256000</c:v>
                </c:pt>
                <c:pt idx="48">
                  <c:v>254000</c:v>
                </c:pt>
                <c:pt idx="49">
                  <c:v>252500</c:v>
                </c:pt>
                <c:pt idx="50">
                  <c:v>251000</c:v>
                </c:pt>
                <c:pt idx="51">
                  <c:v>255000</c:v>
                </c:pt>
                <c:pt idx="52">
                  <c:v>255000</c:v>
                </c:pt>
                <c:pt idx="53">
                  <c:v>255000</c:v>
                </c:pt>
                <c:pt idx="54">
                  <c:v>255000</c:v>
                </c:pt>
                <c:pt idx="55">
                  <c:v>255000</c:v>
                </c:pt>
                <c:pt idx="56">
                  <c:v>257500</c:v>
                </c:pt>
                <c:pt idx="57">
                  <c:v>257500</c:v>
                </c:pt>
                <c:pt idx="58">
                  <c:v>257500</c:v>
                </c:pt>
                <c:pt idx="59">
                  <c:v>257500</c:v>
                </c:pt>
                <c:pt idx="60">
                  <c:v>252500</c:v>
                </c:pt>
                <c:pt idx="61">
                  <c:v>252500</c:v>
                </c:pt>
                <c:pt idx="62">
                  <c:v>252500</c:v>
                </c:pt>
                <c:pt idx="63">
                  <c:v>251000</c:v>
                </c:pt>
                <c:pt idx="64">
                  <c:v>251000</c:v>
                </c:pt>
                <c:pt idx="65">
                  <c:v>249000</c:v>
                </c:pt>
                <c:pt idx="66">
                  <c:v>249000</c:v>
                </c:pt>
                <c:pt idx="67">
                  <c:v>249000</c:v>
                </c:pt>
                <c:pt idx="68">
                  <c:v>249000</c:v>
                </c:pt>
                <c:pt idx="69">
                  <c:v>248000</c:v>
                </c:pt>
                <c:pt idx="70">
                  <c:v>247000</c:v>
                </c:pt>
                <c:pt idx="71">
                  <c:v>248000</c:v>
                </c:pt>
                <c:pt idx="72">
                  <c:v>248000</c:v>
                </c:pt>
                <c:pt idx="73">
                  <c:v>246000</c:v>
                </c:pt>
                <c:pt idx="74">
                  <c:v>246000</c:v>
                </c:pt>
                <c:pt idx="75">
                  <c:v>243000</c:v>
                </c:pt>
                <c:pt idx="76">
                  <c:v>243000</c:v>
                </c:pt>
                <c:pt idx="77">
                  <c:v>243000</c:v>
                </c:pt>
                <c:pt idx="78">
                  <c:v>243000</c:v>
                </c:pt>
                <c:pt idx="79">
                  <c:v>241000</c:v>
                </c:pt>
                <c:pt idx="80">
                  <c:v>242000</c:v>
                </c:pt>
                <c:pt idx="81">
                  <c:v>242000</c:v>
                </c:pt>
                <c:pt idx="82">
                  <c:v>242000</c:v>
                </c:pt>
                <c:pt idx="83">
                  <c:v>244000</c:v>
                </c:pt>
                <c:pt idx="84">
                  <c:v>244000</c:v>
                </c:pt>
                <c:pt idx="85">
                  <c:v>245000</c:v>
                </c:pt>
                <c:pt idx="86">
                  <c:v>249000</c:v>
                </c:pt>
                <c:pt idx="87">
                  <c:v>248000</c:v>
                </c:pt>
                <c:pt idx="88">
                  <c:v>248000</c:v>
                </c:pt>
                <c:pt idx="89">
                  <c:v>249000</c:v>
                </c:pt>
                <c:pt idx="90">
                  <c:v>249000</c:v>
                </c:pt>
                <c:pt idx="91">
                  <c:v>251000</c:v>
                </c:pt>
                <c:pt idx="92">
                  <c:v>253000</c:v>
                </c:pt>
                <c:pt idx="93">
                  <c:v>255000</c:v>
                </c:pt>
                <c:pt idx="94">
                  <c:v>255000</c:v>
                </c:pt>
                <c:pt idx="95">
                  <c:v>256000</c:v>
                </c:pt>
                <c:pt idx="96">
                  <c:v>258000</c:v>
                </c:pt>
                <c:pt idx="97">
                  <c:v>258000</c:v>
                </c:pt>
                <c:pt idx="98">
                  <c:v>258000</c:v>
                </c:pt>
                <c:pt idx="99">
                  <c:v>258000</c:v>
                </c:pt>
                <c:pt idx="100">
                  <c:v>258000</c:v>
                </c:pt>
                <c:pt idx="101">
                  <c:v>258000</c:v>
                </c:pt>
                <c:pt idx="102">
                  <c:v>259000</c:v>
                </c:pt>
                <c:pt idx="103">
                  <c:v>259000</c:v>
                </c:pt>
                <c:pt idx="104">
                  <c:v>257000</c:v>
                </c:pt>
                <c:pt idx="105">
                  <c:v>257000</c:v>
                </c:pt>
                <c:pt idx="106">
                  <c:v>258000</c:v>
                </c:pt>
                <c:pt idx="107">
                  <c:v>259000</c:v>
                </c:pt>
                <c:pt idx="108">
                  <c:v>259000</c:v>
                </c:pt>
                <c:pt idx="109">
                  <c:v>256000</c:v>
                </c:pt>
                <c:pt idx="110">
                  <c:v>254000</c:v>
                </c:pt>
                <c:pt idx="111">
                  <c:v>253000</c:v>
                </c:pt>
                <c:pt idx="112">
                  <c:v>255000</c:v>
                </c:pt>
                <c:pt idx="113">
                  <c:v>253000</c:v>
                </c:pt>
                <c:pt idx="114">
                  <c:v>253000</c:v>
                </c:pt>
                <c:pt idx="115">
                  <c:v>251000</c:v>
                </c:pt>
                <c:pt idx="116">
                  <c:v>248000</c:v>
                </c:pt>
                <c:pt idx="117">
                  <c:v>245000</c:v>
                </c:pt>
                <c:pt idx="118">
                  <c:v>245000</c:v>
                </c:pt>
                <c:pt idx="119">
                  <c:v>245000</c:v>
                </c:pt>
                <c:pt idx="120">
                  <c:v>243000</c:v>
                </c:pt>
                <c:pt idx="121">
                  <c:v>243000</c:v>
                </c:pt>
                <c:pt idx="122">
                  <c:v>243000</c:v>
                </c:pt>
                <c:pt idx="123">
                  <c:v>243000</c:v>
                </c:pt>
                <c:pt idx="124">
                  <c:v>243000</c:v>
                </c:pt>
                <c:pt idx="125">
                  <c:v>243000</c:v>
                </c:pt>
                <c:pt idx="126">
                  <c:v>243000</c:v>
                </c:pt>
                <c:pt idx="127">
                  <c:v>247000</c:v>
                </c:pt>
                <c:pt idx="128">
                  <c:v>247000</c:v>
                </c:pt>
                <c:pt idx="129">
                  <c:v>252000</c:v>
                </c:pt>
                <c:pt idx="130">
                  <c:v>252000</c:v>
                </c:pt>
                <c:pt idx="131">
                  <c:v>252000</c:v>
                </c:pt>
                <c:pt idx="132">
                  <c:v>252000</c:v>
                </c:pt>
                <c:pt idx="133">
                  <c:v>252000</c:v>
                </c:pt>
                <c:pt idx="134">
                  <c:v>252000</c:v>
                </c:pt>
                <c:pt idx="135">
                  <c:v>252000</c:v>
                </c:pt>
                <c:pt idx="136">
                  <c:v>252000</c:v>
                </c:pt>
                <c:pt idx="137">
                  <c:v>252000</c:v>
                </c:pt>
                <c:pt idx="138">
                  <c:v>255000</c:v>
                </c:pt>
                <c:pt idx="139">
                  <c:v>260000</c:v>
                </c:pt>
                <c:pt idx="140">
                  <c:v>265000</c:v>
                </c:pt>
                <c:pt idx="141">
                  <c:v>265000</c:v>
                </c:pt>
                <c:pt idx="142">
                  <c:v>270000</c:v>
                </c:pt>
                <c:pt idx="143">
                  <c:v>270000</c:v>
                </c:pt>
                <c:pt idx="144">
                  <c:v>272000</c:v>
                </c:pt>
                <c:pt idx="145">
                  <c:v>288000</c:v>
                </c:pt>
                <c:pt idx="146">
                  <c:v>290000</c:v>
                </c:pt>
                <c:pt idx="147">
                  <c:v>290000</c:v>
                </c:pt>
                <c:pt idx="148">
                  <c:v>292000</c:v>
                </c:pt>
                <c:pt idx="149">
                  <c:v>292000</c:v>
                </c:pt>
                <c:pt idx="150">
                  <c:v>291000</c:v>
                </c:pt>
                <c:pt idx="151">
                  <c:v>283000</c:v>
                </c:pt>
                <c:pt idx="152">
                  <c:v>283000</c:v>
                </c:pt>
                <c:pt idx="153">
                  <c:v>283000</c:v>
                </c:pt>
                <c:pt idx="154">
                  <c:v>283000</c:v>
                </c:pt>
                <c:pt idx="155">
                  <c:v>280000</c:v>
                </c:pt>
                <c:pt idx="156">
                  <c:v>283000</c:v>
                </c:pt>
                <c:pt idx="157">
                  <c:v>290000</c:v>
                </c:pt>
                <c:pt idx="158">
                  <c:v>290000</c:v>
                </c:pt>
                <c:pt idx="159">
                  <c:v>290000</c:v>
                </c:pt>
                <c:pt idx="160">
                  <c:v>285000</c:v>
                </c:pt>
                <c:pt idx="161">
                  <c:v>282000</c:v>
                </c:pt>
                <c:pt idx="162">
                  <c:v>280000</c:v>
                </c:pt>
                <c:pt idx="163">
                  <c:v>280000</c:v>
                </c:pt>
                <c:pt idx="164">
                  <c:v>279000</c:v>
                </c:pt>
                <c:pt idx="165">
                  <c:v>280000</c:v>
                </c:pt>
                <c:pt idx="166">
                  <c:v>280000</c:v>
                </c:pt>
                <c:pt idx="167">
                  <c:v>279000</c:v>
                </c:pt>
                <c:pt idx="168">
                  <c:v>275000</c:v>
                </c:pt>
                <c:pt idx="169">
                  <c:v>275000</c:v>
                </c:pt>
                <c:pt idx="170">
                  <c:v>275000</c:v>
                </c:pt>
                <c:pt idx="171">
                  <c:v>273000</c:v>
                </c:pt>
                <c:pt idx="172">
                  <c:v>282000</c:v>
                </c:pt>
                <c:pt idx="173">
                  <c:v>282000</c:v>
                </c:pt>
                <c:pt idx="174">
                  <c:v>282000</c:v>
                </c:pt>
                <c:pt idx="175">
                  <c:v>280000</c:v>
                </c:pt>
                <c:pt idx="176">
                  <c:v>279000</c:v>
                </c:pt>
                <c:pt idx="177">
                  <c:v>279000</c:v>
                </c:pt>
                <c:pt idx="178">
                  <c:v>275000</c:v>
                </c:pt>
                <c:pt idx="179">
                  <c:v>275000</c:v>
                </c:pt>
                <c:pt idx="180">
                  <c:v>275000</c:v>
                </c:pt>
                <c:pt idx="181">
                  <c:v>275000</c:v>
                </c:pt>
                <c:pt idx="182">
                  <c:v>275000</c:v>
                </c:pt>
                <c:pt idx="183">
                  <c:v>275000</c:v>
                </c:pt>
                <c:pt idx="184">
                  <c:v>275000</c:v>
                </c:pt>
                <c:pt idx="185">
                  <c:v>275000</c:v>
                </c:pt>
                <c:pt idx="186">
                  <c:v>275000</c:v>
                </c:pt>
                <c:pt idx="187">
                  <c:v>275000</c:v>
                </c:pt>
                <c:pt idx="188">
                  <c:v>275000</c:v>
                </c:pt>
                <c:pt idx="189">
                  <c:v>275000</c:v>
                </c:pt>
                <c:pt idx="190">
                  <c:v>275000</c:v>
                </c:pt>
                <c:pt idx="191">
                  <c:v>275000</c:v>
                </c:pt>
                <c:pt idx="192">
                  <c:v>275000</c:v>
                </c:pt>
                <c:pt idx="193">
                  <c:v>275000</c:v>
                </c:pt>
                <c:pt idx="194">
                  <c:v>275000</c:v>
                </c:pt>
                <c:pt idx="195">
                  <c:v>275000</c:v>
                </c:pt>
                <c:pt idx="196">
                  <c:v>275000</c:v>
                </c:pt>
                <c:pt idx="197">
                  <c:v>275000</c:v>
                </c:pt>
                <c:pt idx="198">
                  <c:v>275000</c:v>
                </c:pt>
                <c:pt idx="199">
                  <c:v>275000</c:v>
                </c:pt>
                <c:pt idx="200">
                  <c:v>274000</c:v>
                </c:pt>
                <c:pt idx="201">
                  <c:v>274000</c:v>
                </c:pt>
                <c:pt idx="202">
                  <c:v>274000</c:v>
                </c:pt>
                <c:pt idx="203">
                  <c:v>274000</c:v>
                </c:pt>
                <c:pt idx="204">
                  <c:v>274000</c:v>
                </c:pt>
                <c:pt idx="205">
                  <c:v>274000</c:v>
                </c:pt>
                <c:pt idx="206">
                  <c:v>274000</c:v>
                </c:pt>
                <c:pt idx="207">
                  <c:v>274000</c:v>
                </c:pt>
                <c:pt idx="208">
                  <c:v>274000</c:v>
                </c:pt>
                <c:pt idx="209">
                  <c:v>274000</c:v>
                </c:pt>
                <c:pt idx="210">
                  <c:v>274000</c:v>
                </c:pt>
                <c:pt idx="211">
                  <c:v>274000</c:v>
                </c:pt>
                <c:pt idx="212">
                  <c:v>274000</c:v>
                </c:pt>
                <c:pt idx="213">
                  <c:v>274000</c:v>
                </c:pt>
                <c:pt idx="214">
                  <c:v>274000</c:v>
                </c:pt>
                <c:pt idx="215">
                  <c:v>274000</c:v>
                </c:pt>
                <c:pt idx="216">
                  <c:v>274000</c:v>
                </c:pt>
                <c:pt idx="217">
                  <c:v>274000</c:v>
                </c:pt>
                <c:pt idx="218">
                  <c:v>274000</c:v>
                </c:pt>
                <c:pt idx="219">
                  <c:v>270000</c:v>
                </c:pt>
                <c:pt idx="220">
                  <c:v>270000</c:v>
                </c:pt>
                <c:pt idx="221">
                  <c:v>270000</c:v>
                </c:pt>
                <c:pt idx="222">
                  <c:v>270000</c:v>
                </c:pt>
                <c:pt idx="223">
                  <c:v>270000</c:v>
                </c:pt>
                <c:pt idx="224">
                  <c:v>270000</c:v>
                </c:pt>
                <c:pt idx="225">
                  <c:v>270000</c:v>
                </c:pt>
                <c:pt idx="226">
                  <c:v>270000</c:v>
                </c:pt>
                <c:pt idx="227">
                  <c:v>270000</c:v>
                </c:pt>
                <c:pt idx="228">
                  <c:v>270000</c:v>
                </c:pt>
                <c:pt idx="229">
                  <c:v>270000</c:v>
                </c:pt>
                <c:pt idx="230">
                  <c:v>269000</c:v>
                </c:pt>
                <c:pt idx="231">
                  <c:v>269000</c:v>
                </c:pt>
                <c:pt idx="232">
                  <c:v>267000</c:v>
                </c:pt>
                <c:pt idx="233">
                  <c:v>267000</c:v>
                </c:pt>
                <c:pt idx="234">
                  <c:v>267000</c:v>
                </c:pt>
                <c:pt idx="235">
                  <c:v>263500</c:v>
                </c:pt>
                <c:pt idx="236">
                  <c:v>264500</c:v>
                </c:pt>
                <c:pt idx="237">
                  <c:v>264500</c:v>
                </c:pt>
                <c:pt idx="238">
                  <c:v>266500</c:v>
                </c:pt>
                <c:pt idx="239">
                  <c:v>266500</c:v>
                </c:pt>
                <c:pt idx="240">
                  <c:v>266500</c:v>
                </c:pt>
                <c:pt idx="241">
                  <c:v>266500</c:v>
                </c:pt>
                <c:pt idx="242">
                  <c:v>266500</c:v>
                </c:pt>
                <c:pt idx="243">
                  <c:v>266500</c:v>
                </c:pt>
                <c:pt idx="244">
                  <c:v>266500</c:v>
                </c:pt>
                <c:pt idx="245">
                  <c:v>266500</c:v>
                </c:pt>
                <c:pt idx="246">
                  <c:v>266500</c:v>
                </c:pt>
                <c:pt idx="247">
                  <c:v>266500</c:v>
                </c:pt>
                <c:pt idx="248">
                  <c:v>266500</c:v>
                </c:pt>
                <c:pt idx="249">
                  <c:v>266500</c:v>
                </c:pt>
                <c:pt idx="250">
                  <c:v>262000</c:v>
                </c:pt>
                <c:pt idx="251">
                  <c:v>262000</c:v>
                </c:pt>
                <c:pt idx="252">
                  <c:v>263500</c:v>
                </c:pt>
                <c:pt idx="253">
                  <c:v>263500</c:v>
                </c:pt>
                <c:pt idx="254">
                  <c:v>263500</c:v>
                </c:pt>
                <c:pt idx="255">
                  <c:v>262000</c:v>
                </c:pt>
                <c:pt idx="256">
                  <c:v>262000</c:v>
                </c:pt>
                <c:pt idx="257">
                  <c:v>267500</c:v>
                </c:pt>
                <c:pt idx="258">
                  <c:v>272000</c:v>
                </c:pt>
                <c:pt idx="259">
                  <c:v>272000</c:v>
                </c:pt>
                <c:pt idx="260">
                  <c:v>272000</c:v>
                </c:pt>
                <c:pt idx="261">
                  <c:v>272000</c:v>
                </c:pt>
                <c:pt idx="262">
                  <c:v>272000</c:v>
                </c:pt>
                <c:pt idx="263">
                  <c:v>275000</c:v>
                </c:pt>
                <c:pt idx="264">
                  <c:v>277500</c:v>
                </c:pt>
                <c:pt idx="265">
                  <c:v>282500</c:v>
                </c:pt>
                <c:pt idx="266">
                  <c:v>297500</c:v>
                </c:pt>
                <c:pt idx="267">
                  <c:v>297500</c:v>
                </c:pt>
                <c:pt idx="268">
                  <c:v>297500</c:v>
                </c:pt>
                <c:pt idx="269">
                  <c:v>297500</c:v>
                </c:pt>
                <c:pt idx="270">
                  <c:v>307500</c:v>
                </c:pt>
                <c:pt idx="271">
                  <c:v>307500</c:v>
                </c:pt>
                <c:pt idx="272">
                  <c:v>307500</c:v>
                </c:pt>
                <c:pt idx="273">
                  <c:v>304500</c:v>
                </c:pt>
                <c:pt idx="274">
                  <c:v>302500</c:v>
                </c:pt>
                <c:pt idx="275">
                  <c:v>306500</c:v>
                </c:pt>
                <c:pt idx="276">
                  <c:v>315500</c:v>
                </c:pt>
                <c:pt idx="277">
                  <c:v>314500</c:v>
                </c:pt>
                <c:pt idx="278">
                  <c:v>321500</c:v>
                </c:pt>
                <c:pt idx="279">
                  <c:v>315500</c:v>
                </c:pt>
                <c:pt idx="280">
                  <c:v>325750</c:v>
                </c:pt>
                <c:pt idx="281">
                  <c:v>332500</c:v>
                </c:pt>
                <c:pt idx="282">
                  <c:v>336500</c:v>
                </c:pt>
                <c:pt idx="283">
                  <c:v>336500</c:v>
                </c:pt>
                <c:pt idx="284">
                  <c:v>336500</c:v>
                </c:pt>
                <c:pt idx="285">
                  <c:v>336500</c:v>
                </c:pt>
                <c:pt idx="286">
                  <c:v>344000</c:v>
                </c:pt>
                <c:pt idx="287">
                  <c:v>345500</c:v>
                </c:pt>
                <c:pt idx="288">
                  <c:v>351000</c:v>
                </c:pt>
                <c:pt idx="289">
                  <c:v>347500</c:v>
                </c:pt>
                <c:pt idx="290">
                  <c:v>347500</c:v>
                </c:pt>
                <c:pt idx="291">
                  <c:v>347500</c:v>
                </c:pt>
                <c:pt idx="292">
                  <c:v>349500</c:v>
                </c:pt>
                <c:pt idx="293">
                  <c:v>343000</c:v>
                </c:pt>
                <c:pt idx="294">
                  <c:v>348000</c:v>
                </c:pt>
                <c:pt idx="295">
                  <c:v>364000</c:v>
                </c:pt>
                <c:pt idx="296">
                  <c:v>366500</c:v>
                </c:pt>
                <c:pt idx="297">
                  <c:v>366500</c:v>
                </c:pt>
                <c:pt idx="298">
                  <c:v>366500</c:v>
                </c:pt>
                <c:pt idx="299">
                  <c:v>366500</c:v>
                </c:pt>
                <c:pt idx="300">
                  <c:v>395000</c:v>
                </c:pt>
                <c:pt idx="301">
                  <c:v>411500</c:v>
                </c:pt>
                <c:pt idx="302">
                  <c:v>412500</c:v>
                </c:pt>
                <c:pt idx="303">
                  <c:v>402500</c:v>
                </c:pt>
                <c:pt idx="304">
                  <c:v>402500</c:v>
                </c:pt>
                <c:pt idx="305">
                  <c:v>402500</c:v>
                </c:pt>
                <c:pt idx="306">
                  <c:v>398000</c:v>
                </c:pt>
                <c:pt idx="307">
                  <c:v>377500</c:v>
                </c:pt>
                <c:pt idx="308">
                  <c:v>386000</c:v>
                </c:pt>
                <c:pt idx="309">
                  <c:v>374000</c:v>
                </c:pt>
                <c:pt idx="310">
                  <c:v>374000</c:v>
                </c:pt>
                <c:pt idx="311">
                  <c:v>354500</c:v>
                </c:pt>
                <c:pt idx="312">
                  <c:v>378000</c:v>
                </c:pt>
                <c:pt idx="313">
                  <c:v>376000</c:v>
                </c:pt>
                <c:pt idx="314">
                  <c:v>377500</c:v>
                </c:pt>
                <c:pt idx="315">
                  <c:v>354500</c:v>
                </c:pt>
                <c:pt idx="316">
                  <c:v>344500</c:v>
                </c:pt>
                <c:pt idx="317">
                  <c:v>349500</c:v>
                </c:pt>
                <c:pt idx="318">
                  <c:v>361000</c:v>
                </c:pt>
                <c:pt idx="319">
                  <c:v>362000</c:v>
                </c:pt>
                <c:pt idx="320">
                  <c:v>356000</c:v>
                </c:pt>
                <c:pt idx="321">
                  <c:v>346000</c:v>
                </c:pt>
                <c:pt idx="322">
                  <c:v>344500</c:v>
                </c:pt>
                <c:pt idx="323">
                  <c:v>350000</c:v>
                </c:pt>
                <c:pt idx="324">
                  <c:v>348000</c:v>
                </c:pt>
                <c:pt idx="325">
                  <c:v>353500</c:v>
                </c:pt>
                <c:pt idx="326">
                  <c:v>359500</c:v>
                </c:pt>
                <c:pt idx="327">
                  <c:v>353000</c:v>
                </c:pt>
                <c:pt idx="328">
                  <c:v>351500</c:v>
                </c:pt>
                <c:pt idx="329">
                  <c:v>347500</c:v>
                </c:pt>
                <c:pt idx="330">
                  <c:v>351500</c:v>
                </c:pt>
                <c:pt idx="331">
                  <c:v>354500</c:v>
                </c:pt>
                <c:pt idx="332">
                  <c:v>366000</c:v>
                </c:pt>
                <c:pt idx="333">
                  <c:v>364500</c:v>
                </c:pt>
                <c:pt idx="334">
                  <c:v>366000</c:v>
                </c:pt>
                <c:pt idx="335">
                  <c:v>364500</c:v>
                </c:pt>
                <c:pt idx="336">
                  <c:v>353500</c:v>
                </c:pt>
                <c:pt idx="337">
                  <c:v>347500</c:v>
                </c:pt>
                <c:pt idx="338">
                  <c:v>349000</c:v>
                </c:pt>
                <c:pt idx="339">
                  <c:v>346000</c:v>
                </c:pt>
                <c:pt idx="340">
                  <c:v>347500</c:v>
                </c:pt>
                <c:pt idx="341">
                  <c:v>339500</c:v>
                </c:pt>
                <c:pt idx="342">
                  <c:v>339500</c:v>
                </c:pt>
                <c:pt idx="343">
                  <c:v>338500</c:v>
                </c:pt>
                <c:pt idx="344">
                  <c:v>335500</c:v>
                </c:pt>
                <c:pt idx="345">
                  <c:v>335500</c:v>
                </c:pt>
                <c:pt idx="346">
                  <c:v>333500</c:v>
                </c:pt>
                <c:pt idx="347">
                  <c:v>333500</c:v>
                </c:pt>
                <c:pt idx="348">
                  <c:v>335500</c:v>
                </c:pt>
                <c:pt idx="349">
                  <c:v>339500</c:v>
                </c:pt>
                <c:pt idx="350">
                  <c:v>338500</c:v>
                </c:pt>
                <c:pt idx="351">
                  <c:v>341000</c:v>
                </c:pt>
                <c:pt idx="352">
                  <c:v>343500</c:v>
                </c:pt>
                <c:pt idx="353">
                  <c:v>340000</c:v>
                </c:pt>
                <c:pt idx="354">
                  <c:v>338000</c:v>
                </c:pt>
                <c:pt idx="355">
                  <c:v>338000</c:v>
                </c:pt>
                <c:pt idx="356">
                  <c:v>343000</c:v>
                </c:pt>
                <c:pt idx="357">
                  <c:v>343000</c:v>
                </c:pt>
                <c:pt idx="358">
                  <c:v>352500</c:v>
                </c:pt>
                <c:pt idx="359">
                  <c:v>349500</c:v>
                </c:pt>
                <c:pt idx="360">
                  <c:v>348500</c:v>
                </c:pt>
                <c:pt idx="361">
                  <c:v>348500</c:v>
                </c:pt>
                <c:pt idx="362">
                  <c:v>347500</c:v>
                </c:pt>
                <c:pt idx="363">
                  <c:v>346000</c:v>
                </c:pt>
                <c:pt idx="364">
                  <c:v>343500</c:v>
                </c:pt>
                <c:pt idx="365">
                  <c:v>343500</c:v>
                </c:pt>
                <c:pt idx="366">
                  <c:v>347500</c:v>
                </c:pt>
                <c:pt idx="367">
                  <c:v>347500</c:v>
                </c:pt>
                <c:pt idx="368">
                  <c:v>349000</c:v>
                </c:pt>
                <c:pt idx="369">
                  <c:v>349000</c:v>
                </c:pt>
                <c:pt idx="370">
                  <c:v>348750</c:v>
                </c:pt>
                <c:pt idx="371">
                  <c:v>348500</c:v>
                </c:pt>
                <c:pt idx="372">
                  <c:v>348500</c:v>
                </c:pt>
                <c:pt idx="373">
                  <c:v>350000</c:v>
                </c:pt>
                <c:pt idx="374">
                  <c:v>351500</c:v>
                </c:pt>
                <c:pt idx="375">
                  <c:v>352000</c:v>
                </c:pt>
                <c:pt idx="376">
                  <c:v>352000</c:v>
                </c:pt>
                <c:pt idx="377">
                  <c:v>350500</c:v>
                </c:pt>
                <c:pt idx="378">
                  <c:v>350500</c:v>
                </c:pt>
                <c:pt idx="379">
                  <c:v>346500</c:v>
                </c:pt>
                <c:pt idx="380">
                  <c:v>345000</c:v>
                </c:pt>
                <c:pt idx="381">
                  <c:v>348000</c:v>
                </c:pt>
                <c:pt idx="382">
                  <c:v>345000</c:v>
                </c:pt>
                <c:pt idx="383">
                  <c:v>344500</c:v>
                </c:pt>
                <c:pt idx="384">
                  <c:v>349500</c:v>
                </c:pt>
                <c:pt idx="385">
                  <c:v>355000</c:v>
                </c:pt>
                <c:pt idx="386">
                  <c:v>354000</c:v>
                </c:pt>
                <c:pt idx="387">
                  <c:v>357000</c:v>
                </c:pt>
                <c:pt idx="388">
                  <c:v>359500</c:v>
                </c:pt>
                <c:pt idx="389">
                  <c:v>362000</c:v>
                </c:pt>
                <c:pt idx="390">
                  <c:v>366000</c:v>
                </c:pt>
                <c:pt idx="391">
                  <c:v>366000</c:v>
                </c:pt>
                <c:pt idx="392">
                  <c:v>363500</c:v>
                </c:pt>
                <c:pt idx="393">
                  <c:v>366500</c:v>
                </c:pt>
                <c:pt idx="394">
                  <c:v>368500</c:v>
                </c:pt>
                <c:pt idx="395">
                  <c:v>372500</c:v>
                </c:pt>
                <c:pt idx="396">
                  <c:v>372500</c:v>
                </c:pt>
                <c:pt idx="397">
                  <c:v>370500</c:v>
                </c:pt>
                <c:pt idx="398">
                  <c:v>371000</c:v>
                </c:pt>
                <c:pt idx="399">
                  <c:v>371000</c:v>
                </c:pt>
                <c:pt idx="400">
                  <c:v>370000</c:v>
                </c:pt>
                <c:pt idx="401">
                  <c:v>370000</c:v>
                </c:pt>
                <c:pt idx="402">
                  <c:v>371000</c:v>
                </c:pt>
                <c:pt idx="403">
                  <c:v>374500</c:v>
                </c:pt>
                <c:pt idx="404">
                  <c:v>380500</c:v>
                </c:pt>
                <c:pt idx="405">
                  <c:v>380500</c:v>
                </c:pt>
                <c:pt idx="406">
                  <c:v>377000</c:v>
                </c:pt>
                <c:pt idx="407">
                  <c:v>377500</c:v>
                </c:pt>
                <c:pt idx="408">
                  <c:v>378500</c:v>
                </c:pt>
                <c:pt idx="409">
                  <c:v>378500</c:v>
                </c:pt>
                <c:pt idx="410">
                  <c:v>380500</c:v>
                </c:pt>
                <c:pt idx="411">
                  <c:v>380500</c:v>
                </c:pt>
                <c:pt idx="412">
                  <c:v>377500</c:v>
                </c:pt>
                <c:pt idx="413">
                  <c:v>377500</c:v>
                </c:pt>
                <c:pt idx="414">
                  <c:v>374500</c:v>
                </c:pt>
                <c:pt idx="415">
                  <c:v>369000</c:v>
                </c:pt>
                <c:pt idx="416">
                  <c:v>366500</c:v>
                </c:pt>
                <c:pt idx="417">
                  <c:v>365000</c:v>
                </c:pt>
                <c:pt idx="418">
                  <c:v>367500</c:v>
                </c:pt>
                <c:pt idx="419">
                  <c:v>365500</c:v>
                </c:pt>
                <c:pt idx="420">
                  <c:v>366000</c:v>
                </c:pt>
                <c:pt idx="421">
                  <c:v>360000</c:v>
                </c:pt>
                <c:pt idx="422">
                  <c:v>361000</c:v>
                </c:pt>
                <c:pt idx="423">
                  <c:v>361000</c:v>
                </c:pt>
                <c:pt idx="424">
                  <c:v>361500</c:v>
                </c:pt>
                <c:pt idx="425">
                  <c:v>361500</c:v>
                </c:pt>
                <c:pt idx="426">
                  <c:v>361500</c:v>
                </c:pt>
                <c:pt idx="427">
                  <c:v>362500</c:v>
                </c:pt>
                <c:pt idx="428">
                  <c:v>364500</c:v>
                </c:pt>
                <c:pt idx="429">
                  <c:v>363500</c:v>
                </c:pt>
                <c:pt idx="430">
                  <c:v>364000</c:v>
                </c:pt>
                <c:pt idx="431">
                  <c:v>367500</c:v>
                </c:pt>
                <c:pt idx="432">
                  <c:v>370000</c:v>
                </c:pt>
                <c:pt idx="433">
                  <c:v>370000</c:v>
                </c:pt>
                <c:pt idx="434">
                  <c:v>370500</c:v>
                </c:pt>
                <c:pt idx="435">
                  <c:v>369000</c:v>
                </c:pt>
                <c:pt idx="436">
                  <c:v>369500</c:v>
                </c:pt>
                <c:pt idx="437">
                  <c:v>368500</c:v>
                </c:pt>
                <c:pt idx="438">
                  <c:v>371500</c:v>
                </c:pt>
                <c:pt idx="439">
                  <c:v>373000</c:v>
                </c:pt>
                <c:pt idx="440">
                  <c:v>378000</c:v>
                </c:pt>
                <c:pt idx="441">
                  <c:v>374000</c:v>
                </c:pt>
                <c:pt idx="442">
                  <c:v>373500</c:v>
                </c:pt>
                <c:pt idx="443">
                  <c:v>374000</c:v>
                </c:pt>
                <c:pt idx="444">
                  <c:v>374750</c:v>
                </c:pt>
                <c:pt idx="445">
                  <c:v>380750</c:v>
                </c:pt>
                <c:pt idx="446">
                  <c:v>377250</c:v>
                </c:pt>
                <c:pt idx="447">
                  <c:v>374250</c:v>
                </c:pt>
                <c:pt idx="448">
                  <c:v>372000</c:v>
                </c:pt>
                <c:pt idx="449">
                  <c:v>372000</c:v>
                </c:pt>
                <c:pt idx="450">
                  <c:v>372000</c:v>
                </c:pt>
                <c:pt idx="451">
                  <c:v>378000</c:v>
                </c:pt>
                <c:pt idx="452">
                  <c:v>378500</c:v>
                </c:pt>
                <c:pt idx="453">
                  <c:v>381000</c:v>
                </c:pt>
                <c:pt idx="454">
                  <c:v>381000</c:v>
                </c:pt>
                <c:pt idx="455">
                  <c:v>380000</c:v>
                </c:pt>
                <c:pt idx="456">
                  <c:v>380000</c:v>
                </c:pt>
                <c:pt idx="457">
                  <c:v>379500</c:v>
                </c:pt>
                <c:pt idx="458">
                  <c:v>380750</c:v>
                </c:pt>
                <c:pt idx="459">
                  <c:v>381250</c:v>
                </c:pt>
                <c:pt idx="460">
                  <c:v>381250</c:v>
                </c:pt>
                <c:pt idx="461">
                  <c:v>389500</c:v>
                </c:pt>
                <c:pt idx="462">
                  <c:v>398000</c:v>
                </c:pt>
                <c:pt idx="463">
                  <c:v>396500</c:v>
                </c:pt>
                <c:pt idx="464">
                  <c:v>397500</c:v>
                </c:pt>
                <c:pt idx="465">
                  <c:v>400500</c:v>
                </c:pt>
                <c:pt idx="466">
                  <c:v>401500</c:v>
                </c:pt>
                <c:pt idx="467">
                  <c:v>402000</c:v>
                </c:pt>
                <c:pt idx="468">
                  <c:v>402000</c:v>
                </c:pt>
                <c:pt idx="469">
                  <c:v>402000</c:v>
                </c:pt>
                <c:pt idx="470">
                  <c:v>401500</c:v>
                </c:pt>
                <c:pt idx="471">
                  <c:v>397000</c:v>
                </c:pt>
                <c:pt idx="472">
                  <c:v>400500</c:v>
                </c:pt>
                <c:pt idx="473">
                  <c:v>400500</c:v>
                </c:pt>
                <c:pt idx="474">
                  <c:v>400500</c:v>
                </c:pt>
                <c:pt idx="475">
                  <c:v>404500</c:v>
                </c:pt>
                <c:pt idx="476">
                  <c:v>409500</c:v>
                </c:pt>
                <c:pt idx="477">
                  <c:v>412000</c:v>
                </c:pt>
                <c:pt idx="478">
                  <c:v>417000</c:v>
                </c:pt>
                <c:pt idx="479">
                  <c:v>416500</c:v>
                </c:pt>
                <c:pt idx="480">
                  <c:v>415500</c:v>
                </c:pt>
                <c:pt idx="481">
                  <c:v>420500</c:v>
                </c:pt>
                <c:pt idx="482">
                  <c:v>420500</c:v>
                </c:pt>
                <c:pt idx="483">
                  <c:v>425000</c:v>
                </c:pt>
                <c:pt idx="484">
                  <c:v>425000</c:v>
                </c:pt>
                <c:pt idx="485">
                  <c:v>428500</c:v>
                </c:pt>
                <c:pt idx="486">
                  <c:v>427500</c:v>
                </c:pt>
                <c:pt idx="487">
                  <c:v>427000</c:v>
                </c:pt>
                <c:pt idx="488">
                  <c:v>427000</c:v>
                </c:pt>
                <c:pt idx="489">
                  <c:v>422500</c:v>
                </c:pt>
                <c:pt idx="490">
                  <c:v>425000</c:v>
                </c:pt>
                <c:pt idx="491">
                  <c:v>425000</c:v>
                </c:pt>
                <c:pt idx="492">
                  <c:v>428000</c:v>
                </c:pt>
                <c:pt idx="493">
                  <c:v>432500</c:v>
                </c:pt>
                <c:pt idx="494">
                  <c:v>442000</c:v>
                </c:pt>
                <c:pt idx="495">
                  <c:v>447500</c:v>
                </c:pt>
                <c:pt idx="496">
                  <c:v>452000</c:v>
                </c:pt>
                <c:pt idx="497">
                  <c:v>452000</c:v>
                </c:pt>
                <c:pt idx="498">
                  <c:v>454000</c:v>
                </c:pt>
                <c:pt idx="499">
                  <c:v>457000</c:v>
                </c:pt>
                <c:pt idx="500">
                  <c:v>457000</c:v>
                </c:pt>
                <c:pt idx="501">
                  <c:v>464500</c:v>
                </c:pt>
                <c:pt idx="502">
                  <c:v>469500</c:v>
                </c:pt>
                <c:pt idx="503">
                  <c:v>479500</c:v>
                </c:pt>
                <c:pt idx="504">
                  <c:v>481500</c:v>
                </c:pt>
                <c:pt idx="505">
                  <c:v>486500</c:v>
                </c:pt>
                <c:pt idx="506">
                  <c:v>489000</c:v>
                </c:pt>
                <c:pt idx="507">
                  <c:v>491500</c:v>
                </c:pt>
                <c:pt idx="508">
                  <c:v>492000</c:v>
                </c:pt>
                <c:pt idx="509">
                  <c:v>484500</c:v>
                </c:pt>
                <c:pt idx="510">
                  <c:v>487000</c:v>
                </c:pt>
                <c:pt idx="511">
                  <c:v>490000</c:v>
                </c:pt>
                <c:pt idx="512">
                  <c:v>489000</c:v>
                </c:pt>
                <c:pt idx="513">
                  <c:v>487000</c:v>
                </c:pt>
                <c:pt idx="514">
                  <c:v>488000</c:v>
                </c:pt>
                <c:pt idx="515">
                  <c:v>488000</c:v>
                </c:pt>
                <c:pt idx="516">
                  <c:v>484000</c:v>
                </c:pt>
                <c:pt idx="517">
                  <c:v>485500</c:v>
                </c:pt>
                <c:pt idx="518">
                  <c:v>487000</c:v>
                </c:pt>
                <c:pt idx="519">
                  <c:v>490000</c:v>
                </c:pt>
                <c:pt idx="520">
                  <c:v>496000</c:v>
                </c:pt>
                <c:pt idx="521">
                  <c:v>502000</c:v>
                </c:pt>
                <c:pt idx="522">
                  <c:v>503000</c:v>
                </c:pt>
                <c:pt idx="523">
                  <c:v>502500</c:v>
                </c:pt>
                <c:pt idx="524">
                  <c:v>501500</c:v>
                </c:pt>
                <c:pt idx="525">
                  <c:v>501500</c:v>
                </c:pt>
                <c:pt idx="526">
                  <c:v>500000</c:v>
                </c:pt>
                <c:pt idx="527">
                  <c:v>502000</c:v>
                </c:pt>
                <c:pt idx="528">
                  <c:v>504000</c:v>
                </c:pt>
                <c:pt idx="529">
                  <c:v>505500</c:v>
                </c:pt>
                <c:pt idx="530">
                  <c:v>505500</c:v>
                </c:pt>
                <c:pt idx="531">
                  <c:v>504000</c:v>
                </c:pt>
                <c:pt idx="532">
                  <c:v>505000</c:v>
                </c:pt>
                <c:pt idx="533">
                  <c:v>505000</c:v>
                </c:pt>
                <c:pt idx="534">
                  <c:v>507500</c:v>
                </c:pt>
                <c:pt idx="535">
                  <c:v>507500</c:v>
                </c:pt>
                <c:pt idx="536">
                  <c:v>506500</c:v>
                </c:pt>
                <c:pt idx="537">
                  <c:v>505000</c:v>
                </c:pt>
                <c:pt idx="538">
                  <c:v>504000</c:v>
                </c:pt>
                <c:pt idx="539">
                  <c:v>504000</c:v>
                </c:pt>
                <c:pt idx="540">
                  <c:v>504000</c:v>
                </c:pt>
                <c:pt idx="541">
                  <c:v>504000</c:v>
                </c:pt>
                <c:pt idx="542">
                  <c:v>509500</c:v>
                </c:pt>
                <c:pt idx="543">
                  <c:v>509000</c:v>
                </c:pt>
                <c:pt idx="544">
                  <c:v>509750</c:v>
                </c:pt>
                <c:pt idx="545">
                  <c:v>511500</c:v>
                </c:pt>
                <c:pt idx="546">
                  <c:v>517750</c:v>
                </c:pt>
                <c:pt idx="547">
                  <c:v>531000</c:v>
                </c:pt>
                <c:pt idx="548">
                  <c:v>531500</c:v>
                </c:pt>
                <c:pt idx="549">
                  <c:v>532500</c:v>
                </c:pt>
                <c:pt idx="550">
                  <c:v>534000</c:v>
                </c:pt>
                <c:pt idx="551">
                  <c:v>536500</c:v>
                </c:pt>
                <c:pt idx="552">
                  <c:v>545500</c:v>
                </c:pt>
                <c:pt idx="553">
                  <c:v>550000</c:v>
                </c:pt>
                <c:pt idx="554">
                  <c:v>551750</c:v>
                </c:pt>
                <c:pt idx="555">
                  <c:v>547500</c:v>
                </c:pt>
                <c:pt idx="556">
                  <c:v>549000</c:v>
                </c:pt>
                <c:pt idx="557">
                  <c:v>549000</c:v>
                </c:pt>
                <c:pt idx="558">
                  <c:v>549000</c:v>
                </c:pt>
                <c:pt idx="559">
                  <c:v>552000</c:v>
                </c:pt>
                <c:pt idx="560">
                  <c:v>552000</c:v>
                </c:pt>
                <c:pt idx="561">
                  <c:v>553000</c:v>
                </c:pt>
                <c:pt idx="562">
                  <c:v>570000</c:v>
                </c:pt>
                <c:pt idx="563">
                  <c:v>577500</c:v>
                </c:pt>
                <c:pt idx="564">
                  <c:v>566000</c:v>
                </c:pt>
                <c:pt idx="565">
                  <c:v>568500</c:v>
                </c:pt>
                <c:pt idx="566">
                  <c:v>568500</c:v>
                </c:pt>
                <c:pt idx="567">
                  <c:v>568500</c:v>
                </c:pt>
                <c:pt idx="568">
                  <c:v>567000</c:v>
                </c:pt>
                <c:pt idx="569">
                  <c:v>560000</c:v>
                </c:pt>
                <c:pt idx="570">
                  <c:v>557000</c:v>
                </c:pt>
                <c:pt idx="571">
                  <c:v>568000</c:v>
                </c:pt>
                <c:pt idx="572">
                  <c:v>568000</c:v>
                </c:pt>
                <c:pt idx="573">
                  <c:v>568000</c:v>
                </c:pt>
                <c:pt idx="574">
                  <c:v>568000</c:v>
                </c:pt>
                <c:pt idx="575">
                  <c:v>569000</c:v>
                </c:pt>
                <c:pt idx="576">
                  <c:v>569000</c:v>
                </c:pt>
                <c:pt idx="577">
                  <c:v>569000</c:v>
                </c:pt>
                <c:pt idx="578">
                  <c:v>569000</c:v>
                </c:pt>
                <c:pt idx="579">
                  <c:v>562000</c:v>
                </c:pt>
                <c:pt idx="580">
                  <c:v>562000</c:v>
                </c:pt>
                <c:pt idx="581">
                  <c:v>562000</c:v>
                </c:pt>
                <c:pt idx="582">
                  <c:v>562000</c:v>
                </c:pt>
                <c:pt idx="583">
                  <c:v>561500</c:v>
                </c:pt>
                <c:pt idx="584">
                  <c:v>561500</c:v>
                </c:pt>
                <c:pt idx="585">
                  <c:v>557500</c:v>
                </c:pt>
                <c:pt idx="586">
                  <c:v>557500</c:v>
                </c:pt>
                <c:pt idx="587">
                  <c:v>557500</c:v>
                </c:pt>
                <c:pt idx="588">
                  <c:v>560000</c:v>
                </c:pt>
                <c:pt idx="589">
                  <c:v>560000</c:v>
                </c:pt>
                <c:pt idx="590">
                  <c:v>560000</c:v>
                </c:pt>
                <c:pt idx="591">
                  <c:v>560000</c:v>
                </c:pt>
                <c:pt idx="592">
                  <c:v>561500</c:v>
                </c:pt>
                <c:pt idx="593">
                  <c:v>561500</c:v>
                </c:pt>
                <c:pt idx="594">
                  <c:v>561500</c:v>
                </c:pt>
                <c:pt idx="595">
                  <c:v>560000</c:v>
                </c:pt>
                <c:pt idx="596">
                  <c:v>560000</c:v>
                </c:pt>
                <c:pt idx="597">
                  <c:v>560000</c:v>
                </c:pt>
                <c:pt idx="598">
                  <c:v>560000</c:v>
                </c:pt>
                <c:pt idx="599">
                  <c:v>560000</c:v>
                </c:pt>
                <c:pt idx="600">
                  <c:v>555000</c:v>
                </c:pt>
                <c:pt idx="601">
                  <c:v>542500</c:v>
                </c:pt>
                <c:pt idx="602">
                  <c:v>542500</c:v>
                </c:pt>
                <c:pt idx="603">
                  <c:v>540000</c:v>
                </c:pt>
                <c:pt idx="604">
                  <c:v>540000</c:v>
                </c:pt>
                <c:pt idx="605">
                  <c:v>540000</c:v>
                </c:pt>
                <c:pt idx="606">
                  <c:v>525000</c:v>
                </c:pt>
                <c:pt idx="607">
                  <c:v>520000</c:v>
                </c:pt>
                <c:pt idx="608">
                  <c:v>515000</c:v>
                </c:pt>
                <c:pt idx="609">
                  <c:v>512500</c:v>
                </c:pt>
                <c:pt idx="610">
                  <c:v>505000</c:v>
                </c:pt>
                <c:pt idx="611">
                  <c:v>505000</c:v>
                </c:pt>
                <c:pt idx="612">
                  <c:v>505000</c:v>
                </c:pt>
                <c:pt idx="613">
                  <c:v>500000</c:v>
                </c:pt>
                <c:pt idx="614">
                  <c:v>497500</c:v>
                </c:pt>
                <c:pt idx="615">
                  <c:v>497500</c:v>
                </c:pt>
                <c:pt idx="616">
                  <c:v>492500</c:v>
                </c:pt>
                <c:pt idx="617">
                  <c:v>492500</c:v>
                </c:pt>
                <c:pt idx="618">
                  <c:v>480000</c:v>
                </c:pt>
                <c:pt idx="619">
                  <c:v>475000</c:v>
                </c:pt>
                <c:pt idx="620">
                  <c:v>462500</c:v>
                </c:pt>
                <c:pt idx="621">
                  <c:v>462500</c:v>
                </c:pt>
                <c:pt idx="622">
                  <c:v>452500</c:v>
                </c:pt>
                <c:pt idx="623">
                  <c:v>442500</c:v>
                </c:pt>
                <c:pt idx="624">
                  <c:v>432500</c:v>
                </c:pt>
                <c:pt idx="625">
                  <c:v>432500</c:v>
                </c:pt>
                <c:pt idx="626">
                  <c:v>427500</c:v>
                </c:pt>
                <c:pt idx="627">
                  <c:v>427500</c:v>
                </c:pt>
                <c:pt idx="628">
                  <c:v>427500</c:v>
                </c:pt>
                <c:pt idx="629">
                  <c:v>425000</c:v>
                </c:pt>
                <c:pt idx="630">
                  <c:v>425000</c:v>
                </c:pt>
                <c:pt idx="631">
                  <c:v>425000</c:v>
                </c:pt>
                <c:pt idx="632">
                  <c:v>425000</c:v>
                </c:pt>
                <c:pt idx="633">
                  <c:v>416500</c:v>
                </c:pt>
                <c:pt idx="634">
                  <c:v>414000</c:v>
                </c:pt>
                <c:pt idx="635">
                  <c:v>400000</c:v>
                </c:pt>
                <c:pt idx="636">
                  <c:v>397500</c:v>
                </c:pt>
                <c:pt idx="637">
                  <c:v>390000</c:v>
                </c:pt>
                <c:pt idx="638">
                  <c:v>385000</c:v>
                </c:pt>
                <c:pt idx="639">
                  <c:v>375000</c:v>
                </c:pt>
                <c:pt idx="640">
                  <c:v>375000</c:v>
                </c:pt>
                <c:pt idx="641">
                  <c:v>375000</c:v>
                </c:pt>
                <c:pt idx="642">
                  <c:v>375000</c:v>
                </c:pt>
                <c:pt idx="643">
                  <c:v>373000</c:v>
                </c:pt>
                <c:pt idx="644">
                  <c:v>362500</c:v>
                </c:pt>
                <c:pt idx="645">
                  <c:v>364000</c:v>
                </c:pt>
                <c:pt idx="646">
                  <c:v>360500</c:v>
                </c:pt>
                <c:pt idx="647">
                  <c:v>360500</c:v>
                </c:pt>
                <c:pt idx="648">
                  <c:v>360500</c:v>
                </c:pt>
                <c:pt idx="649">
                  <c:v>360500</c:v>
                </c:pt>
                <c:pt idx="650">
                  <c:v>360500</c:v>
                </c:pt>
                <c:pt idx="651">
                  <c:v>357500</c:v>
                </c:pt>
                <c:pt idx="652">
                  <c:v>357500</c:v>
                </c:pt>
                <c:pt idx="653">
                  <c:v>356500</c:v>
                </c:pt>
                <c:pt idx="654">
                  <c:v>356000</c:v>
                </c:pt>
                <c:pt idx="655">
                  <c:v>356000</c:v>
                </c:pt>
                <c:pt idx="656">
                  <c:v>346500</c:v>
                </c:pt>
                <c:pt idx="657">
                  <c:v>344000</c:v>
                </c:pt>
                <c:pt idx="658">
                  <c:v>342500</c:v>
                </c:pt>
                <c:pt idx="659">
                  <c:v>332000</c:v>
                </c:pt>
                <c:pt idx="660">
                  <c:v>332000</c:v>
                </c:pt>
                <c:pt idx="661">
                  <c:v>330000</c:v>
                </c:pt>
                <c:pt idx="662">
                  <c:v>327500</c:v>
                </c:pt>
                <c:pt idx="663">
                  <c:v>327500</c:v>
                </c:pt>
                <c:pt idx="664">
                  <c:v>327500</c:v>
                </c:pt>
                <c:pt idx="665">
                  <c:v>319000</c:v>
                </c:pt>
                <c:pt idx="666">
                  <c:v>319000</c:v>
                </c:pt>
                <c:pt idx="667">
                  <c:v>316500</c:v>
                </c:pt>
                <c:pt idx="668">
                  <c:v>316000</c:v>
                </c:pt>
                <c:pt idx="669">
                  <c:v>313000</c:v>
                </c:pt>
                <c:pt idx="670">
                  <c:v>355000</c:v>
                </c:pt>
                <c:pt idx="671">
                  <c:v>351000</c:v>
                </c:pt>
                <c:pt idx="672">
                  <c:v>335000</c:v>
                </c:pt>
                <c:pt idx="673">
                  <c:v>345000</c:v>
                </c:pt>
                <c:pt idx="674">
                  <c:v>332500</c:v>
                </c:pt>
                <c:pt idx="675">
                  <c:v>348500</c:v>
                </c:pt>
                <c:pt idx="676">
                  <c:v>348500</c:v>
                </c:pt>
                <c:pt idx="677">
                  <c:v>348500</c:v>
                </c:pt>
                <c:pt idx="678">
                  <c:v>348500</c:v>
                </c:pt>
                <c:pt idx="679">
                  <c:v>349000</c:v>
                </c:pt>
                <c:pt idx="680">
                  <c:v>349000</c:v>
                </c:pt>
                <c:pt idx="681">
                  <c:v>355000</c:v>
                </c:pt>
                <c:pt idx="682">
                  <c:v>358500</c:v>
                </c:pt>
                <c:pt idx="683">
                  <c:v>359500</c:v>
                </c:pt>
                <c:pt idx="684">
                  <c:v>359500</c:v>
                </c:pt>
                <c:pt idx="685">
                  <c:v>356500</c:v>
                </c:pt>
                <c:pt idx="686">
                  <c:v>356500</c:v>
                </c:pt>
                <c:pt idx="687">
                  <c:v>356500</c:v>
                </c:pt>
                <c:pt idx="688">
                  <c:v>352000</c:v>
                </c:pt>
                <c:pt idx="689">
                  <c:v>349500</c:v>
                </c:pt>
                <c:pt idx="690">
                  <c:v>349000</c:v>
                </c:pt>
                <c:pt idx="691">
                  <c:v>347000</c:v>
                </c:pt>
                <c:pt idx="692">
                  <c:v>348000</c:v>
                </c:pt>
                <c:pt idx="693">
                  <c:v>348000</c:v>
                </c:pt>
                <c:pt idx="694">
                  <c:v>349000</c:v>
                </c:pt>
                <c:pt idx="695">
                  <c:v>349000</c:v>
                </c:pt>
                <c:pt idx="696">
                  <c:v>349000</c:v>
                </c:pt>
                <c:pt idx="697">
                  <c:v>349000</c:v>
                </c:pt>
                <c:pt idx="698">
                  <c:v>349500</c:v>
                </c:pt>
                <c:pt idx="699">
                  <c:v>349500</c:v>
                </c:pt>
                <c:pt idx="700">
                  <c:v>348000</c:v>
                </c:pt>
                <c:pt idx="701">
                  <c:v>348000</c:v>
                </c:pt>
                <c:pt idx="702">
                  <c:v>348000</c:v>
                </c:pt>
                <c:pt idx="703">
                  <c:v>347500</c:v>
                </c:pt>
                <c:pt idx="704">
                  <c:v>347500</c:v>
                </c:pt>
                <c:pt idx="705">
                  <c:v>347500</c:v>
                </c:pt>
                <c:pt idx="706">
                  <c:v>347500</c:v>
                </c:pt>
                <c:pt idx="707">
                  <c:v>347500</c:v>
                </c:pt>
                <c:pt idx="708">
                  <c:v>347500</c:v>
                </c:pt>
                <c:pt idx="709">
                  <c:v>347500</c:v>
                </c:pt>
                <c:pt idx="710">
                  <c:v>347500</c:v>
                </c:pt>
                <c:pt idx="711">
                  <c:v>355500</c:v>
                </c:pt>
                <c:pt idx="712">
                  <c:v>356500</c:v>
                </c:pt>
                <c:pt idx="713">
                  <c:v>359000</c:v>
                </c:pt>
                <c:pt idx="714">
                  <c:v>359000</c:v>
                </c:pt>
                <c:pt idx="715">
                  <c:v>357500</c:v>
                </c:pt>
                <c:pt idx="716">
                  <c:v>357500</c:v>
                </c:pt>
                <c:pt idx="717">
                  <c:v>357500</c:v>
                </c:pt>
                <c:pt idx="718">
                  <c:v>354500</c:v>
                </c:pt>
                <c:pt idx="719">
                  <c:v>354500</c:v>
                </c:pt>
                <c:pt idx="720">
                  <c:v>354500</c:v>
                </c:pt>
                <c:pt idx="721">
                  <c:v>354500</c:v>
                </c:pt>
                <c:pt idx="722">
                  <c:v>349000</c:v>
                </c:pt>
                <c:pt idx="723">
                  <c:v>349000</c:v>
                </c:pt>
                <c:pt idx="724">
                  <c:v>349000</c:v>
                </c:pt>
                <c:pt idx="725">
                  <c:v>346000</c:v>
                </c:pt>
                <c:pt idx="726">
                  <c:v>343000</c:v>
                </c:pt>
                <c:pt idx="727">
                  <c:v>343000</c:v>
                </c:pt>
                <c:pt idx="728">
                  <c:v>343000</c:v>
                </c:pt>
                <c:pt idx="729">
                  <c:v>339500</c:v>
                </c:pt>
                <c:pt idx="730">
                  <c:v>335000</c:v>
                </c:pt>
                <c:pt idx="731">
                  <c:v>337500</c:v>
                </c:pt>
                <c:pt idx="732">
                  <c:v>335500</c:v>
                </c:pt>
                <c:pt idx="733">
                  <c:v>335500</c:v>
                </c:pt>
                <c:pt idx="734">
                  <c:v>336500</c:v>
                </c:pt>
                <c:pt idx="735">
                  <c:v>342000</c:v>
                </c:pt>
                <c:pt idx="736">
                  <c:v>342000</c:v>
                </c:pt>
                <c:pt idx="737">
                  <c:v>355000</c:v>
                </c:pt>
                <c:pt idx="738">
                  <c:v>355000</c:v>
                </c:pt>
                <c:pt idx="739">
                  <c:v>355000</c:v>
                </c:pt>
                <c:pt idx="740">
                  <c:v>353000</c:v>
                </c:pt>
                <c:pt idx="741">
                  <c:v>352000</c:v>
                </c:pt>
                <c:pt idx="742">
                  <c:v>345500</c:v>
                </c:pt>
                <c:pt idx="743">
                  <c:v>345500</c:v>
                </c:pt>
                <c:pt idx="744">
                  <c:v>342500</c:v>
                </c:pt>
                <c:pt idx="745">
                  <c:v>340500</c:v>
                </c:pt>
                <c:pt idx="746">
                  <c:v>337500</c:v>
                </c:pt>
                <c:pt idx="747">
                  <c:v>337500</c:v>
                </c:pt>
                <c:pt idx="748">
                  <c:v>337500</c:v>
                </c:pt>
                <c:pt idx="749">
                  <c:v>336500</c:v>
                </c:pt>
                <c:pt idx="750">
                  <c:v>336500</c:v>
                </c:pt>
                <c:pt idx="751">
                  <c:v>333000</c:v>
                </c:pt>
                <c:pt idx="752">
                  <c:v>333000</c:v>
                </c:pt>
                <c:pt idx="753">
                  <c:v>333000</c:v>
                </c:pt>
                <c:pt idx="754">
                  <c:v>333000</c:v>
                </c:pt>
                <c:pt idx="755">
                  <c:v>332000</c:v>
                </c:pt>
                <c:pt idx="756">
                  <c:v>332000</c:v>
                </c:pt>
                <c:pt idx="757">
                  <c:v>332000</c:v>
                </c:pt>
                <c:pt idx="758">
                  <c:v>332000</c:v>
                </c:pt>
                <c:pt idx="759">
                  <c:v>332000</c:v>
                </c:pt>
                <c:pt idx="760">
                  <c:v>332000</c:v>
                </c:pt>
                <c:pt idx="761">
                  <c:v>332000</c:v>
                </c:pt>
                <c:pt idx="762">
                  <c:v>332000</c:v>
                </c:pt>
                <c:pt idx="763">
                  <c:v>332000</c:v>
                </c:pt>
                <c:pt idx="764">
                  <c:v>332000</c:v>
                </c:pt>
                <c:pt idx="765">
                  <c:v>327000</c:v>
                </c:pt>
                <c:pt idx="766">
                  <c:v>327000</c:v>
                </c:pt>
                <c:pt idx="767">
                  <c:v>327000</c:v>
                </c:pt>
                <c:pt idx="768">
                  <c:v>327000</c:v>
                </c:pt>
                <c:pt idx="769">
                  <c:v>327000</c:v>
                </c:pt>
                <c:pt idx="770">
                  <c:v>327000</c:v>
                </c:pt>
                <c:pt idx="771">
                  <c:v>321500</c:v>
                </c:pt>
                <c:pt idx="772">
                  <c:v>321500</c:v>
                </c:pt>
                <c:pt idx="773">
                  <c:v>320500</c:v>
                </c:pt>
                <c:pt idx="774">
                  <c:v>313500</c:v>
                </c:pt>
                <c:pt idx="775">
                  <c:v>313500</c:v>
                </c:pt>
                <c:pt idx="776">
                  <c:v>313500</c:v>
                </c:pt>
                <c:pt idx="777">
                  <c:v>313500</c:v>
                </c:pt>
                <c:pt idx="778">
                  <c:v>313500</c:v>
                </c:pt>
                <c:pt idx="779">
                  <c:v>313500</c:v>
                </c:pt>
                <c:pt idx="780">
                  <c:v>309500</c:v>
                </c:pt>
                <c:pt idx="781">
                  <c:v>307500</c:v>
                </c:pt>
                <c:pt idx="782">
                  <c:v>307500</c:v>
                </c:pt>
                <c:pt idx="783">
                  <c:v>307500</c:v>
                </c:pt>
                <c:pt idx="784">
                  <c:v>307500</c:v>
                </c:pt>
                <c:pt idx="785">
                  <c:v>307500</c:v>
                </c:pt>
                <c:pt idx="786">
                  <c:v>300000</c:v>
                </c:pt>
                <c:pt idx="787">
                  <c:v>300000</c:v>
                </c:pt>
                <c:pt idx="788">
                  <c:v>300000</c:v>
                </c:pt>
                <c:pt idx="789">
                  <c:v>302500</c:v>
                </c:pt>
                <c:pt idx="790">
                  <c:v>302500</c:v>
                </c:pt>
                <c:pt idx="791">
                  <c:v>296500</c:v>
                </c:pt>
                <c:pt idx="792">
                  <c:v>294000</c:v>
                </c:pt>
                <c:pt idx="793">
                  <c:v>294000</c:v>
                </c:pt>
                <c:pt idx="794">
                  <c:v>294000</c:v>
                </c:pt>
                <c:pt idx="795">
                  <c:v>294000</c:v>
                </c:pt>
                <c:pt idx="796">
                  <c:v>294000</c:v>
                </c:pt>
                <c:pt idx="797">
                  <c:v>291000</c:v>
                </c:pt>
                <c:pt idx="798">
                  <c:v>290000</c:v>
                </c:pt>
                <c:pt idx="799">
                  <c:v>290000</c:v>
                </c:pt>
                <c:pt idx="800">
                  <c:v>290000</c:v>
                </c:pt>
                <c:pt idx="801">
                  <c:v>295000</c:v>
                </c:pt>
                <c:pt idx="802">
                  <c:v>299000</c:v>
                </c:pt>
                <c:pt idx="803">
                  <c:v>299000</c:v>
                </c:pt>
                <c:pt idx="804">
                  <c:v>302500</c:v>
                </c:pt>
                <c:pt idx="805">
                  <c:v>304000</c:v>
                </c:pt>
                <c:pt idx="806">
                  <c:v>304000</c:v>
                </c:pt>
                <c:pt idx="807">
                  <c:v>307500</c:v>
                </c:pt>
                <c:pt idx="808">
                  <c:v>307500</c:v>
                </c:pt>
                <c:pt idx="809">
                  <c:v>307500</c:v>
                </c:pt>
                <c:pt idx="810">
                  <c:v>307500</c:v>
                </c:pt>
                <c:pt idx="811">
                  <c:v>307500</c:v>
                </c:pt>
                <c:pt idx="812">
                  <c:v>308500</c:v>
                </c:pt>
                <c:pt idx="813">
                  <c:v>308500</c:v>
                </c:pt>
                <c:pt idx="814">
                  <c:v>308500</c:v>
                </c:pt>
                <c:pt idx="815">
                  <c:v>308500</c:v>
                </c:pt>
                <c:pt idx="816">
                  <c:v>308500</c:v>
                </c:pt>
                <c:pt idx="817">
                  <c:v>307500</c:v>
                </c:pt>
                <c:pt idx="818">
                  <c:v>305000</c:v>
                </c:pt>
                <c:pt idx="819">
                  <c:v>305000</c:v>
                </c:pt>
                <c:pt idx="820">
                  <c:v>305000</c:v>
                </c:pt>
                <c:pt idx="821">
                  <c:v>305000</c:v>
                </c:pt>
                <c:pt idx="822">
                  <c:v>305000</c:v>
                </c:pt>
                <c:pt idx="823">
                  <c:v>300000</c:v>
                </c:pt>
                <c:pt idx="824">
                  <c:v>300000</c:v>
                </c:pt>
                <c:pt idx="825">
                  <c:v>300000</c:v>
                </c:pt>
                <c:pt idx="826">
                  <c:v>300000</c:v>
                </c:pt>
                <c:pt idx="827">
                  <c:v>297500</c:v>
                </c:pt>
                <c:pt idx="828">
                  <c:v>297500</c:v>
                </c:pt>
                <c:pt idx="829">
                  <c:v>295000</c:v>
                </c:pt>
                <c:pt idx="830">
                  <c:v>287500</c:v>
                </c:pt>
                <c:pt idx="831">
                  <c:v>285000</c:v>
                </c:pt>
                <c:pt idx="832">
                  <c:v>282000</c:v>
                </c:pt>
                <c:pt idx="833">
                  <c:v>275000</c:v>
                </c:pt>
                <c:pt idx="834">
                  <c:v>275000</c:v>
                </c:pt>
                <c:pt idx="835">
                  <c:v>270000</c:v>
                </c:pt>
                <c:pt idx="836">
                  <c:v>270000</c:v>
                </c:pt>
                <c:pt idx="837">
                  <c:v>271500</c:v>
                </c:pt>
                <c:pt idx="838">
                  <c:v>271500</c:v>
                </c:pt>
                <c:pt idx="839">
                  <c:v>271500</c:v>
                </c:pt>
                <c:pt idx="840">
                  <c:v>275000</c:v>
                </c:pt>
                <c:pt idx="841">
                  <c:v>276000</c:v>
                </c:pt>
                <c:pt idx="842">
                  <c:v>276000</c:v>
                </c:pt>
                <c:pt idx="843">
                  <c:v>273000</c:v>
                </c:pt>
                <c:pt idx="844">
                  <c:v>272000</c:v>
                </c:pt>
                <c:pt idx="845">
                  <c:v>272000</c:v>
                </c:pt>
                <c:pt idx="846">
                  <c:v>270500</c:v>
                </c:pt>
                <c:pt idx="847">
                  <c:v>270500</c:v>
                </c:pt>
                <c:pt idx="848">
                  <c:v>265500</c:v>
                </c:pt>
                <c:pt idx="849">
                  <c:v>265500</c:v>
                </c:pt>
                <c:pt idx="850">
                  <c:v>261500</c:v>
                </c:pt>
                <c:pt idx="851">
                  <c:v>261500</c:v>
                </c:pt>
                <c:pt idx="852">
                  <c:v>257000</c:v>
                </c:pt>
                <c:pt idx="853">
                  <c:v>257000</c:v>
                </c:pt>
                <c:pt idx="854">
                  <c:v>257000</c:v>
                </c:pt>
                <c:pt idx="855">
                  <c:v>257000</c:v>
                </c:pt>
                <c:pt idx="856">
                  <c:v>257000</c:v>
                </c:pt>
                <c:pt idx="857">
                  <c:v>257000</c:v>
                </c:pt>
                <c:pt idx="858">
                  <c:v>257000</c:v>
                </c:pt>
                <c:pt idx="859">
                  <c:v>257000</c:v>
                </c:pt>
                <c:pt idx="860">
                  <c:v>257000</c:v>
                </c:pt>
                <c:pt idx="861">
                  <c:v>257000</c:v>
                </c:pt>
                <c:pt idx="862">
                  <c:v>257500</c:v>
                </c:pt>
                <c:pt idx="863">
                  <c:v>257500</c:v>
                </c:pt>
                <c:pt idx="864">
                  <c:v>257500</c:v>
                </c:pt>
                <c:pt idx="865">
                  <c:v>256500</c:v>
                </c:pt>
                <c:pt idx="866">
                  <c:v>256500</c:v>
                </c:pt>
                <c:pt idx="867">
                  <c:v>256500</c:v>
                </c:pt>
                <c:pt idx="868">
                  <c:v>256500</c:v>
                </c:pt>
              </c:numCache>
            </c:numRef>
          </c:val>
          <c:smooth val="0"/>
        </c:ser>
        <c:dLbls>
          <c:showLegendKey val="0"/>
          <c:showVal val="0"/>
          <c:showCatName val="0"/>
          <c:showSerName val="0"/>
          <c:showPercent val="0"/>
          <c:showBubbleSize val="0"/>
        </c:dLbls>
        <c:marker val="0"/>
        <c:smooth val="0"/>
        <c:axId val="1013641488"/>
        <c:axId val="1013642576"/>
      </c:lineChart>
      <c:dateAx>
        <c:axId val="1013641488"/>
        <c:scaling>
          <c:orientation val="minMax"/>
          <c:min val="44335"/>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013642576"/>
        <c:crosses val="autoZero"/>
        <c:auto val="1"/>
        <c:lblOffset val="100"/>
        <c:baseTimeUnit val="days"/>
        <c:majorUnit val="2"/>
        <c:majorTimeUnit val="months"/>
        <c:minorUnit val="30"/>
        <c:minorTimeUnit val="days"/>
      </c:dateAx>
      <c:valAx>
        <c:axId val="1013642576"/>
        <c:scaling>
          <c:orientation val="minMax"/>
          <c:min val="20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013641488"/>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altLang="en-US"/>
              <a:t>中国三元材料市场价格（元</a:t>
            </a:r>
            <a:r>
              <a:rPr lang="en-US" altLang="zh-CN"/>
              <a:t>/</a:t>
            </a:r>
            <a:r>
              <a:rPr altLang="en-US"/>
              <a:t>吨）</a:t>
            </a:r>
            <a:endParaRPr lang="en-US" altLang="zh-CN"/>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2"/>
          <c:order val="0"/>
          <c:tx>
            <c:strRef>
              <c:f>[钴周报作图.xlsx]作图!$N$1</c:f>
              <c:strCache>
                <c:ptCount val="1"/>
                <c:pt idx="0">
                  <c:v>811动力多晶型</c:v>
                </c:pt>
              </c:strCache>
            </c:strRef>
          </c:tx>
          <c:spPr>
            <a:ln w="19050" cap="rnd" cmpd="sng" algn="ctr">
              <a:solidFill>
                <a:srgbClr val="BC0008"/>
              </a:solidFill>
              <a:prstDash val="solid"/>
              <a:round/>
            </a:ln>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[钴周报作图.xlsx]作图!$N$2:$N$870</c:f>
              <c:numCache>
                <c:formatCode>General</c:formatCode>
                <c:ptCount val="8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181500</c:v>
                </c:pt>
                <c:pt idx="350">
                  <c:v>181500</c:v>
                </c:pt>
                <c:pt idx="351">
                  <c:v>181500</c:v>
                </c:pt>
                <c:pt idx="352">
                  <c:v>181500</c:v>
                </c:pt>
                <c:pt idx="353">
                  <c:v>181500</c:v>
                </c:pt>
                <c:pt idx="354">
                  <c:v>181500</c:v>
                </c:pt>
                <c:pt idx="355">
                  <c:v>181500</c:v>
                </c:pt>
                <c:pt idx="356">
                  <c:v>181500</c:v>
                </c:pt>
                <c:pt idx="357">
                  <c:v>181500</c:v>
                </c:pt>
                <c:pt idx="358">
                  <c:v>181500</c:v>
                </c:pt>
                <c:pt idx="359">
                  <c:v>181500</c:v>
                </c:pt>
                <c:pt idx="360">
                  <c:v>181500</c:v>
                </c:pt>
                <c:pt idx="361">
                  <c:v>181500</c:v>
                </c:pt>
                <c:pt idx="362">
                  <c:v>181500</c:v>
                </c:pt>
                <c:pt idx="363">
                  <c:v>181500</c:v>
                </c:pt>
                <c:pt idx="364">
                  <c:v>181500</c:v>
                </c:pt>
                <c:pt idx="365">
                  <c:v>181500</c:v>
                </c:pt>
                <c:pt idx="366">
                  <c:v>181500</c:v>
                </c:pt>
                <c:pt idx="367">
                  <c:v>181500</c:v>
                </c:pt>
                <c:pt idx="368">
                  <c:v>181500</c:v>
                </c:pt>
                <c:pt idx="369">
                  <c:v>181500</c:v>
                </c:pt>
                <c:pt idx="370">
                  <c:v>181500</c:v>
                </c:pt>
                <c:pt idx="371">
                  <c:v>181500</c:v>
                </c:pt>
                <c:pt idx="372">
                  <c:v>181500</c:v>
                </c:pt>
                <c:pt idx="373">
                  <c:v>181500</c:v>
                </c:pt>
                <c:pt idx="374">
                  <c:v>181500</c:v>
                </c:pt>
                <c:pt idx="375">
                  <c:v>181500</c:v>
                </c:pt>
                <c:pt idx="376">
                  <c:v>184000</c:v>
                </c:pt>
                <c:pt idx="377">
                  <c:v>186500</c:v>
                </c:pt>
                <c:pt idx="378">
                  <c:v>186500</c:v>
                </c:pt>
                <c:pt idx="379">
                  <c:v>186500</c:v>
                </c:pt>
                <c:pt idx="380">
                  <c:v>186500</c:v>
                </c:pt>
                <c:pt idx="381">
                  <c:v>186500</c:v>
                </c:pt>
                <c:pt idx="382">
                  <c:v>194000</c:v>
                </c:pt>
                <c:pt idx="383">
                  <c:v>195000</c:v>
                </c:pt>
                <c:pt idx="384">
                  <c:v>195000</c:v>
                </c:pt>
                <c:pt idx="385">
                  <c:v>195000</c:v>
                </c:pt>
                <c:pt idx="386">
                  <c:v>195000</c:v>
                </c:pt>
                <c:pt idx="387">
                  <c:v>195000</c:v>
                </c:pt>
                <c:pt idx="388">
                  <c:v>195000</c:v>
                </c:pt>
                <c:pt idx="389">
                  <c:v>196000</c:v>
                </c:pt>
                <c:pt idx="390">
                  <c:v>196000</c:v>
                </c:pt>
                <c:pt idx="391">
                  <c:v>196000</c:v>
                </c:pt>
                <c:pt idx="392">
                  <c:v>196000</c:v>
                </c:pt>
                <c:pt idx="393">
                  <c:v>198500</c:v>
                </c:pt>
                <c:pt idx="394">
                  <c:v>198500</c:v>
                </c:pt>
                <c:pt idx="395">
                  <c:v>198500</c:v>
                </c:pt>
                <c:pt idx="396">
                  <c:v>198500</c:v>
                </c:pt>
                <c:pt idx="397">
                  <c:v>208500</c:v>
                </c:pt>
                <c:pt idx="398">
                  <c:v>208500</c:v>
                </c:pt>
                <c:pt idx="399">
                  <c:v>208500</c:v>
                </c:pt>
                <c:pt idx="400">
                  <c:v>208500</c:v>
                </c:pt>
                <c:pt idx="401">
                  <c:v>212000</c:v>
                </c:pt>
                <c:pt idx="402">
                  <c:v>212000</c:v>
                </c:pt>
                <c:pt idx="403">
                  <c:v>212000</c:v>
                </c:pt>
                <c:pt idx="404">
                  <c:v>212000</c:v>
                </c:pt>
                <c:pt idx="405">
                  <c:v>212000</c:v>
                </c:pt>
                <c:pt idx="406">
                  <c:v>212000</c:v>
                </c:pt>
                <c:pt idx="407">
                  <c:v>215000</c:v>
                </c:pt>
                <c:pt idx="408">
                  <c:v>215000</c:v>
                </c:pt>
                <c:pt idx="409">
                  <c:v>215000</c:v>
                </c:pt>
                <c:pt idx="410">
                  <c:v>215000</c:v>
                </c:pt>
                <c:pt idx="411">
                  <c:v>215000</c:v>
                </c:pt>
                <c:pt idx="412">
                  <c:v>215000</c:v>
                </c:pt>
                <c:pt idx="413">
                  <c:v>215000</c:v>
                </c:pt>
                <c:pt idx="414">
                  <c:v>215000</c:v>
                </c:pt>
                <c:pt idx="415">
                  <c:v>215000</c:v>
                </c:pt>
                <c:pt idx="416">
                  <c:v>215000</c:v>
                </c:pt>
                <c:pt idx="417">
                  <c:v>215500</c:v>
                </c:pt>
                <c:pt idx="418">
                  <c:v>217500</c:v>
                </c:pt>
                <c:pt idx="419">
                  <c:v>217500</c:v>
                </c:pt>
                <c:pt idx="420">
                  <c:v>217500</c:v>
                </c:pt>
                <c:pt idx="421">
                  <c:v>217500</c:v>
                </c:pt>
                <c:pt idx="422">
                  <c:v>217500</c:v>
                </c:pt>
                <c:pt idx="423">
                  <c:v>217500</c:v>
                </c:pt>
                <c:pt idx="424">
                  <c:v>221500</c:v>
                </c:pt>
                <c:pt idx="425">
                  <c:v>221500</c:v>
                </c:pt>
                <c:pt idx="426">
                  <c:v>221500</c:v>
                </c:pt>
                <c:pt idx="427">
                  <c:v>222500</c:v>
                </c:pt>
                <c:pt idx="428">
                  <c:v>222500</c:v>
                </c:pt>
                <c:pt idx="429">
                  <c:v>222500</c:v>
                </c:pt>
                <c:pt idx="430">
                  <c:v>222500</c:v>
                </c:pt>
                <c:pt idx="431">
                  <c:v>222500</c:v>
                </c:pt>
                <c:pt idx="432">
                  <c:v>222500</c:v>
                </c:pt>
                <c:pt idx="433">
                  <c:v>222500</c:v>
                </c:pt>
                <c:pt idx="434">
                  <c:v>225000</c:v>
                </c:pt>
                <c:pt idx="435">
                  <c:v>225000</c:v>
                </c:pt>
                <c:pt idx="436">
                  <c:v>225000</c:v>
                </c:pt>
                <c:pt idx="437">
                  <c:v>225000</c:v>
                </c:pt>
                <c:pt idx="438">
                  <c:v>225000</c:v>
                </c:pt>
                <c:pt idx="439">
                  <c:v>225000</c:v>
                </c:pt>
                <c:pt idx="440">
                  <c:v>225000</c:v>
                </c:pt>
                <c:pt idx="441">
                  <c:v>225000</c:v>
                </c:pt>
                <c:pt idx="442">
                  <c:v>227000</c:v>
                </c:pt>
                <c:pt idx="443">
                  <c:v>227000</c:v>
                </c:pt>
                <c:pt idx="444">
                  <c:v>230000</c:v>
                </c:pt>
                <c:pt idx="445">
                  <c:v>230000</c:v>
                </c:pt>
                <c:pt idx="446">
                  <c:v>230000</c:v>
                </c:pt>
                <c:pt idx="447">
                  <c:v>235000</c:v>
                </c:pt>
                <c:pt idx="448">
                  <c:v>235000</c:v>
                </c:pt>
                <c:pt idx="449">
                  <c:v>237000</c:v>
                </c:pt>
                <c:pt idx="450">
                  <c:v>237000</c:v>
                </c:pt>
                <c:pt idx="451">
                  <c:v>237000</c:v>
                </c:pt>
                <c:pt idx="452">
                  <c:v>240000</c:v>
                </c:pt>
                <c:pt idx="453">
                  <c:v>240000</c:v>
                </c:pt>
                <c:pt idx="454">
                  <c:v>245000</c:v>
                </c:pt>
                <c:pt idx="455">
                  <c:v>245000</c:v>
                </c:pt>
                <c:pt idx="456">
                  <c:v>245000</c:v>
                </c:pt>
                <c:pt idx="457">
                  <c:v>245000</c:v>
                </c:pt>
                <c:pt idx="458">
                  <c:v>245000</c:v>
                </c:pt>
                <c:pt idx="459">
                  <c:v>245000</c:v>
                </c:pt>
                <c:pt idx="460">
                  <c:v>245000</c:v>
                </c:pt>
                <c:pt idx="461">
                  <c:v>245000</c:v>
                </c:pt>
                <c:pt idx="462">
                  <c:v>245000</c:v>
                </c:pt>
                <c:pt idx="463">
                  <c:v>245000</c:v>
                </c:pt>
                <c:pt idx="464">
                  <c:v>250000</c:v>
                </c:pt>
                <c:pt idx="465">
                  <c:v>250000</c:v>
                </c:pt>
                <c:pt idx="466">
                  <c:v>250000</c:v>
                </c:pt>
                <c:pt idx="467">
                  <c:v>250000</c:v>
                </c:pt>
                <c:pt idx="468">
                  <c:v>250000</c:v>
                </c:pt>
                <c:pt idx="469">
                  <c:v>250000</c:v>
                </c:pt>
                <c:pt idx="470">
                  <c:v>250000</c:v>
                </c:pt>
                <c:pt idx="471">
                  <c:v>250000</c:v>
                </c:pt>
                <c:pt idx="472">
                  <c:v>250000</c:v>
                </c:pt>
                <c:pt idx="473">
                  <c:v>250000</c:v>
                </c:pt>
                <c:pt idx="474">
                  <c:v>250000</c:v>
                </c:pt>
                <c:pt idx="475">
                  <c:v>250000</c:v>
                </c:pt>
                <c:pt idx="476">
                  <c:v>250000</c:v>
                </c:pt>
                <c:pt idx="477">
                  <c:v>250000</c:v>
                </c:pt>
                <c:pt idx="478">
                  <c:v>255000</c:v>
                </c:pt>
                <c:pt idx="479">
                  <c:v>255000</c:v>
                </c:pt>
                <c:pt idx="480">
                  <c:v>255000</c:v>
                </c:pt>
                <c:pt idx="481">
                  <c:v>255000</c:v>
                </c:pt>
                <c:pt idx="482">
                  <c:v>255000</c:v>
                </c:pt>
                <c:pt idx="483">
                  <c:v>255000</c:v>
                </c:pt>
                <c:pt idx="484">
                  <c:v>255000</c:v>
                </c:pt>
                <c:pt idx="485">
                  <c:v>255000</c:v>
                </c:pt>
                <c:pt idx="486">
                  <c:v>255000</c:v>
                </c:pt>
                <c:pt idx="487">
                  <c:v>255000</c:v>
                </c:pt>
                <c:pt idx="488">
                  <c:v>255000</c:v>
                </c:pt>
                <c:pt idx="489">
                  <c:v>255000</c:v>
                </c:pt>
                <c:pt idx="490">
                  <c:v>255000</c:v>
                </c:pt>
                <c:pt idx="491">
                  <c:v>255000</c:v>
                </c:pt>
                <c:pt idx="492">
                  <c:v>255000</c:v>
                </c:pt>
                <c:pt idx="493">
                  <c:v>255000</c:v>
                </c:pt>
                <c:pt idx="494">
                  <c:v>255000</c:v>
                </c:pt>
                <c:pt idx="495">
                  <c:v>255000</c:v>
                </c:pt>
                <c:pt idx="496">
                  <c:v>255000</c:v>
                </c:pt>
                <c:pt idx="497">
                  <c:v>255000</c:v>
                </c:pt>
                <c:pt idx="498">
                  <c:v>255000</c:v>
                </c:pt>
                <c:pt idx="499">
                  <c:v>255000</c:v>
                </c:pt>
                <c:pt idx="500">
                  <c:v>255000</c:v>
                </c:pt>
                <c:pt idx="501">
                  <c:v>255000</c:v>
                </c:pt>
                <c:pt idx="502">
                  <c:v>255000</c:v>
                </c:pt>
                <c:pt idx="503">
                  <c:v>255000</c:v>
                </c:pt>
                <c:pt idx="504">
                  <c:v>255000</c:v>
                </c:pt>
                <c:pt idx="505">
                  <c:v>255000</c:v>
                </c:pt>
                <c:pt idx="506">
                  <c:v>255000</c:v>
                </c:pt>
                <c:pt idx="507">
                  <c:v>255000</c:v>
                </c:pt>
                <c:pt idx="508">
                  <c:v>265000</c:v>
                </c:pt>
                <c:pt idx="509">
                  <c:v>265000</c:v>
                </c:pt>
                <c:pt idx="510">
                  <c:v>265000</c:v>
                </c:pt>
                <c:pt idx="511">
                  <c:v>265000</c:v>
                </c:pt>
                <c:pt idx="512">
                  <c:v>265000</c:v>
                </c:pt>
                <c:pt idx="513">
                  <c:v>270000</c:v>
                </c:pt>
                <c:pt idx="514">
                  <c:v>270000</c:v>
                </c:pt>
                <c:pt idx="515">
                  <c:v>270000</c:v>
                </c:pt>
                <c:pt idx="516">
                  <c:v>270000</c:v>
                </c:pt>
                <c:pt idx="517">
                  <c:v>270000</c:v>
                </c:pt>
                <c:pt idx="518">
                  <c:v>270000</c:v>
                </c:pt>
                <c:pt idx="519">
                  <c:v>270000</c:v>
                </c:pt>
                <c:pt idx="520">
                  <c:v>270000</c:v>
                </c:pt>
                <c:pt idx="521">
                  <c:v>270000</c:v>
                </c:pt>
                <c:pt idx="522">
                  <c:v>270000</c:v>
                </c:pt>
                <c:pt idx="523">
                  <c:v>270000</c:v>
                </c:pt>
                <c:pt idx="524">
                  <c:v>270000</c:v>
                </c:pt>
                <c:pt idx="525">
                  <c:v>270000</c:v>
                </c:pt>
                <c:pt idx="526">
                  <c:v>270000</c:v>
                </c:pt>
                <c:pt idx="527">
                  <c:v>290000</c:v>
                </c:pt>
                <c:pt idx="528">
                  <c:v>290000</c:v>
                </c:pt>
                <c:pt idx="529">
                  <c:v>290000</c:v>
                </c:pt>
                <c:pt idx="530">
                  <c:v>290000</c:v>
                </c:pt>
                <c:pt idx="531">
                  <c:v>290000</c:v>
                </c:pt>
                <c:pt idx="532">
                  <c:v>290000</c:v>
                </c:pt>
                <c:pt idx="533">
                  <c:v>290000</c:v>
                </c:pt>
                <c:pt idx="534">
                  <c:v>290000</c:v>
                </c:pt>
                <c:pt idx="535">
                  <c:v>290000</c:v>
                </c:pt>
                <c:pt idx="536">
                  <c:v>290000</c:v>
                </c:pt>
                <c:pt idx="537">
                  <c:v>290000</c:v>
                </c:pt>
                <c:pt idx="538">
                  <c:v>290000</c:v>
                </c:pt>
                <c:pt idx="539">
                  <c:v>290000</c:v>
                </c:pt>
                <c:pt idx="540">
                  <c:v>290000</c:v>
                </c:pt>
                <c:pt idx="541">
                  <c:v>290000</c:v>
                </c:pt>
                <c:pt idx="542">
                  <c:v>290000</c:v>
                </c:pt>
                <c:pt idx="543">
                  <c:v>290000</c:v>
                </c:pt>
                <c:pt idx="544">
                  <c:v>300500</c:v>
                </c:pt>
                <c:pt idx="545">
                  <c:v>300500</c:v>
                </c:pt>
                <c:pt idx="546">
                  <c:v>300500</c:v>
                </c:pt>
                <c:pt idx="547">
                  <c:v>300500</c:v>
                </c:pt>
                <c:pt idx="548">
                  <c:v>315000</c:v>
                </c:pt>
                <c:pt idx="549">
                  <c:v>315000</c:v>
                </c:pt>
                <c:pt idx="550">
                  <c:v>315000</c:v>
                </c:pt>
                <c:pt idx="551">
                  <c:v>315000</c:v>
                </c:pt>
                <c:pt idx="552">
                  <c:v>315000</c:v>
                </c:pt>
                <c:pt idx="553">
                  <c:v>315000</c:v>
                </c:pt>
                <c:pt idx="554">
                  <c:v>315000</c:v>
                </c:pt>
                <c:pt idx="555">
                  <c:v>315000</c:v>
                </c:pt>
                <c:pt idx="556">
                  <c:v>345000</c:v>
                </c:pt>
                <c:pt idx="557">
                  <c:v>345000</c:v>
                </c:pt>
                <c:pt idx="558">
                  <c:v>345000</c:v>
                </c:pt>
                <c:pt idx="559">
                  <c:v>345000</c:v>
                </c:pt>
                <c:pt idx="560">
                  <c:v>345000</c:v>
                </c:pt>
                <c:pt idx="561">
                  <c:v>345000</c:v>
                </c:pt>
                <c:pt idx="562">
                  <c:v>345000</c:v>
                </c:pt>
                <c:pt idx="563">
                  <c:v>345000</c:v>
                </c:pt>
                <c:pt idx="564">
                  <c:v>345000</c:v>
                </c:pt>
                <c:pt idx="565">
                  <c:v>345000</c:v>
                </c:pt>
                <c:pt idx="566">
                  <c:v>345000</c:v>
                </c:pt>
                <c:pt idx="567">
                  <c:v>345000</c:v>
                </c:pt>
                <c:pt idx="568">
                  <c:v>345000</c:v>
                </c:pt>
                <c:pt idx="569">
                  <c:v>345000</c:v>
                </c:pt>
                <c:pt idx="570">
                  <c:v>345000</c:v>
                </c:pt>
                <c:pt idx="571">
                  <c:v>345000</c:v>
                </c:pt>
                <c:pt idx="572">
                  <c:v>345000</c:v>
                </c:pt>
                <c:pt idx="573">
                  <c:v>345000</c:v>
                </c:pt>
                <c:pt idx="574">
                  <c:v>345000</c:v>
                </c:pt>
                <c:pt idx="575">
                  <c:v>395000</c:v>
                </c:pt>
                <c:pt idx="576">
                  <c:v>395000</c:v>
                </c:pt>
                <c:pt idx="577">
                  <c:v>395000</c:v>
                </c:pt>
                <c:pt idx="578">
                  <c:v>395000</c:v>
                </c:pt>
                <c:pt idx="579">
                  <c:v>395000</c:v>
                </c:pt>
                <c:pt idx="580">
                  <c:v>395000</c:v>
                </c:pt>
                <c:pt idx="581">
                  <c:v>395000</c:v>
                </c:pt>
                <c:pt idx="582">
                  <c:v>395000</c:v>
                </c:pt>
                <c:pt idx="583">
                  <c:v>395000</c:v>
                </c:pt>
                <c:pt idx="584">
                  <c:v>395000</c:v>
                </c:pt>
                <c:pt idx="585">
                  <c:v>395000</c:v>
                </c:pt>
                <c:pt idx="586">
                  <c:v>395000</c:v>
                </c:pt>
                <c:pt idx="587">
                  <c:v>395000</c:v>
                </c:pt>
                <c:pt idx="588">
                  <c:v>395000</c:v>
                </c:pt>
                <c:pt idx="589">
                  <c:v>395000</c:v>
                </c:pt>
                <c:pt idx="590">
                  <c:v>395000</c:v>
                </c:pt>
                <c:pt idx="591">
                  <c:v>395000</c:v>
                </c:pt>
                <c:pt idx="592">
                  <c:v>395000</c:v>
                </c:pt>
                <c:pt idx="593">
                  <c:v>395000</c:v>
                </c:pt>
                <c:pt idx="594">
                  <c:v>395000</c:v>
                </c:pt>
                <c:pt idx="595">
                  <c:v>395000</c:v>
                </c:pt>
                <c:pt idx="596">
                  <c:v>395000</c:v>
                </c:pt>
                <c:pt idx="597">
                  <c:v>395000</c:v>
                </c:pt>
                <c:pt idx="598">
                  <c:v>395000</c:v>
                </c:pt>
                <c:pt idx="599">
                  <c:v>395000</c:v>
                </c:pt>
                <c:pt idx="600">
                  <c:v>395000</c:v>
                </c:pt>
                <c:pt idx="601">
                  <c:v>395000</c:v>
                </c:pt>
                <c:pt idx="602">
                  <c:v>395000</c:v>
                </c:pt>
                <c:pt idx="603">
                  <c:v>395000</c:v>
                </c:pt>
                <c:pt idx="604">
                  <c:v>395000</c:v>
                </c:pt>
                <c:pt idx="605">
                  <c:v>395000</c:v>
                </c:pt>
                <c:pt idx="606">
                  <c:v>395000</c:v>
                </c:pt>
                <c:pt idx="607">
                  <c:v>395000</c:v>
                </c:pt>
                <c:pt idx="608">
                  <c:v>395000</c:v>
                </c:pt>
                <c:pt idx="609">
                  <c:v>395000</c:v>
                </c:pt>
                <c:pt idx="610">
                  <c:v>395000</c:v>
                </c:pt>
                <c:pt idx="611">
                  <c:v>395000</c:v>
                </c:pt>
                <c:pt idx="612">
                  <c:v>395000</c:v>
                </c:pt>
                <c:pt idx="613">
                  <c:v>395000</c:v>
                </c:pt>
                <c:pt idx="614">
                  <c:v>395000</c:v>
                </c:pt>
                <c:pt idx="615">
                  <c:v>395000</c:v>
                </c:pt>
                <c:pt idx="616">
                  <c:v>395000</c:v>
                </c:pt>
                <c:pt idx="617">
                  <c:v>395000</c:v>
                </c:pt>
                <c:pt idx="618">
                  <c:v>395000</c:v>
                </c:pt>
                <c:pt idx="619">
                  <c:v>395000</c:v>
                </c:pt>
                <c:pt idx="620">
                  <c:v>395000</c:v>
                </c:pt>
                <c:pt idx="621">
                  <c:v>395000</c:v>
                </c:pt>
                <c:pt idx="622">
                  <c:v>395000</c:v>
                </c:pt>
                <c:pt idx="623">
                  <c:v>395000</c:v>
                </c:pt>
                <c:pt idx="624">
                  <c:v>395000</c:v>
                </c:pt>
                <c:pt idx="625">
                  <c:v>390000</c:v>
                </c:pt>
                <c:pt idx="626">
                  <c:v>390000</c:v>
                </c:pt>
                <c:pt idx="627">
                  <c:v>390000</c:v>
                </c:pt>
                <c:pt idx="628">
                  <c:v>390000</c:v>
                </c:pt>
                <c:pt idx="629">
                  <c:v>390000</c:v>
                </c:pt>
                <c:pt idx="630">
                  <c:v>390000</c:v>
                </c:pt>
                <c:pt idx="631">
                  <c:v>390000</c:v>
                </c:pt>
                <c:pt idx="632">
                  <c:v>390000</c:v>
                </c:pt>
                <c:pt idx="633">
                  <c:v>390000</c:v>
                </c:pt>
                <c:pt idx="634">
                  <c:v>390000</c:v>
                </c:pt>
                <c:pt idx="635">
                  <c:v>390000</c:v>
                </c:pt>
                <c:pt idx="636">
                  <c:v>390000</c:v>
                </c:pt>
                <c:pt idx="637">
                  <c:v>390000</c:v>
                </c:pt>
                <c:pt idx="638">
                  <c:v>390000</c:v>
                </c:pt>
                <c:pt idx="639">
                  <c:v>390000</c:v>
                </c:pt>
                <c:pt idx="640">
                  <c:v>390000</c:v>
                </c:pt>
                <c:pt idx="641">
                  <c:v>390000</c:v>
                </c:pt>
                <c:pt idx="642">
                  <c:v>390000</c:v>
                </c:pt>
                <c:pt idx="643">
                  <c:v>390000</c:v>
                </c:pt>
                <c:pt idx="644">
                  <c:v>390000</c:v>
                </c:pt>
                <c:pt idx="645">
                  <c:v>390000</c:v>
                </c:pt>
                <c:pt idx="646">
                  <c:v>390000</c:v>
                </c:pt>
                <c:pt idx="647">
                  <c:v>390000</c:v>
                </c:pt>
                <c:pt idx="648">
                  <c:v>390000</c:v>
                </c:pt>
                <c:pt idx="649">
                  <c:v>390000</c:v>
                </c:pt>
                <c:pt idx="650">
                  <c:v>390000</c:v>
                </c:pt>
                <c:pt idx="651">
                  <c:v>390000</c:v>
                </c:pt>
                <c:pt idx="652">
                  <c:v>390000</c:v>
                </c:pt>
                <c:pt idx="653">
                  <c:v>390000</c:v>
                </c:pt>
                <c:pt idx="654">
                  <c:v>390000</c:v>
                </c:pt>
                <c:pt idx="655">
                  <c:v>390000</c:v>
                </c:pt>
                <c:pt idx="656">
                  <c:v>390000</c:v>
                </c:pt>
                <c:pt idx="657">
                  <c:v>390000</c:v>
                </c:pt>
                <c:pt idx="658">
                  <c:v>390000</c:v>
                </c:pt>
                <c:pt idx="659">
                  <c:v>390000</c:v>
                </c:pt>
                <c:pt idx="660">
                  <c:v>390000</c:v>
                </c:pt>
                <c:pt idx="661">
                  <c:v>390000</c:v>
                </c:pt>
                <c:pt idx="662">
                  <c:v>380000</c:v>
                </c:pt>
                <c:pt idx="663">
                  <c:v>380000</c:v>
                </c:pt>
                <c:pt idx="664">
                  <c:v>380000</c:v>
                </c:pt>
                <c:pt idx="665">
                  <c:v>380000</c:v>
                </c:pt>
                <c:pt idx="666">
                  <c:v>380000</c:v>
                </c:pt>
                <c:pt idx="667">
                  <c:v>380000</c:v>
                </c:pt>
                <c:pt idx="668">
                  <c:v>380000</c:v>
                </c:pt>
                <c:pt idx="669">
                  <c:v>380000</c:v>
                </c:pt>
                <c:pt idx="670">
                  <c:v>380000</c:v>
                </c:pt>
                <c:pt idx="671">
                  <c:v>380000</c:v>
                </c:pt>
                <c:pt idx="672">
                  <c:v>380000</c:v>
                </c:pt>
                <c:pt idx="673">
                  <c:v>380000</c:v>
                </c:pt>
                <c:pt idx="674">
                  <c:v>380000</c:v>
                </c:pt>
                <c:pt idx="675">
                  <c:v>380000</c:v>
                </c:pt>
                <c:pt idx="676">
                  <c:v>370000</c:v>
                </c:pt>
                <c:pt idx="677">
                  <c:v>370000</c:v>
                </c:pt>
                <c:pt idx="678">
                  <c:v>370000</c:v>
                </c:pt>
                <c:pt idx="679">
                  <c:v>370000</c:v>
                </c:pt>
                <c:pt idx="680">
                  <c:v>370000</c:v>
                </c:pt>
                <c:pt idx="681">
                  <c:v>370000</c:v>
                </c:pt>
                <c:pt idx="682">
                  <c:v>370000</c:v>
                </c:pt>
                <c:pt idx="683">
                  <c:v>370000</c:v>
                </c:pt>
                <c:pt idx="684">
                  <c:v>370000</c:v>
                </c:pt>
                <c:pt idx="685">
                  <c:v>370000</c:v>
                </c:pt>
                <c:pt idx="686">
                  <c:v>370000</c:v>
                </c:pt>
                <c:pt idx="687">
                  <c:v>370000</c:v>
                </c:pt>
                <c:pt idx="688">
                  <c:v>370000</c:v>
                </c:pt>
                <c:pt idx="689">
                  <c:v>370000</c:v>
                </c:pt>
                <c:pt idx="690">
                  <c:v>370000</c:v>
                </c:pt>
                <c:pt idx="691">
                  <c:v>370000</c:v>
                </c:pt>
                <c:pt idx="692">
                  <c:v>370000</c:v>
                </c:pt>
                <c:pt idx="693">
                  <c:v>370000</c:v>
                </c:pt>
                <c:pt idx="694">
                  <c:v>370000</c:v>
                </c:pt>
                <c:pt idx="695">
                  <c:v>370000</c:v>
                </c:pt>
                <c:pt idx="696">
                  <c:v>370000</c:v>
                </c:pt>
                <c:pt idx="697">
                  <c:v>370000</c:v>
                </c:pt>
                <c:pt idx="698">
                  <c:v>370000</c:v>
                </c:pt>
                <c:pt idx="699">
                  <c:v>370000</c:v>
                </c:pt>
                <c:pt idx="700">
                  <c:v>370000</c:v>
                </c:pt>
                <c:pt idx="701">
                  <c:v>370000</c:v>
                </c:pt>
                <c:pt idx="702">
                  <c:v>370000</c:v>
                </c:pt>
                <c:pt idx="703">
                  <c:v>370000</c:v>
                </c:pt>
                <c:pt idx="704">
                  <c:v>370000</c:v>
                </c:pt>
                <c:pt idx="705">
                  <c:v>370000</c:v>
                </c:pt>
                <c:pt idx="706">
                  <c:v>380000</c:v>
                </c:pt>
                <c:pt idx="707">
                  <c:v>380000</c:v>
                </c:pt>
                <c:pt idx="708">
                  <c:v>380000</c:v>
                </c:pt>
                <c:pt idx="709">
                  <c:v>380000</c:v>
                </c:pt>
                <c:pt idx="710">
                  <c:v>380000</c:v>
                </c:pt>
                <c:pt idx="711">
                  <c:v>380000</c:v>
                </c:pt>
                <c:pt idx="712">
                  <c:v>380000</c:v>
                </c:pt>
                <c:pt idx="713">
                  <c:v>380000</c:v>
                </c:pt>
                <c:pt idx="714">
                  <c:v>382500</c:v>
                </c:pt>
                <c:pt idx="715">
                  <c:v>382500</c:v>
                </c:pt>
                <c:pt idx="716">
                  <c:v>382500</c:v>
                </c:pt>
                <c:pt idx="717">
                  <c:v>382500</c:v>
                </c:pt>
                <c:pt idx="718">
                  <c:v>382500</c:v>
                </c:pt>
                <c:pt idx="719">
                  <c:v>382500</c:v>
                </c:pt>
                <c:pt idx="720">
                  <c:v>382500</c:v>
                </c:pt>
                <c:pt idx="721">
                  <c:v>382500</c:v>
                </c:pt>
                <c:pt idx="722">
                  <c:v>382500</c:v>
                </c:pt>
                <c:pt idx="723">
                  <c:v>382500</c:v>
                </c:pt>
                <c:pt idx="724">
                  <c:v>382500</c:v>
                </c:pt>
                <c:pt idx="725">
                  <c:v>382500</c:v>
                </c:pt>
                <c:pt idx="726">
                  <c:v>382500</c:v>
                </c:pt>
                <c:pt idx="727">
                  <c:v>382500</c:v>
                </c:pt>
                <c:pt idx="728">
                  <c:v>382500</c:v>
                </c:pt>
                <c:pt idx="729">
                  <c:v>382500</c:v>
                </c:pt>
                <c:pt idx="730">
                  <c:v>382500</c:v>
                </c:pt>
                <c:pt idx="731">
                  <c:v>395000</c:v>
                </c:pt>
                <c:pt idx="732">
                  <c:v>395000</c:v>
                </c:pt>
                <c:pt idx="733">
                  <c:v>395000</c:v>
                </c:pt>
                <c:pt idx="734">
                  <c:v>395000</c:v>
                </c:pt>
                <c:pt idx="735">
                  <c:v>395000</c:v>
                </c:pt>
                <c:pt idx="736">
                  <c:v>395000</c:v>
                </c:pt>
                <c:pt idx="737">
                  <c:v>395000</c:v>
                </c:pt>
                <c:pt idx="738">
                  <c:v>395000</c:v>
                </c:pt>
                <c:pt idx="739">
                  <c:v>395000</c:v>
                </c:pt>
                <c:pt idx="740">
                  <c:v>395000</c:v>
                </c:pt>
                <c:pt idx="741">
                  <c:v>395000</c:v>
                </c:pt>
                <c:pt idx="742">
                  <c:v>395000</c:v>
                </c:pt>
                <c:pt idx="743">
                  <c:v>395000</c:v>
                </c:pt>
                <c:pt idx="744">
                  <c:v>395000</c:v>
                </c:pt>
                <c:pt idx="745">
                  <c:v>395000</c:v>
                </c:pt>
                <c:pt idx="746">
                  <c:v>395000</c:v>
                </c:pt>
                <c:pt idx="747">
                  <c:v>395000</c:v>
                </c:pt>
                <c:pt idx="748">
                  <c:v>395000</c:v>
                </c:pt>
                <c:pt idx="749">
                  <c:v>395000</c:v>
                </c:pt>
                <c:pt idx="750">
                  <c:v>395000</c:v>
                </c:pt>
                <c:pt idx="751">
                  <c:v>395000</c:v>
                </c:pt>
                <c:pt idx="752">
                  <c:v>395000</c:v>
                </c:pt>
                <c:pt idx="753">
                  <c:v>395000</c:v>
                </c:pt>
                <c:pt idx="754">
                  <c:v>395000</c:v>
                </c:pt>
                <c:pt idx="755">
                  <c:v>395000</c:v>
                </c:pt>
                <c:pt idx="756">
                  <c:v>395000</c:v>
                </c:pt>
                <c:pt idx="757">
                  <c:v>395000</c:v>
                </c:pt>
                <c:pt idx="758">
                  <c:v>395000</c:v>
                </c:pt>
                <c:pt idx="759">
                  <c:v>395000</c:v>
                </c:pt>
                <c:pt idx="760">
                  <c:v>395000</c:v>
                </c:pt>
                <c:pt idx="761">
                  <c:v>395000</c:v>
                </c:pt>
                <c:pt idx="762">
                  <c:v>395000</c:v>
                </c:pt>
                <c:pt idx="763">
                  <c:v>395000</c:v>
                </c:pt>
                <c:pt idx="764">
                  <c:v>395000</c:v>
                </c:pt>
                <c:pt idx="765">
                  <c:v>395000</c:v>
                </c:pt>
                <c:pt idx="766">
                  <c:v>395000</c:v>
                </c:pt>
                <c:pt idx="767">
                  <c:v>395000</c:v>
                </c:pt>
                <c:pt idx="768">
                  <c:v>395000</c:v>
                </c:pt>
                <c:pt idx="769">
                  <c:v>395000</c:v>
                </c:pt>
                <c:pt idx="770">
                  <c:v>395000</c:v>
                </c:pt>
                <c:pt idx="771">
                  <c:v>395000</c:v>
                </c:pt>
                <c:pt idx="772">
                  <c:v>395000</c:v>
                </c:pt>
                <c:pt idx="773">
                  <c:v>395000</c:v>
                </c:pt>
                <c:pt idx="774">
                  <c:v>395000</c:v>
                </c:pt>
                <c:pt idx="775">
                  <c:v>395000</c:v>
                </c:pt>
                <c:pt idx="776">
                  <c:v>395000</c:v>
                </c:pt>
                <c:pt idx="777">
                  <c:v>385000</c:v>
                </c:pt>
                <c:pt idx="778">
                  <c:v>385000</c:v>
                </c:pt>
                <c:pt idx="779">
                  <c:v>385000</c:v>
                </c:pt>
                <c:pt idx="780">
                  <c:v>385000</c:v>
                </c:pt>
                <c:pt idx="781">
                  <c:v>385000</c:v>
                </c:pt>
                <c:pt idx="782">
                  <c:v>385000</c:v>
                </c:pt>
                <c:pt idx="783">
                  <c:v>385000</c:v>
                </c:pt>
                <c:pt idx="784">
                  <c:v>385000</c:v>
                </c:pt>
                <c:pt idx="785">
                  <c:v>385000</c:v>
                </c:pt>
                <c:pt idx="786">
                  <c:v>385000</c:v>
                </c:pt>
                <c:pt idx="787">
                  <c:v>385000</c:v>
                </c:pt>
                <c:pt idx="788">
                  <c:v>385000</c:v>
                </c:pt>
                <c:pt idx="789">
                  <c:v>385000</c:v>
                </c:pt>
                <c:pt idx="790">
                  <c:v>385000</c:v>
                </c:pt>
                <c:pt idx="791">
                  <c:v>385000</c:v>
                </c:pt>
                <c:pt idx="792">
                  <c:v>385000</c:v>
                </c:pt>
                <c:pt idx="793">
                  <c:v>385000</c:v>
                </c:pt>
                <c:pt idx="794">
                  <c:v>385000</c:v>
                </c:pt>
                <c:pt idx="795">
                  <c:v>385000</c:v>
                </c:pt>
                <c:pt idx="796">
                  <c:v>385000</c:v>
                </c:pt>
                <c:pt idx="797">
                  <c:v>385000</c:v>
                </c:pt>
                <c:pt idx="798">
                  <c:v>385000</c:v>
                </c:pt>
                <c:pt idx="799">
                  <c:v>372500</c:v>
                </c:pt>
                <c:pt idx="800">
                  <c:v>372500</c:v>
                </c:pt>
                <c:pt idx="801">
                  <c:v>372500</c:v>
                </c:pt>
                <c:pt idx="802">
                  <c:v>372500</c:v>
                </c:pt>
                <c:pt idx="803">
                  <c:v>372500</c:v>
                </c:pt>
                <c:pt idx="804">
                  <c:v>372500</c:v>
                </c:pt>
                <c:pt idx="805">
                  <c:v>372500</c:v>
                </c:pt>
                <c:pt idx="806">
                  <c:v>372500</c:v>
                </c:pt>
                <c:pt idx="807">
                  <c:v>372500</c:v>
                </c:pt>
                <c:pt idx="808">
                  <c:v>372500</c:v>
                </c:pt>
                <c:pt idx="809">
                  <c:v>372500</c:v>
                </c:pt>
                <c:pt idx="810">
                  <c:v>320000</c:v>
                </c:pt>
                <c:pt idx="811">
                  <c:v>320000</c:v>
                </c:pt>
                <c:pt idx="812">
                  <c:v>320000</c:v>
                </c:pt>
                <c:pt idx="813">
                  <c:v>320000</c:v>
                </c:pt>
                <c:pt idx="814">
                  <c:v>320000</c:v>
                </c:pt>
                <c:pt idx="815">
                  <c:v>310000</c:v>
                </c:pt>
                <c:pt idx="816">
                  <c:v>310000</c:v>
                </c:pt>
                <c:pt idx="817">
                  <c:v>310000</c:v>
                </c:pt>
                <c:pt idx="818">
                  <c:v>310000</c:v>
                </c:pt>
                <c:pt idx="819">
                  <c:v>310000</c:v>
                </c:pt>
                <c:pt idx="820">
                  <c:v>310000</c:v>
                </c:pt>
                <c:pt idx="821">
                  <c:v>310000</c:v>
                </c:pt>
                <c:pt idx="822">
                  <c:v>310000</c:v>
                </c:pt>
                <c:pt idx="823">
                  <c:v>305000</c:v>
                </c:pt>
                <c:pt idx="824">
                  <c:v>305000</c:v>
                </c:pt>
                <c:pt idx="825">
                  <c:v>305000</c:v>
                </c:pt>
                <c:pt idx="826">
                  <c:v>305000</c:v>
                </c:pt>
                <c:pt idx="827">
                  <c:v>305000</c:v>
                </c:pt>
                <c:pt idx="828">
                  <c:v>305000</c:v>
                </c:pt>
                <c:pt idx="829">
                  <c:v>305000</c:v>
                </c:pt>
                <c:pt idx="830">
                  <c:v>290000</c:v>
                </c:pt>
                <c:pt idx="831">
                  <c:v>290000</c:v>
                </c:pt>
                <c:pt idx="832">
                  <c:v>290000</c:v>
                </c:pt>
                <c:pt idx="833">
                  <c:v>290000</c:v>
                </c:pt>
                <c:pt idx="834">
                  <c:v>290000</c:v>
                </c:pt>
                <c:pt idx="835">
                  <c:v>290000</c:v>
                </c:pt>
                <c:pt idx="836">
                  <c:v>290000</c:v>
                </c:pt>
                <c:pt idx="837">
                  <c:v>275000</c:v>
                </c:pt>
                <c:pt idx="838">
                  <c:v>275000</c:v>
                </c:pt>
                <c:pt idx="839">
                  <c:v>260000</c:v>
                </c:pt>
                <c:pt idx="840">
                  <c:v>260000</c:v>
                </c:pt>
                <c:pt idx="841">
                  <c:v>250000</c:v>
                </c:pt>
                <c:pt idx="842">
                  <c:v>250000</c:v>
                </c:pt>
                <c:pt idx="843">
                  <c:v>250000</c:v>
                </c:pt>
                <c:pt idx="844">
                  <c:v>245000</c:v>
                </c:pt>
                <c:pt idx="845">
                  <c:v>245000</c:v>
                </c:pt>
                <c:pt idx="846">
                  <c:v>245000</c:v>
                </c:pt>
                <c:pt idx="847">
                  <c:v>245000</c:v>
                </c:pt>
                <c:pt idx="848">
                  <c:v>245000</c:v>
                </c:pt>
                <c:pt idx="849">
                  <c:v>245000</c:v>
                </c:pt>
                <c:pt idx="850">
                  <c:v>245000</c:v>
                </c:pt>
                <c:pt idx="851">
                  <c:v>245000</c:v>
                </c:pt>
                <c:pt idx="852">
                  <c:v>245000</c:v>
                </c:pt>
                <c:pt idx="853">
                  <c:v>245000</c:v>
                </c:pt>
                <c:pt idx="854">
                  <c:v>245000</c:v>
                </c:pt>
                <c:pt idx="855">
                  <c:v>245000</c:v>
                </c:pt>
                <c:pt idx="856">
                  <c:v>245000</c:v>
                </c:pt>
                <c:pt idx="857">
                  <c:v>245000</c:v>
                </c:pt>
                <c:pt idx="858">
                  <c:v>245000</c:v>
                </c:pt>
                <c:pt idx="859">
                  <c:v>245000</c:v>
                </c:pt>
                <c:pt idx="860">
                  <c:v>245000</c:v>
                </c:pt>
                <c:pt idx="861">
                  <c:v>245000</c:v>
                </c:pt>
                <c:pt idx="862">
                  <c:v>245000</c:v>
                </c:pt>
                <c:pt idx="863">
                  <c:v>245000</c:v>
                </c:pt>
                <c:pt idx="864">
                  <c:v>245000</c:v>
                </c:pt>
                <c:pt idx="865">
                  <c:v>245000</c:v>
                </c:pt>
                <c:pt idx="866">
                  <c:v>245000</c:v>
                </c:pt>
                <c:pt idx="867">
                  <c:v>245000</c:v>
                </c:pt>
                <c:pt idx="868">
                  <c:v>245000</c:v>
                </c:pt>
              </c:numCache>
            </c:numRef>
          </c:val>
          <c:smooth val="0"/>
        </c:ser>
        <c:ser>
          <c:idx val="13"/>
          <c:order val="1"/>
          <c:tx>
            <c:strRef>
              <c:f>[钴周报作图.xlsx]作图!$O$1</c:f>
              <c:strCache>
                <c:ptCount val="1"/>
                <c:pt idx="0">
                  <c:v>622动力多晶型</c:v>
                </c:pt>
              </c:strCache>
            </c:strRef>
          </c:tx>
          <c:spPr>
            <a:ln w="19050" cap="rnd" cmpd="sng" algn="ctr">
              <a:solidFill>
                <a:srgbClr val="023985"/>
              </a:solidFill>
              <a:prstDash val="solid"/>
              <a:round/>
            </a:ln>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[钴周报作图.xlsx]作图!$O$2:$O$870</c:f>
              <c:numCache>
                <c:formatCode>General</c:formatCode>
                <c:ptCount val="8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162500</c:v>
                </c:pt>
                <c:pt idx="350">
                  <c:v>162500</c:v>
                </c:pt>
                <c:pt idx="351">
                  <c:v>162500</c:v>
                </c:pt>
                <c:pt idx="352">
                  <c:v>162500</c:v>
                </c:pt>
                <c:pt idx="353">
                  <c:v>162500</c:v>
                </c:pt>
                <c:pt idx="354">
                  <c:v>162500</c:v>
                </c:pt>
                <c:pt idx="355">
                  <c:v>162500</c:v>
                </c:pt>
                <c:pt idx="356">
                  <c:v>162500</c:v>
                </c:pt>
                <c:pt idx="357">
                  <c:v>162500</c:v>
                </c:pt>
                <c:pt idx="358">
                  <c:v>162500</c:v>
                </c:pt>
                <c:pt idx="359">
                  <c:v>162500</c:v>
                </c:pt>
                <c:pt idx="360">
                  <c:v>162500</c:v>
                </c:pt>
                <c:pt idx="361">
                  <c:v>162500</c:v>
                </c:pt>
                <c:pt idx="362">
                  <c:v>162500</c:v>
                </c:pt>
                <c:pt idx="363">
                  <c:v>162500</c:v>
                </c:pt>
                <c:pt idx="364">
                  <c:v>162500</c:v>
                </c:pt>
                <c:pt idx="365">
                  <c:v>162500</c:v>
                </c:pt>
                <c:pt idx="366">
                  <c:v>162500</c:v>
                </c:pt>
                <c:pt idx="367">
                  <c:v>162500</c:v>
                </c:pt>
                <c:pt idx="368">
                  <c:v>162500</c:v>
                </c:pt>
                <c:pt idx="369">
                  <c:v>162500</c:v>
                </c:pt>
                <c:pt idx="370">
                  <c:v>162500</c:v>
                </c:pt>
                <c:pt idx="371">
                  <c:v>162500</c:v>
                </c:pt>
                <c:pt idx="372">
                  <c:v>162500</c:v>
                </c:pt>
                <c:pt idx="373">
                  <c:v>162500</c:v>
                </c:pt>
                <c:pt idx="374">
                  <c:v>162500</c:v>
                </c:pt>
                <c:pt idx="375">
                  <c:v>162500</c:v>
                </c:pt>
                <c:pt idx="376">
                  <c:v>162500</c:v>
                </c:pt>
                <c:pt idx="377">
                  <c:v>162500</c:v>
                </c:pt>
                <c:pt idx="378">
                  <c:v>162500</c:v>
                </c:pt>
                <c:pt idx="379">
                  <c:v>162500</c:v>
                </c:pt>
                <c:pt idx="380">
                  <c:v>162500</c:v>
                </c:pt>
                <c:pt idx="381">
                  <c:v>162500</c:v>
                </c:pt>
                <c:pt idx="382">
                  <c:v>162500</c:v>
                </c:pt>
                <c:pt idx="383">
                  <c:v>162500</c:v>
                </c:pt>
                <c:pt idx="384">
                  <c:v>162500</c:v>
                </c:pt>
                <c:pt idx="385">
                  <c:v>162500</c:v>
                </c:pt>
                <c:pt idx="386">
                  <c:v>162500</c:v>
                </c:pt>
                <c:pt idx="387">
                  <c:v>162500</c:v>
                </c:pt>
                <c:pt idx="388">
                  <c:v>162500</c:v>
                </c:pt>
                <c:pt idx="389">
                  <c:v>162500</c:v>
                </c:pt>
                <c:pt idx="390">
                  <c:v>167500</c:v>
                </c:pt>
                <c:pt idx="391">
                  <c:v>167500</c:v>
                </c:pt>
                <c:pt idx="392">
                  <c:v>167500</c:v>
                </c:pt>
                <c:pt idx="393">
                  <c:v>167500</c:v>
                </c:pt>
                <c:pt idx="394">
                  <c:v>167500</c:v>
                </c:pt>
                <c:pt idx="395">
                  <c:v>167500</c:v>
                </c:pt>
                <c:pt idx="396">
                  <c:v>167500</c:v>
                </c:pt>
                <c:pt idx="397">
                  <c:v>174000</c:v>
                </c:pt>
                <c:pt idx="398">
                  <c:v>174000</c:v>
                </c:pt>
                <c:pt idx="399">
                  <c:v>174000</c:v>
                </c:pt>
                <c:pt idx="400">
                  <c:v>174000</c:v>
                </c:pt>
                <c:pt idx="401">
                  <c:v>177500</c:v>
                </c:pt>
                <c:pt idx="402">
                  <c:v>177500</c:v>
                </c:pt>
                <c:pt idx="403">
                  <c:v>177500</c:v>
                </c:pt>
                <c:pt idx="404">
                  <c:v>177500</c:v>
                </c:pt>
                <c:pt idx="405">
                  <c:v>177500</c:v>
                </c:pt>
                <c:pt idx="406">
                  <c:v>177500</c:v>
                </c:pt>
                <c:pt idx="407">
                  <c:v>180500</c:v>
                </c:pt>
                <c:pt idx="408">
                  <c:v>180500</c:v>
                </c:pt>
                <c:pt idx="409">
                  <c:v>180500</c:v>
                </c:pt>
                <c:pt idx="410">
                  <c:v>180500</c:v>
                </c:pt>
                <c:pt idx="411">
                  <c:v>180500</c:v>
                </c:pt>
                <c:pt idx="412">
                  <c:v>180500</c:v>
                </c:pt>
                <c:pt idx="413">
                  <c:v>180500</c:v>
                </c:pt>
                <c:pt idx="414">
                  <c:v>180500</c:v>
                </c:pt>
                <c:pt idx="415">
                  <c:v>180500</c:v>
                </c:pt>
                <c:pt idx="416">
                  <c:v>180500</c:v>
                </c:pt>
                <c:pt idx="417">
                  <c:v>182500</c:v>
                </c:pt>
                <c:pt idx="418">
                  <c:v>182500</c:v>
                </c:pt>
                <c:pt idx="419">
                  <c:v>182500</c:v>
                </c:pt>
                <c:pt idx="420">
                  <c:v>182500</c:v>
                </c:pt>
                <c:pt idx="421">
                  <c:v>182500</c:v>
                </c:pt>
                <c:pt idx="422">
                  <c:v>182500</c:v>
                </c:pt>
                <c:pt idx="423">
                  <c:v>182500</c:v>
                </c:pt>
                <c:pt idx="424">
                  <c:v>187500</c:v>
                </c:pt>
                <c:pt idx="425">
                  <c:v>187500</c:v>
                </c:pt>
                <c:pt idx="426">
                  <c:v>187500</c:v>
                </c:pt>
                <c:pt idx="427">
                  <c:v>188500</c:v>
                </c:pt>
                <c:pt idx="428">
                  <c:v>188500</c:v>
                </c:pt>
                <c:pt idx="429">
                  <c:v>188500</c:v>
                </c:pt>
                <c:pt idx="430">
                  <c:v>188500</c:v>
                </c:pt>
                <c:pt idx="431">
                  <c:v>188500</c:v>
                </c:pt>
                <c:pt idx="432">
                  <c:v>188500</c:v>
                </c:pt>
                <c:pt idx="433">
                  <c:v>188500</c:v>
                </c:pt>
                <c:pt idx="434">
                  <c:v>190500</c:v>
                </c:pt>
                <c:pt idx="435">
                  <c:v>190500</c:v>
                </c:pt>
                <c:pt idx="436">
                  <c:v>190500</c:v>
                </c:pt>
                <c:pt idx="437">
                  <c:v>190500</c:v>
                </c:pt>
                <c:pt idx="438">
                  <c:v>190500</c:v>
                </c:pt>
                <c:pt idx="439">
                  <c:v>190500</c:v>
                </c:pt>
                <c:pt idx="440">
                  <c:v>190500</c:v>
                </c:pt>
                <c:pt idx="441">
                  <c:v>190500</c:v>
                </c:pt>
                <c:pt idx="442">
                  <c:v>193000</c:v>
                </c:pt>
                <c:pt idx="443">
                  <c:v>193000</c:v>
                </c:pt>
                <c:pt idx="444">
                  <c:v>197500</c:v>
                </c:pt>
                <c:pt idx="445">
                  <c:v>197500</c:v>
                </c:pt>
                <c:pt idx="446">
                  <c:v>197500</c:v>
                </c:pt>
                <c:pt idx="447">
                  <c:v>207500</c:v>
                </c:pt>
                <c:pt idx="448">
                  <c:v>212500</c:v>
                </c:pt>
                <c:pt idx="449">
                  <c:v>214500</c:v>
                </c:pt>
                <c:pt idx="450">
                  <c:v>214500</c:v>
                </c:pt>
                <c:pt idx="451">
                  <c:v>214500</c:v>
                </c:pt>
                <c:pt idx="452">
                  <c:v>217500</c:v>
                </c:pt>
                <c:pt idx="453">
                  <c:v>217500</c:v>
                </c:pt>
                <c:pt idx="454">
                  <c:v>222500</c:v>
                </c:pt>
                <c:pt idx="455">
                  <c:v>222500</c:v>
                </c:pt>
                <c:pt idx="456">
                  <c:v>222500</c:v>
                </c:pt>
                <c:pt idx="457">
                  <c:v>222500</c:v>
                </c:pt>
                <c:pt idx="458">
                  <c:v>222500</c:v>
                </c:pt>
                <c:pt idx="459">
                  <c:v>222500</c:v>
                </c:pt>
                <c:pt idx="460">
                  <c:v>222500</c:v>
                </c:pt>
                <c:pt idx="461">
                  <c:v>222500</c:v>
                </c:pt>
                <c:pt idx="462">
                  <c:v>222500</c:v>
                </c:pt>
                <c:pt idx="463">
                  <c:v>222500</c:v>
                </c:pt>
                <c:pt idx="464">
                  <c:v>227500</c:v>
                </c:pt>
                <c:pt idx="465">
                  <c:v>227500</c:v>
                </c:pt>
                <c:pt idx="466">
                  <c:v>227500</c:v>
                </c:pt>
                <c:pt idx="467">
                  <c:v>227500</c:v>
                </c:pt>
                <c:pt idx="468">
                  <c:v>227500</c:v>
                </c:pt>
                <c:pt idx="469">
                  <c:v>227500</c:v>
                </c:pt>
                <c:pt idx="470">
                  <c:v>227500</c:v>
                </c:pt>
                <c:pt idx="471">
                  <c:v>227500</c:v>
                </c:pt>
                <c:pt idx="472">
                  <c:v>227500</c:v>
                </c:pt>
                <c:pt idx="473">
                  <c:v>227500</c:v>
                </c:pt>
                <c:pt idx="474">
                  <c:v>227500</c:v>
                </c:pt>
                <c:pt idx="475">
                  <c:v>227500</c:v>
                </c:pt>
                <c:pt idx="476">
                  <c:v>227500</c:v>
                </c:pt>
                <c:pt idx="477">
                  <c:v>227500</c:v>
                </c:pt>
                <c:pt idx="478">
                  <c:v>232500</c:v>
                </c:pt>
                <c:pt idx="479">
                  <c:v>232500</c:v>
                </c:pt>
                <c:pt idx="480">
                  <c:v>232500</c:v>
                </c:pt>
                <c:pt idx="481">
                  <c:v>232500</c:v>
                </c:pt>
                <c:pt idx="482">
                  <c:v>232500</c:v>
                </c:pt>
                <c:pt idx="483">
                  <c:v>232500</c:v>
                </c:pt>
                <c:pt idx="484">
                  <c:v>232500</c:v>
                </c:pt>
                <c:pt idx="485">
                  <c:v>232500</c:v>
                </c:pt>
                <c:pt idx="486">
                  <c:v>232500</c:v>
                </c:pt>
                <c:pt idx="487">
                  <c:v>232500</c:v>
                </c:pt>
                <c:pt idx="488">
                  <c:v>232500</c:v>
                </c:pt>
                <c:pt idx="489">
                  <c:v>232500</c:v>
                </c:pt>
                <c:pt idx="490">
                  <c:v>237500</c:v>
                </c:pt>
                <c:pt idx="491">
                  <c:v>237500</c:v>
                </c:pt>
                <c:pt idx="492">
                  <c:v>237500</c:v>
                </c:pt>
                <c:pt idx="493">
                  <c:v>237500</c:v>
                </c:pt>
                <c:pt idx="494">
                  <c:v>237500</c:v>
                </c:pt>
                <c:pt idx="495">
                  <c:v>237500</c:v>
                </c:pt>
                <c:pt idx="496">
                  <c:v>237500</c:v>
                </c:pt>
                <c:pt idx="497">
                  <c:v>237500</c:v>
                </c:pt>
                <c:pt idx="498">
                  <c:v>237500</c:v>
                </c:pt>
                <c:pt idx="499">
                  <c:v>237500</c:v>
                </c:pt>
                <c:pt idx="500">
                  <c:v>237500</c:v>
                </c:pt>
                <c:pt idx="501">
                  <c:v>237500</c:v>
                </c:pt>
                <c:pt idx="502">
                  <c:v>237500</c:v>
                </c:pt>
                <c:pt idx="503">
                  <c:v>237500</c:v>
                </c:pt>
                <c:pt idx="504">
                  <c:v>237500</c:v>
                </c:pt>
                <c:pt idx="505">
                  <c:v>237500</c:v>
                </c:pt>
                <c:pt idx="506">
                  <c:v>237500</c:v>
                </c:pt>
                <c:pt idx="507">
                  <c:v>237500</c:v>
                </c:pt>
                <c:pt idx="508">
                  <c:v>247500</c:v>
                </c:pt>
                <c:pt idx="509">
                  <c:v>247500</c:v>
                </c:pt>
                <c:pt idx="510">
                  <c:v>247500</c:v>
                </c:pt>
                <c:pt idx="511">
                  <c:v>247500</c:v>
                </c:pt>
                <c:pt idx="512">
                  <c:v>247500</c:v>
                </c:pt>
                <c:pt idx="513">
                  <c:v>247500</c:v>
                </c:pt>
                <c:pt idx="514">
                  <c:v>247500</c:v>
                </c:pt>
                <c:pt idx="515">
                  <c:v>247500</c:v>
                </c:pt>
                <c:pt idx="516">
                  <c:v>247500</c:v>
                </c:pt>
                <c:pt idx="517">
                  <c:v>247500</c:v>
                </c:pt>
                <c:pt idx="518">
                  <c:v>247500</c:v>
                </c:pt>
                <c:pt idx="519">
                  <c:v>250000</c:v>
                </c:pt>
                <c:pt idx="520">
                  <c:v>250000</c:v>
                </c:pt>
                <c:pt idx="521">
                  <c:v>250000</c:v>
                </c:pt>
                <c:pt idx="522">
                  <c:v>250000</c:v>
                </c:pt>
                <c:pt idx="523">
                  <c:v>250000</c:v>
                </c:pt>
                <c:pt idx="524">
                  <c:v>250000</c:v>
                </c:pt>
                <c:pt idx="525">
                  <c:v>250000</c:v>
                </c:pt>
                <c:pt idx="526">
                  <c:v>250000</c:v>
                </c:pt>
                <c:pt idx="527">
                  <c:v>285000</c:v>
                </c:pt>
                <c:pt idx="528">
                  <c:v>285000</c:v>
                </c:pt>
                <c:pt idx="529">
                  <c:v>285000</c:v>
                </c:pt>
                <c:pt idx="530">
                  <c:v>285000</c:v>
                </c:pt>
                <c:pt idx="531">
                  <c:v>285000</c:v>
                </c:pt>
                <c:pt idx="532">
                  <c:v>285000</c:v>
                </c:pt>
                <c:pt idx="533">
                  <c:v>285000</c:v>
                </c:pt>
                <c:pt idx="534">
                  <c:v>285000</c:v>
                </c:pt>
                <c:pt idx="535">
                  <c:v>285000</c:v>
                </c:pt>
                <c:pt idx="536">
                  <c:v>285000</c:v>
                </c:pt>
                <c:pt idx="537">
                  <c:v>285000</c:v>
                </c:pt>
                <c:pt idx="538">
                  <c:v>285000</c:v>
                </c:pt>
                <c:pt idx="539">
                  <c:v>285000</c:v>
                </c:pt>
                <c:pt idx="540">
                  <c:v>285000</c:v>
                </c:pt>
                <c:pt idx="541">
                  <c:v>285000</c:v>
                </c:pt>
                <c:pt idx="542">
                  <c:v>285000</c:v>
                </c:pt>
                <c:pt idx="543">
                  <c:v>285000</c:v>
                </c:pt>
                <c:pt idx="544">
                  <c:v>285000</c:v>
                </c:pt>
                <c:pt idx="545">
                  <c:v>285000</c:v>
                </c:pt>
                <c:pt idx="546">
                  <c:v>285000</c:v>
                </c:pt>
                <c:pt idx="547">
                  <c:v>285000</c:v>
                </c:pt>
                <c:pt idx="548">
                  <c:v>300000</c:v>
                </c:pt>
                <c:pt idx="549">
                  <c:v>300000</c:v>
                </c:pt>
                <c:pt idx="550">
                  <c:v>300000</c:v>
                </c:pt>
                <c:pt idx="551">
                  <c:v>300000</c:v>
                </c:pt>
                <c:pt idx="552">
                  <c:v>300000</c:v>
                </c:pt>
                <c:pt idx="553">
                  <c:v>300000</c:v>
                </c:pt>
                <c:pt idx="554">
                  <c:v>300000</c:v>
                </c:pt>
                <c:pt idx="555">
                  <c:v>300000</c:v>
                </c:pt>
                <c:pt idx="556">
                  <c:v>330000</c:v>
                </c:pt>
                <c:pt idx="557">
                  <c:v>330000</c:v>
                </c:pt>
                <c:pt idx="558">
                  <c:v>330000</c:v>
                </c:pt>
                <c:pt idx="559">
                  <c:v>330000</c:v>
                </c:pt>
                <c:pt idx="560">
                  <c:v>330000</c:v>
                </c:pt>
                <c:pt idx="561">
                  <c:v>330000</c:v>
                </c:pt>
                <c:pt idx="562">
                  <c:v>330000</c:v>
                </c:pt>
                <c:pt idx="563">
                  <c:v>330000</c:v>
                </c:pt>
                <c:pt idx="564">
                  <c:v>330000</c:v>
                </c:pt>
                <c:pt idx="565">
                  <c:v>330000</c:v>
                </c:pt>
                <c:pt idx="566">
                  <c:v>330000</c:v>
                </c:pt>
                <c:pt idx="567">
                  <c:v>330000</c:v>
                </c:pt>
                <c:pt idx="568">
                  <c:v>330000</c:v>
                </c:pt>
                <c:pt idx="569">
                  <c:v>330000</c:v>
                </c:pt>
                <c:pt idx="570">
                  <c:v>330000</c:v>
                </c:pt>
                <c:pt idx="571">
                  <c:v>330000</c:v>
                </c:pt>
                <c:pt idx="572">
                  <c:v>330000</c:v>
                </c:pt>
                <c:pt idx="573">
                  <c:v>330000</c:v>
                </c:pt>
                <c:pt idx="574">
                  <c:v>330000</c:v>
                </c:pt>
                <c:pt idx="575">
                  <c:v>375000</c:v>
                </c:pt>
                <c:pt idx="576">
                  <c:v>375000</c:v>
                </c:pt>
                <c:pt idx="577">
                  <c:v>375000</c:v>
                </c:pt>
                <c:pt idx="578">
                  <c:v>375000</c:v>
                </c:pt>
                <c:pt idx="579">
                  <c:v>375000</c:v>
                </c:pt>
                <c:pt idx="580">
                  <c:v>375000</c:v>
                </c:pt>
                <c:pt idx="581">
                  <c:v>375000</c:v>
                </c:pt>
                <c:pt idx="582">
                  <c:v>375000</c:v>
                </c:pt>
                <c:pt idx="583">
                  <c:v>375000</c:v>
                </c:pt>
                <c:pt idx="584">
                  <c:v>375000</c:v>
                </c:pt>
                <c:pt idx="585">
                  <c:v>375000</c:v>
                </c:pt>
                <c:pt idx="586">
                  <c:v>375000</c:v>
                </c:pt>
                <c:pt idx="587">
                  <c:v>375000</c:v>
                </c:pt>
                <c:pt idx="588">
                  <c:v>375000</c:v>
                </c:pt>
                <c:pt idx="589">
                  <c:v>375000</c:v>
                </c:pt>
                <c:pt idx="590">
                  <c:v>375000</c:v>
                </c:pt>
                <c:pt idx="591">
                  <c:v>375000</c:v>
                </c:pt>
                <c:pt idx="592">
                  <c:v>375000</c:v>
                </c:pt>
                <c:pt idx="593">
                  <c:v>375000</c:v>
                </c:pt>
                <c:pt idx="594">
                  <c:v>375000</c:v>
                </c:pt>
                <c:pt idx="595">
                  <c:v>375000</c:v>
                </c:pt>
                <c:pt idx="596">
                  <c:v>375000</c:v>
                </c:pt>
                <c:pt idx="597">
                  <c:v>375000</c:v>
                </c:pt>
                <c:pt idx="598">
                  <c:v>375000</c:v>
                </c:pt>
                <c:pt idx="599">
                  <c:v>375000</c:v>
                </c:pt>
                <c:pt idx="600">
                  <c:v>375000</c:v>
                </c:pt>
                <c:pt idx="601">
                  <c:v>375000</c:v>
                </c:pt>
                <c:pt idx="602">
                  <c:v>375000</c:v>
                </c:pt>
                <c:pt idx="603">
                  <c:v>375000</c:v>
                </c:pt>
                <c:pt idx="604">
                  <c:v>375000</c:v>
                </c:pt>
                <c:pt idx="605">
                  <c:v>375000</c:v>
                </c:pt>
                <c:pt idx="606">
                  <c:v>375000</c:v>
                </c:pt>
                <c:pt idx="607">
                  <c:v>375000</c:v>
                </c:pt>
                <c:pt idx="608">
                  <c:v>375000</c:v>
                </c:pt>
                <c:pt idx="609">
                  <c:v>375000</c:v>
                </c:pt>
                <c:pt idx="610">
                  <c:v>375000</c:v>
                </c:pt>
                <c:pt idx="611">
                  <c:v>375000</c:v>
                </c:pt>
                <c:pt idx="612">
                  <c:v>375000</c:v>
                </c:pt>
                <c:pt idx="613">
                  <c:v>375000</c:v>
                </c:pt>
                <c:pt idx="614">
                  <c:v>375000</c:v>
                </c:pt>
                <c:pt idx="615">
                  <c:v>375000</c:v>
                </c:pt>
                <c:pt idx="616">
                  <c:v>375000</c:v>
                </c:pt>
                <c:pt idx="617">
                  <c:v>375000</c:v>
                </c:pt>
                <c:pt idx="618">
                  <c:v>375000</c:v>
                </c:pt>
                <c:pt idx="619">
                  <c:v>375000</c:v>
                </c:pt>
                <c:pt idx="620">
                  <c:v>375000</c:v>
                </c:pt>
                <c:pt idx="621">
                  <c:v>375000</c:v>
                </c:pt>
                <c:pt idx="622">
                  <c:v>375000</c:v>
                </c:pt>
                <c:pt idx="623">
                  <c:v>375000</c:v>
                </c:pt>
                <c:pt idx="624">
                  <c:v>375000</c:v>
                </c:pt>
                <c:pt idx="625">
                  <c:v>365000</c:v>
                </c:pt>
                <c:pt idx="626">
                  <c:v>365000</c:v>
                </c:pt>
                <c:pt idx="627">
                  <c:v>365000</c:v>
                </c:pt>
                <c:pt idx="628">
                  <c:v>365000</c:v>
                </c:pt>
                <c:pt idx="629">
                  <c:v>365000</c:v>
                </c:pt>
                <c:pt idx="630">
                  <c:v>365000</c:v>
                </c:pt>
                <c:pt idx="631">
                  <c:v>365000</c:v>
                </c:pt>
                <c:pt idx="632">
                  <c:v>365000</c:v>
                </c:pt>
                <c:pt idx="633">
                  <c:v>365000</c:v>
                </c:pt>
                <c:pt idx="634">
                  <c:v>365000</c:v>
                </c:pt>
                <c:pt idx="635">
                  <c:v>365000</c:v>
                </c:pt>
                <c:pt idx="636">
                  <c:v>365000</c:v>
                </c:pt>
                <c:pt idx="637">
                  <c:v>365000</c:v>
                </c:pt>
                <c:pt idx="638">
                  <c:v>365000</c:v>
                </c:pt>
                <c:pt idx="639">
                  <c:v>365000</c:v>
                </c:pt>
                <c:pt idx="640">
                  <c:v>365000</c:v>
                </c:pt>
                <c:pt idx="641">
                  <c:v>365000</c:v>
                </c:pt>
                <c:pt idx="642">
                  <c:v>365000</c:v>
                </c:pt>
                <c:pt idx="643">
                  <c:v>365000</c:v>
                </c:pt>
                <c:pt idx="644">
                  <c:v>365000</c:v>
                </c:pt>
                <c:pt idx="645">
                  <c:v>365000</c:v>
                </c:pt>
                <c:pt idx="646">
                  <c:v>365000</c:v>
                </c:pt>
                <c:pt idx="647">
                  <c:v>365000</c:v>
                </c:pt>
                <c:pt idx="648">
                  <c:v>365000</c:v>
                </c:pt>
                <c:pt idx="649">
                  <c:v>365000</c:v>
                </c:pt>
                <c:pt idx="650">
                  <c:v>365000</c:v>
                </c:pt>
                <c:pt idx="651">
                  <c:v>365000</c:v>
                </c:pt>
                <c:pt idx="652">
                  <c:v>365000</c:v>
                </c:pt>
                <c:pt idx="653">
                  <c:v>365000</c:v>
                </c:pt>
                <c:pt idx="654">
                  <c:v>365000</c:v>
                </c:pt>
                <c:pt idx="655">
                  <c:v>365000</c:v>
                </c:pt>
                <c:pt idx="656">
                  <c:v>365000</c:v>
                </c:pt>
                <c:pt idx="657">
                  <c:v>365000</c:v>
                </c:pt>
                <c:pt idx="658">
                  <c:v>365000</c:v>
                </c:pt>
                <c:pt idx="659">
                  <c:v>365000</c:v>
                </c:pt>
                <c:pt idx="660">
                  <c:v>365000</c:v>
                </c:pt>
                <c:pt idx="661">
                  <c:v>365000</c:v>
                </c:pt>
                <c:pt idx="662">
                  <c:v>360000</c:v>
                </c:pt>
                <c:pt idx="663">
                  <c:v>360000</c:v>
                </c:pt>
                <c:pt idx="664">
                  <c:v>360000</c:v>
                </c:pt>
                <c:pt idx="665">
                  <c:v>360000</c:v>
                </c:pt>
                <c:pt idx="666">
                  <c:v>360000</c:v>
                </c:pt>
                <c:pt idx="667">
                  <c:v>360000</c:v>
                </c:pt>
                <c:pt idx="668">
                  <c:v>360000</c:v>
                </c:pt>
                <c:pt idx="669">
                  <c:v>360000</c:v>
                </c:pt>
                <c:pt idx="670">
                  <c:v>360000</c:v>
                </c:pt>
                <c:pt idx="671">
                  <c:v>360000</c:v>
                </c:pt>
                <c:pt idx="672">
                  <c:v>360000</c:v>
                </c:pt>
                <c:pt idx="673">
                  <c:v>360000</c:v>
                </c:pt>
                <c:pt idx="674">
                  <c:v>360000</c:v>
                </c:pt>
                <c:pt idx="675">
                  <c:v>360000</c:v>
                </c:pt>
                <c:pt idx="676">
                  <c:v>350000</c:v>
                </c:pt>
                <c:pt idx="677">
                  <c:v>350000</c:v>
                </c:pt>
                <c:pt idx="678">
                  <c:v>350000</c:v>
                </c:pt>
                <c:pt idx="679">
                  <c:v>350000</c:v>
                </c:pt>
                <c:pt idx="680">
                  <c:v>350000</c:v>
                </c:pt>
                <c:pt idx="681">
                  <c:v>350000</c:v>
                </c:pt>
                <c:pt idx="682">
                  <c:v>350000</c:v>
                </c:pt>
                <c:pt idx="683">
                  <c:v>350000</c:v>
                </c:pt>
                <c:pt idx="684">
                  <c:v>350000</c:v>
                </c:pt>
                <c:pt idx="685">
                  <c:v>350000</c:v>
                </c:pt>
                <c:pt idx="686">
                  <c:v>350000</c:v>
                </c:pt>
                <c:pt idx="687">
                  <c:v>350000</c:v>
                </c:pt>
                <c:pt idx="688">
                  <c:v>350000</c:v>
                </c:pt>
                <c:pt idx="689">
                  <c:v>350000</c:v>
                </c:pt>
                <c:pt idx="690">
                  <c:v>350000</c:v>
                </c:pt>
                <c:pt idx="691">
                  <c:v>350000</c:v>
                </c:pt>
                <c:pt idx="692">
                  <c:v>350000</c:v>
                </c:pt>
                <c:pt idx="693">
                  <c:v>350000</c:v>
                </c:pt>
                <c:pt idx="694">
                  <c:v>350000</c:v>
                </c:pt>
                <c:pt idx="695">
                  <c:v>350000</c:v>
                </c:pt>
                <c:pt idx="696">
                  <c:v>350000</c:v>
                </c:pt>
                <c:pt idx="697">
                  <c:v>350000</c:v>
                </c:pt>
                <c:pt idx="698">
                  <c:v>350000</c:v>
                </c:pt>
                <c:pt idx="699">
                  <c:v>350000</c:v>
                </c:pt>
                <c:pt idx="700">
                  <c:v>350000</c:v>
                </c:pt>
                <c:pt idx="701">
                  <c:v>350000</c:v>
                </c:pt>
                <c:pt idx="702">
                  <c:v>350000</c:v>
                </c:pt>
                <c:pt idx="703">
                  <c:v>350000</c:v>
                </c:pt>
                <c:pt idx="704">
                  <c:v>350000</c:v>
                </c:pt>
                <c:pt idx="705">
                  <c:v>350000</c:v>
                </c:pt>
                <c:pt idx="706">
                  <c:v>360000</c:v>
                </c:pt>
                <c:pt idx="707">
                  <c:v>360000</c:v>
                </c:pt>
                <c:pt idx="708">
                  <c:v>360000</c:v>
                </c:pt>
                <c:pt idx="709">
                  <c:v>360000</c:v>
                </c:pt>
                <c:pt idx="710">
                  <c:v>360000</c:v>
                </c:pt>
                <c:pt idx="711">
                  <c:v>360000</c:v>
                </c:pt>
                <c:pt idx="712">
                  <c:v>360000</c:v>
                </c:pt>
                <c:pt idx="713">
                  <c:v>360000</c:v>
                </c:pt>
                <c:pt idx="714">
                  <c:v>362500</c:v>
                </c:pt>
                <c:pt idx="715">
                  <c:v>362500</c:v>
                </c:pt>
                <c:pt idx="716">
                  <c:v>362500</c:v>
                </c:pt>
                <c:pt idx="717">
                  <c:v>362500</c:v>
                </c:pt>
                <c:pt idx="718">
                  <c:v>362500</c:v>
                </c:pt>
                <c:pt idx="719">
                  <c:v>362500</c:v>
                </c:pt>
                <c:pt idx="720">
                  <c:v>362500</c:v>
                </c:pt>
                <c:pt idx="721">
                  <c:v>362500</c:v>
                </c:pt>
                <c:pt idx="722">
                  <c:v>362500</c:v>
                </c:pt>
                <c:pt idx="723">
                  <c:v>362500</c:v>
                </c:pt>
                <c:pt idx="724">
                  <c:v>362500</c:v>
                </c:pt>
                <c:pt idx="725">
                  <c:v>362500</c:v>
                </c:pt>
                <c:pt idx="726">
                  <c:v>362500</c:v>
                </c:pt>
                <c:pt idx="727">
                  <c:v>362500</c:v>
                </c:pt>
                <c:pt idx="728">
                  <c:v>362500</c:v>
                </c:pt>
                <c:pt idx="729">
                  <c:v>362500</c:v>
                </c:pt>
                <c:pt idx="730">
                  <c:v>362500</c:v>
                </c:pt>
                <c:pt idx="731">
                  <c:v>372500</c:v>
                </c:pt>
                <c:pt idx="732">
                  <c:v>372500</c:v>
                </c:pt>
                <c:pt idx="733">
                  <c:v>372500</c:v>
                </c:pt>
                <c:pt idx="734">
                  <c:v>372500</c:v>
                </c:pt>
                <c:pt idx="735">
                  <c:v>372500</c:v>
                </c:pt>
                <c:pt idx="736">
                  <c:v>372500</c:v>
                </c:pt>
                <c:pt idx="737">
                  <c:v>372500</c:v>
                </c:pt>
                <c:pt idx="738">
                  <c:v>372500</c:v>
                </c:pt>
                <c:pt idx="739">
                  <c:v>372500</c:v>
                </c:pt>
                <c:pt idx="740">
                  <c:v>372500</c:v>
                </c:pt>
                <c:pt idx="741">
                  <c:v>372500</c:v>
                </c:pt>
                <c:pt idx="742">
                  <c:v>372500</c:v>
                </c:pt>
                <c:pt idx="743">
                  <c:v>372500</c:v>
                </c:pt>
                <c:pt idx="744">
                  <c:v>372500</c:v>
                </c:pt>
                <c:pt idx="745">
                  <c:v>372500</c:v>
                </c:pt>
                <c:pt idx="746">
                  <c:v>372500</c:v>
                </c:pt>
                <c:pt idx="747">
                  <c:v>372500</c:v>
                </c:pt>
                <c:pt idx="748">
                  <c:v>372500</c:v>
                </c:pt>
                <c:pt idx="749">
                  <c:v>372500</c:v>
                </c:pt>
                <c:pt idx="750">
                  <c:v>372500</c:v>
                </c:pt>
                <c:pt idx="751">
                  <c:v>372500</c:v>
                </c:pt>
                <c:pt idx="752">
                  <c:v>372500</c:v>
                </c:pt>
                <c:pt idx="753">
                  <c:v>372500</c:v>
                </c:pt>
                <c:pt idx="754">
                  <c:v>372500</c:v>
                </c:pt>
                <c:pt idx="755">
                  <c:v>372500</c:v>
                </c:pt>
                <c:pt idx="756">
                  <c:v>372500</c:v>
                </c:pt>
                <c:pt idx="757">
                  <c:v>372500</c:v>
                </c:pt>
                <c:pt idx="758">
                  <c:v>372500</c:v>
                </c:pt>
                <c:pt idx="759">
                  <c:v>372500</c:v>
                </c:pt>
                <c:pt idx="760">
                  <c:v>372500</c:v>
                </c:pt>
                <c:pt idx="761">
                  <c:v>372500</c:v>
                </c:pt>
                <c:pt idx="762">
                  <c:v>372500</c:v>
                </c:pt>
                <c:pt idx="763">
                  <c:v>372500</c:v>
                </c:pt>
                <c:pt idx="764">
                  <c:v>372500</c:v>
                </c:pt>
                <c:pt idx="765">
                  <c:v>372500</c:v>
                </c:pt>
                <c:pt idx="766">
                  <c:v>372500</c:v>
                </c:pt>
                <c:pt idx="767">
                  <c:v>372500</c:v>
                </c:pt>
                <c:pt idx="768">
                  <c:v>372500</c:v>
                </c:pt>
                <c:pt idx="769">
                  <c:v>372500</c:v>
                </c:pt>
                <c:pt idx="770">
                  <c:v>372500</c:v>
                </c:pt>
                <c:pt idx="771">
                  <c:v>372500</c:v>
                </c:pt>
                <c:pt idx="772">
                  <c:v>372500</c:v>
                </c:pt>
                <c:pt idx="773">
                  <c:v>372500</c:v>
                </c:pt>
                <c:pt idx="774">
                  <c:v>372500</c:v>
                </c:pt>
                <c:pt idx="775">
                  <c:v>372500</c:v>
                </c:pt>
                <c:pt idx="776">
                  <c:v>372500</c:v>
                </c:pt>
                <c:pt idx="777">
                  <c:v>372500</c:v>
                </c:pt>
                <c:pt idx="778">
                  <c:v>372500</c:v>
                </c:pt>
                <c:pt idx="779">
                  <c:v>372500</c:v>
                </c:pt>
                <c:pt idx="780">
                  <c:v>372500</c:v>
                </c:pt>
                <c:pt idx="781">
                  <c:v>372500</c:v>
                </c:pt>
                <c:pt idx="782">
                  <c:v>372500</c:v>
                </c:pt>
                <c:pt idx="783">
                  <c:v>372500</c:v>
                </c:pt>
                <c:pt idx="784">
                  <c:v>372500</c:v>
                </c:pt>
                <c:pt idx="785">
                  <c:v>372500</c:v>
                </c:pt>
                <c:pt idx="786">
                  <c:v>372500</c:v>
                </c:pt>
                <c:pt idx="787">
                  <c:v>372500</c:v>
                </c:pt>
                <c:pt idx="788">
                  <c:v>372500</c:v>
                </c:pt>
                <c:pt idx="789">
                  <c:v>372500</c:v>
                </c:pt>
                <c:pt idx="790">
                  <c:v>372500</c:v>
                </c:pt>
                <c:pt idx="791">
                  <c:v>372500</c:v>
                </c:pt>
                <c:pt idx="792">
                  <c:v>372500</c:v>
                </c:pt>
                <c:pt idx="793">
                  <c:v>372500</c:v>
                </c:pt>
                <c:pt idx="794">
                  <c:v>372500</c:v>
                </c:pt>
                <c:pt idx="795">
                  <c:v>372500</c:v>
                </c:pt>
                <c:pt idx="796">
                  <c:v>372500</c:v>
                </c:pt>
                <c:pt idx="797">
                  <c:v>372500</c:v>
                </c:pt>
                <c:pt idx="798">
                  <c:v>372500</c:v>
                </c:pt>
                <c:pt idx="799">
                  <c:v>357500</c:v>
                </c:pt>
                <c:pt idx="800">
                  <c:v>357500</c:v>
                </c:pt>
                <c:pt idx="801">
                  <c:v>357500</c:v>
                </c:pt>
                <c:pt idx="802">
                  <c:v>357500</c:v>
                </c:pt>
                <c:pt idx="803">
                  <c:v>357500</c:v>
                </c:pt>
                <c:pt idx="804">
                  <c:v>357500</c:v>
                </c:pt>
                <c:pt idx="805">
                  <c:v>357500</c:v>
                </c:pt>
                <c:pt idx="806">
                  <c:v>357500</c:v>
                </c:pt>
                <c:pt idx="807">
                  <c:v>357500</c:v>
                </c:pt>
                <c:pt idx="808">
                  <c:v>357500</c:v>
                </c:pt>
                <c:pt idx="809">
                  <c:v>357500</c:v>
                </c:pt>
                <c:pt idx="810">
                  <c:v>300000</c:v>
                </c:pt>
                <c:pt idx="811">
                  <c:v>300000</c:v>
                </c:pt>
                <c:pt idx="812">
                  <c:v>300000</c:v>
                </c:pt>
                <c:pt idx="813">
                  <c:v>300000</c:v>
                </c:pt>
                <c:pt idx="814">
                  <c:v>300000</c:v>
                </c:pt>
                <c:pt idx="815">
                  <c:v>290000</c:v>
                </c:pt>
                <c:pt idx="816">
                  <c:v>290000</c:v>
                </c:pt>
                <c:pt idx="817">
                  <c:v>290000</c:v>
                </c:pt>
                <c:pt idx="818">
                  <c:v>290000</c:v>
                </c:pt>
                <c:pt idx="819">
                  <c:v>290000</c:v>
                </c:pt>
                <c:pt idx="820">
                  <c:v>290000</c:v>
                </c:pt>
                <c:pt idx="821">
                  <c:v>290000</c:v>
                </c:pt>
                <c:pt idx="822">
                  <c:v>290000</c:v>
                </c:pt>
                <c:pt idx="823">
                  <c:v>285000</c:v>
                </c:pt>
                <c:pt idx="824">
                  <c:v>285000</c:v>
                </c:pt>
                <c:pt idx="825">
                  <c:v>285000</c:v>
                </c:pt>
                <c:pt idx="826">
                  <c:v>285000</c:v>
                </c:pt>
                <c:pt idx="827">
                  <c:v>285000</c:v>
                </c:pt>
                <c:pt idx="828">
                  <c:v>285000</c:v>
                </c:pt>
                <c:pt idx="829">
                  <c:v>285000</c:v>
                </c:pt>
                <c:pt idx="830">
                  <c:v>265000</c:v>
                </c:pt>
                <c:pt idx="831">
                  <c:v>265000</c:v>
                </c:pt>
                <c:pt idx="832">
                  <c:v>265000</c:v>
                </c:pt>
                <c:pt idx="833">
                  <c:v>265000</c:v>
                </c:pt>
                <c:pt idx="834">
                  <c:v>265000</c:v>
                </c:pt>
                <c:pt idx="835">
                  <c:v>265000</c:v>
                </c:pt>
                <c:pt idx="836">
                  <c:v>265000</c:v>
                </c:pt>
                <c:pt idx="837">
                  <c:v>240000</c:v>
                </c:pt>
                <c:pt idx="838">
                  <c:v>240000</c:v>
                </c:pt>
                <c:pt idx="839">
                  <c:v>225000</c:v>
                </c:pt>
                <c:pt idx="840">
                  <c:v>225000</c:v>
                </c:pt>
                <c:pt idx="841">
                  <c:v>215000</c:v>
                </c:pt>
                <c:pt idx="842">
                  <c:v>215000</c:v>
                </c:pt>
                <c:pt idx="843">
                  <c:v>215000</c:v>
                </c:pt>
                <c:pt idx="844">
                  <c:v>210000</c:v>
                </c:pt>
                <c:pt idx="845">
                  <c:v>210000</c:v>
                </c:pt>
                <c:pt idx="846">
                  <c:v>210000</c:v>
                </c:pt>
                <c:pt idx="847">
                  <c:v>210000</c:v>
                </c:pt>
                <c:pt idx="848">
                  <c:v>210000</c:v>
                </c:pt>
                <c:pt idx="849">
                  <c:v>210000</c:v>
                </c:pt>
                <c:pt idx="850">
                  <c:v>210000</c:v>
                </c:pt>
                <c:pt idx="851">
                  <c:v>210000</c:v>
                </c:pt>
                <c:pt idx="852">
                  <c:v>210000</c:v>
                </c:pt>
                <c:pt idx="853">
                  <c:v>210000</c:v>
                </c:pt>
                <c:pt idx="854">
                  <c:v>210000</c:v>
                </c:pt>
                <c:pt idx="855">
                  <c:v>210000</c:v>
                </c:pt>
                <c:pt idx="856">
                  <c:v>210000</c:v>
                </c:pt>
                <c:pt idx="857">
                  <c:v>210000</c:v>
                </c:pt>
                <c:pt idx="858">
                  <c:v>210000</c:v>
                </c:pt>
                <c:pt idx="859">
                  <c:v>210000</c:v>
                </c:pt>
                <c:pt idx="860">
                  <c:v>210000</c:v>
                </c:pt>
                <c:pt idx="861">
                  <c:v>210000</c:v>
                </c:pt>
                <c:pt idx="862">
                  <c:v>210000</c:v>
                </c:pt>
                <c:pt idx="863">
                  <c:v>210000</c:v>
                </c:pt>
                <c:pt idx="864">
                  <c:v>210000</c:v>
                </c:pt>
                <c:pt idx="865">
                  <c:v>210000</c:v>
                </c:pt>
                <c:pt idx="866">
                  <c:v>210000</c:v>
                </c:pt>
                <c:pt idx="867">
                  <c:v>210000</c:v>
                </c:pt>
                <c:pt idx="868">
                  <c:v>210000</c:v>
                </c:pt>
              </c:numCache>
            </c:numRef>
          </c:val>
          <c:smooth val="0"/>
        </c:ser>
        <c:ser>
          <c:idx val="14"/>
          <c:order val="2"/>
          <c:tx>
            <c:strRef>
              <c:f>[钴周报作图.xlsx]作图!$P$1</c:f>
              <c:strCache>
                <c:ptCount val="1"/>
                <c:pt idx="0">
                  <c:v>523动力单晶型</c:v>
                </c:pt>
              </c:strCache>
            </c:strRef>
          </c:tx>
          <c:spPr>
            <a:ln w="19050" cap="rnd" cmpd="sng" algn="ctr">
              <a:solidFill>
                <a:srgbClr val="A5A5A5"/>
              </a:solidFill>
              <a:prstDash val="solid"/>
              <a:round/>
            </a:ln>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[钴周报作图.xlsx]作图!$P$2:$P$870</c:f>
              <c:numCache>
                <c:formatCode>General</c:formatCode>
                <c:ptCount val="8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157500</c:v>
                </c:pt>
                <c:pt idx="350">
                  <c:v>157500</c:v>
                </c:pt>
                <c:pt idx="351">
                  <c:v>157500</c:v>
                </c:pt>
                <c:pt idx="352">
                  <c:v>157500</c:v>
                </c:pt>
                <c:pt idx="353">
                  <c:v>157500</c:v>
                </c:pt>
                <c:pt idx="354">
                  <c:v>157500</c:v>
                </c:pt>
                <c:pt idx="355">
                  <c:v>157500</c:v>
                </c:pt>
                <c:pt idx="356">
                  <c:v>157500</c:v>
                </c:pt>
                <c:pt idx="357">
                  <c:v>157500</c:v>
                </c:pt>
                <c:pt idx="358">
                  <c:v>157500</c:v>
                </c:pt>
                <c:pt idx="359">
                  <c:v>157500</c:v>
                </c:pt>
                <c:pt idx="360">
                  <c:v>157500</c:v>
                </c:pt>
                <c:pt idx="361">
                  <c:v>157500</c:v>
                </c:pt>
                <c:pt idx="362">
                  <c:v>157500</c:v>
                </c:pt>
                <c:pt idx="363">
                  <c:v>157500</c:v>
                </c:pt>
                <c:pt idx="364">
                  <c:v>157500</c:v>
                </c:pt>
                <c:pt idx="365">
                  <c:v>157500</c:v>
                </c:pt>
                <c:pt idx="366">
                  <c:v>157500</c:v>
                </c:pt>
                <c:pt idx="367">
                  <c:v>157500</c:v>
                </c:pt>
                <c:pt idx="368">
                  <c:v>157500</c:v>
                </c:pt>
                <c:pt idx="369">
                  <c:v>157500</c:v>
                </c:pt>
                <c:pt idx="370">
                  <c:v>157500</c:v>
                </c:pt>
                <c:pt idx="371">
                  <c:v>157500</c:v>
                </c:pt>
                <c:pt idx="372">
                  <c:v>157500</c:v>
                </c:pt>
                <c:pt idx="373">
                  <c:v>157500</c:v>
                </c:pt>
                <c:pt idx="374">
                  <c:v>157500</c:v>
                </c:pt>
                <c:pt idx="375">
                  <c:v>157500</c:v>
                </c:pt>
                <c:pt idx="376">
                  <c:v>157500</c:v>
                </c:pt>
                <c:pt idx="377">
                  <c:v>157500</c:v>
                </c:pt>
                <c:pt idx="378">
                  <c:v>157500</c:v>
                </c:pt>
                <c:pt idx="379">
                  <c:v>157500</c:v>
                </c:pt>
                <c:pt idx="380">
                  <c:v>157500</c:v>
                </c:pt>
                <c:pt idx="381">
                  <c:v>157500</c:v>
                </c:pt>
                <c:pt idx="382">
                  <c:v>157500</c:v>
                </c:pt>
                <c:pt idx="383">
                  <c:v>157500</c:v>
                </c:pt>
                <c:pt idx="384">
                  <c:v>157500</c:v>
                </c:pt>
                <c:pt idx="385">
                  <c:v>157500</c:v>
                </c:pt>
                <c:pt idx="386">
                  <c:v>157500</c:v>
                </c:pt>
                <c:pt idx="387">
                  <c:v>157500</c:v>
                </c:pt>
                <c:pt idx="388">
                  <c:v>157500</c:v>
                </c:pt>
                <c:pt idx="389">
                  <c:v>157500</c:v>
                </c:pt>
                <c:pt idx="390">
                  <c:v>162500</c:v>
                </c:pt>
                <c:pt idx="391">
                  <c:v>162500</c:v>
                </c:pt>
                <c:pt idx="392">
                  <c:v>162500</c:v>
                </c:pt>
                <c:pt idx="393">
                  <c:v>163500</c:v>
                </c:pt>
                <c:pt idx="394">
                  <c:v>163500</c:v>
                </c:pt>
                <c:pt idx="395">
                  <c:v>163500</c:v>
                </c:pt>
                <c:pt idx="396">
                  <c:v>163500</c:v>
                </c:pt>
                <c:pt idx="397">
                  <c:v>167500</c:v>
                </c:pt>
                <c:pt idx="398">
                  <c:v>167500</c:v>
                </c:pt>
                <c:pt idx="399">
                  <c:v>167500</c:v>
                </c:pt>
                <c:pt idx="400">
                  <c:v>167500</c:v>
                </c:pt>
                <c:pt idx="401">
                  <c:v>172500</c:v>
                </c:pt>
                <c:pt idx="402">
                  <c:v>172500</c:v>
                </c:pt>
                <c:pt idx="403">
                  <c:v>172500</c:v>
                </c:pt>
                <c:pt idx="404">
                  <c:v>172500</c:v>
                </c:pt>
                <c:pt idx="405">
                  <c:v>172500</c:v>
                </c:pt>
                <c:pt idx="406">
                  <c:v>172500</c:v>
                </c:pt>
                <c:pt idx="407">
                  <c:v>175000</c:v>
                </c:pt>
                <c:pt idx="408">
                  <c:v>175000</c:v>
                </c:pt>
                <c:pt idx="409">
                  <c:v>175000</c:v>
                </c:pt>
                <c:pt idx="410">
                  <c:v>175000</c:v>
                </c:pt>
                <c:pt idx="411">
                  <c:v>175000</c:v>
                </c:pt>
                <c:pt idx="412">
                  <c:v>175000</c:v>
                </c:pt>
                <c:pt idx="413">
                  <c:v>175000</c:v>
                </c:pt>
                <c:pt idx="414">
                  <c:v>175000</c:v>
                </c:pt>
                <c:pt idx="415">
                  <c:v>175000</c:v>
                </c:pt>
                <c:pt idx="416">
                  <c:v>175000</c:v>
                </c:pt>
                <c:pt idx="417">
                  <c:v>177500</c:v>
                </c:pt>
                <c:pt idx="418">
                  <c:v>177500</c:v>
                </c:pt>
                <c:pt idx="419">
                  <c:v>177500</c:v>
                </c:pt>
                <c:pt idx="420">
                  <c:v>177500</c:v>
                </c:pt>
                <c:pt idx="421">
                  <c:v>177500</c:v>
                </c:pt>
                <c:pt idx="422">
                  <c:v>177500</c:v>
                </c:pt>
                <c:pt idx="423">
                  <c:v>177500</c:v>
                </c:pt>
                <c:pt idx="424">
                  <c:v>182500</c:v>
                </c:pt>
                <c:pt idx="425">
                  <c:v>182500</c:v>
                </c:pt>
                <c:pt idx="426">
                  <c:v>182500</c:v>
                </c:pt>
                <c:pt idx="427">
                  <c:v>182500</c:v>
                </c:pt>
                <c:pt idx="428">
                  <c:v>182500</c:v>
                </c:pt>
                <c:pt idx="429">
                  <c:v>182500</c:v>
                </c:pt>
                <c:pt idx="430">
                  <c:v>182500</c:v>
                </c:pt>
                <c:pt idx="431">
                  <c:v>182500</c:v>
                </c:pt>
                <c:pt idx="432">
                  <c:v>182500</c:v>
                </c:pt>
                <c:pt idx="433">
                  <c:v>182500</c:v>
                </c:pt>
                <c:pt idx="434">
                  <c:v>184500</c:v>
                </c:pt>
                <c:pt idx="435">
                  <c:v>184500</c:v>
                </c:pt>
                <c:pt idx="436">
                  <c:v>184500</c:v>
                </c:pt>
                <c:pt idx="437">
                  <c:v>184500</c:v>
                </c:pt>
                <c:pt idx="438">
                  <c:v>184500</c:v>
                </c:pt>
                <c:pt idx="439">
                  <c:v>184500</c:v>
                </c:pt>
                <c:pt idx="440">
                  <c:v>184500</c:v>
                </c:pt>
                <c:pt idx="441">
                  <c:v>184500</c:v>
                </c:pt>
                <c:pt idx="442">
                  <c:v>186500</c:v>
                </c:pt>
                <c:pt idx="443">
                  <c:v>186500</c:v>
                </c:pt>
                <c:pt idx="444">
                  <c:v>191500</c:v>
                </c:pt>
                <c:pt idx="445">
                  <c:v>191500</c:v>
                </c:pt>
                <c:pt idx="446">
                  <c:v>191500</c:v>
                </c:pt>
                <c:pt idx="447">
                  <c:v>196000</c:v>
                </c:pt>
                <c:pt idx="448">
                  <c:v>202500</c:v>
                </c:pt>
                <c:pt idx="449">
                  <c:v>204500</c:v>
                </c:pt>
                <c:pt idx="450">
                  <c:v>204500</c:v>
                </c:pt>
                <c:pt idx="451">
                  <c:v>204500</c:v>
                </c:pt>
                <c:pt idx="452">
                  <c:v>207500</c:v>
                </c:pt>
                <c:pt idx="453">
                  <c:v>207500</c:v>
                </c:pt>
                <c:pt idx="454">
                  <c:v>212500</c:v>
                </c:pt>
                <c:pt idx="455">
                  <c:v>212500</c:v>
                </c:pt>
                <c:pt idx="456">
                  <c:v>217500</c:v>
                </c:pt>
                <c:pt idx="457">
                  <c:v>217500</c:v>
                </c:pt>
                <c:pt idx="458">
                  <c:v>217500</c:v>
                </c:pt>
                <c:pt idx="459">
                  <c:v>217500</c:v>
                </c:pt>
                <c:pt idx="460">
                  <c:v>217500</c:v>
                </c:pt>
                <c:pt idx="461">
                  <c:v>217500</c:v>
                </c:pt>
                <c:pt idx="462">
                  <c:v>217500</c:v>
                </c:pt>
                <c:pt idx="463">
                  <c:v>217500</c:v>
                </c:pt>
                <c:pt idx="464">
                  <c:v>222500</c:v>
                </c:pt>
                <c:pt idx="465">
                  <c:v>222500</c:v>
                </c:pt>
                <c:pt idx="466">
                  <c:v>222500</c:v>
                </c:pt>
                <c:pt idx="467">
                  <c:v>222500</c:v>
                </c:pt>
                <c:pt idx="468">
                  <c:v>222500</c:v>
                </c:pt>
                <c:pt idx="469">
                  <c:v>222500</c:v>
                </c:pt>
                <c:pt idx="470">
                  <c:v>222500</c:v>
                </c:pt>
                <c:pt idx="471">
                  <c:v>222500</c:v>
                </c:pt>
                <c:pt idx="472">
                  <c:v>222500</c:v>
                </c:pt>
                <c:pt idx="473">
                  <c:v>222500</c:v>
                </c:pt>
                <c:pt idx="474">
                  <c:v>222500</c:v>
                </c:pt>
                <c:pt idx="475">
                  <c:v>222500</c:v>
                </c:pt>
                <c:pt idx="476">
                  <c:v>222500</c:v>
                </c:pt>
                <c:pt idx="477">
                  <c:v>222500</c:v>
                </c:pt>
                <c:pt idx="478">
                  <c:v>227500</c:v>
                </c:pt>
                <c:pt idx="479">
                  <c:v>227500</c:v>
                </c:pt>
                <c:pt idx="480">
                  <c:v>227500</c:v>
                </c:pt>
                <c:pt idx="481">
                  <c:v>227500</c:v>
                </c:pt>
                <c:pt idx="482">
                  <c:v>227500</c:v>
                </c:pt>
                <c:pt idx="483">
                  <c:v>227500</c:v>
                </c:pt>
                <c:pt idx="484">
                  <c:v>227500</c:v>
                </c:pt>
                <c:pt idx="485">
                  <c:v>227500</c:v>
                </c:pt>
                <c:pt idx="486">
                  <c:v>227500</c:v>
                </c:pt>
                <c:pt idx="487">
                  <c:v>227500</c:v>
                </c:pt>
                <c:pt idx="488">
                  <c:v>227500</c:v>
                </c:pt>
                <c:pt idx="489">
                  <c:v>227500</c:v>
                </c:pt>
                <c:pt idx="490">
                  <c:v>232500</c:v>
                </c:pt>
                <c:pt idx="491">
                  <c:v>232500</c:v>
                </c:pt>
                <c:pt idx="492">
                  <c:v>232500</c:v>
                </c:pt>
                <c:pt idx="493">
                  <c:v>232500</c:v>
                </c:pt>
                <c:pt idx="494">
                  <c:v>232500</c:v>
                </c:pt>
                <c:pt idx="495">
                  <c:v>232500</c:v>
                </c:pt>
                <c:pt idx="496">
                  <c:v>232500</c:v>
                </c:pt>
                <c:pt idx="497">
                  <c:v>232500</c:v>
                </c:pt>
                <c:pt idx="498">
                  <c:v>232500</c:v>
                </c:pt>
                <c:pt idx="499">
                  <c:v>232500</c:v>
                </c:pt>
                <c:pt idx="500">
                  <c:v>232500</c:v>
                </c:pt>
                <c:pt idx="501">
                  <c:v>232500</c:v>
                </c:pt>
                <c:pt idx="502">
                  <c:v>232500</c:v>
                </c:pt>
                <c:pt idx="503">
                  <c:v>232500</c:v>
                </c:pt>
                <c:pt idx="504">
                  <c:v>232500</c:v>
                </c:pt>
                <c:pt idx="505">
                  <c:v>232500</c:v>
                </c:pt>
                <c:pt idx="506">
                  <c:v>232500</c:v>
                </c:pt>
                <c:pt idx="507">
                  <c:v>232500</c:v>
                </c:pt>
                <c:pt idx="508">
                  <c:v>242500</c:v>
                </c:pt>
                <c:pt idx="509">
                  <c:v>242500</c:v>
                </c:pt>
                <c:pt idx="510">
                  <c:v>242500</c:v>
                </c:pt>
                <c:pt idx="511">
                  <c:v>242500</c:v>
                </c:pt>
                <c:pt idx="512">
                  <c:v>242500</c:v>
                </c:pt>
                <c:pt idx="513">
                  <c:v>252500</c:v>
                </c:pt>
                <c:pt idx="514">
                  <c:v>252500</c:v>
                </c:pt>
                <c:pt idx="515">
                  <c:v>252500</c:v>
                </c:pt>
                <c:pt idx="516">
                  <c:v>252500</c:v>
                </c:pt>
                <c:pt idx="517">
                  <c:v>252500</c:v>
                </c:pt>
                <c:pt idx="518">
                  <c:v>252500</c:v>
                </c:pt>
                <c:pt idx="519">
                  <c:v>255000</c:v>
                </c:pt>
                <c:pt idx="520">
                  <c:v>255000</c:v>
                </c:pt>
                <c:pt idx="521">
                  <c:v>255000</c:v>
                </c:pt>
                <c:pt idx="522">
                  <c:v>255000</c:v>
                </c:pt>
                <c:pt idx="523">
                  <c:v>255000</c:v>
                </c:pt>
                <c:pt idx="524">
                  <c:v>255000</c:v>
                </c:pt>
                <c:pt idx="525">
                  <c:v>255000</c:v>
                </c:pt>
                <c:pt idx="526">
                  <c:v>255000</c:v>
                </c:pt>
                <c:pt idx="527">
                  <c:v>280000</c:v>
                </c:pt>
                <c:pt idx="528">
                  <c:v>280000</c:v>
                </c:pt>
                <c:pt idx="529">
                  <c:v>280000</c:v>
                </c:pt>
                <c:pt idx="530">
                  <c:v>280000</c:v>
                </c:pt>
                <c:pt idx="531">
                  <c:v>280000</c:v>
                </c:pt>
                <c:pt idx="532">
                  <c:v>280000</c:v>
                </c:pt>
                <c:pt idx="533">
                  <c:v>280000</c:v>
                </c:pt>
                <c:pt idx="534">
                  <c:v>280000</c:v>
                </c:pt>
                <c:pt idx="535">
                  <c:v>280000</c:v>
                </c:pt>
                <c:pt idx="536">
                  <c:v>280000</c:v>
                </c:pt>
                <c:pt idx="537">
                  <c:v>280000</c:v>
                </c:pt>
                <c:pt idx="538">
                  <c:v>280000</c:v>
                </c:pt>
                <c:pt idx="539">
                  <c:v>280000</c:v>
                </c:pt>
                <c:pt idx="540">
                  <c:v>280000</c:v>
                </c:pt>
                <c:pt idx="541">
                  <c:v>280000</c:v>
                </c:pt>
                <c:pt idx="542">
                  <c:v>280000</c:v>
                </c:pt>
                <c:pt idx="543">
                  <c:v>280000</c:v>
                </c:pt>
                <c:pt idx="544">
                  <c:v>297500</c:v>
                </c:pt>
                <c:pt idx="545">
                  <c:v>297500</c:v>
                </c:pt>
                <c:pt idx="546">
                  <c:v>297500</c:v>
                </c:pt>
                <c:pt idx="547">
                  <c:v>297500</c:v>
                </c:pt>
                <c:pt idx="548">
                  <c:v>310000</c:v>
                </c:pt>
                <c:pt idx="549">
                  <c:v>310000</c:v>
                </c:pt>
                <c:pt idx="550">
                  <c:v>310000</c:v>
                </c:pt>
                <c:pt idx="551">
                  <c:v>310000</c:v>
                </c:pt>
                <c:pt idx="552">
                  <c:v>310000</c:v>
                </c:pt>
                <c:pt idx="553">
                  <c:v>310000</c:v>
                </c:pt>
                <c:pt idx="554">
                  <c:v>310000</c:v>
                </c:pt>
                <c:pt idx="555">
                  <c:v>310000</c:v>
                </c:pt>
                <c:pt idx="556">
                  <c:v>330000</c:v>
                </c:pt>
                <c:pt idx="557">
                  <c:v>330000</c:v>
                </c:pt>
                <c:pt idx="558">
                  <c:v>330000</c:v>
                </c:pt>
                <c:pt idx="559">
                  <c:v>330000</c:v>
                </c:pt>
                <c:pt idx="560">
                  <c:v>330000</c:v>
                </c:pt>
                <c:pt idx="561">
                  <c:v>330000</c:v>
                </c:pt>
                <c:pt idx="562">
                  <c:v>330000</c:v>
                </c:pt>
                <c:pt idx="563">
                  <c:v>330000</c:v>
                </c:pt>
                <c:pt idx="564">
                  <c:v>330000</c:v>
                </c:pt>
                <c:pt idx="565">
                  <c:v>330000</c:v>
                </c:pt>
                <c:pt idx="566">
                  <c:v>330000</c:v>
                </c:pt>
                <c:pt idx="567">
                  <c:v>330000</c:v>
                </c:pt>
                <c:pt idx="568">
                  <c:v>330000</c:v>
                </c:pt>
                <c:pt idx="569">
                  <c:v>330000</c:v>
                </c:pt>
                <c:pt idx="570">
                  <c:v>330000</c:v>
                </c:pt>
                <c:pt idx="571">
                  <c:v>330000</c:v>
                </c:pt>
                <c:pt idx="572">
                  <c:v>330000</c:v>
                </c:pt>
                <c:pt idx="573">
                  <c:v>330000</c:v>
                </c:pt>
                <c:pt idx="574">
                  <c:v>330000</c:v>
                </c:pt>
                <c:pt idx="575">
                  <c:v>375000</c:v>
                </c:pt>
                <c:pt idx="576">
                  <c:v>375000</c:v>
                </c:pt>
                <c:pt idx="577">
                  <c:v>375000</c:v>
                </c:pt>
                <c:pt idx="578">
                  <c:v>375000</c:v>
                </c:pt>
                <c:pt idx="579">
                  <c:v>375000</c:v>
                </c:pt>
                <c:pt idx="580">
                  <c:v>375000</c:v>
                </c:pt>
                <c:pt idx="581">
                  <c:v>375000</c:v>
                </c:pt>
                <c:pt idx="582">
                  <c:v>375000</c:v>
                </c:pt>
                <c:pt idx="583">
                  <c:v>375000</c:v>
                </c:pt>
                <c:pt idx="584">
                  <c:v>375000</c:v>
                </c:pt>
                <c:pt idx="585">
                  <c:v>375000</c:v>
                </c:pt>
                <c:pt idx="586">
                  <c:v>375000</c:v>
                </c:pt>
                <c:pt idx="587">
                  <c:v>375000</c:v>
                </c:pt>
                <c:pt idx="588">
                  <c:v>375000</c:v>
                </c:pt>
                <c:pt idx="589">
                  <c:v>375000</c:v>
                </c:pt>
                <c:pt idx="590">
                  <c:v>375000</c:v>
                </c:pt>
                <c:pt idx="591">
                  <c:v>375000</c:v>
                </c:pt>
                <c:pt idx="592">
                  <c:v>375000</c:v>
                </c:pt>
                <c:pt idx="593">
                  <c:v>375000</c:v>
                </c:pt>
                <c:pt idx="594">
                  <c:v>375000</c:v>
                </c:pt>
                <c:pt idx="595">
                  <c:v>375000</c:v>
                </c:pt>
                <c:pt idx="596">
                  <c:v>375000</c:v>
                </c:pt>
                <c:pt idx="597">
                  <c:v>375000</c:v>
                </c:pt>
                <c:pt idx="598">
                  <c:v>375000</c:v>
                </c:pt>
                <c:pt idx="599">
                  <c:v>375000</c:v>
                </c:pt>
                <c:pt idx="600">
                  <c:v>375000</c:v>
                </c:pt>
                <c:pt idx="601">
                  <c:v>375000</c:v>
                </c:pt>
                <c:pt idx="602">
                  <c:v>375000</c:v>
                </c:pt>
                <c:pt idx="603">
                  <c:v>375000</c:v>
                </c:pt>
                <c:pt idx="604">
                  <c:v>375000</c:v>
                </c:pt>
                <c:pt idx="605">
                  <c:v>375000</c:v>
                </c:pt>
                <c:pt idx="606">
                  <c:v>375000</c:v>
                </c:pt>
                <c:pt idx="607">
                  <c:v>375000</c:v>
                </c:pt>
                <c:pt idx="608">
                  <c:v>375000</c:v>
                </c:pt>
                <c:pt idx="609">
                  <c:v>375000</c:v>
                </c:pt>
                <c:pt idx="610">
                  <c:v>375000</c:v>
                </c:pt>
                <c:pt idx="611">
                  <c:v>375000</c:v>
                </c:pt>
                <c:pt idx="612">
                  <c:v>375000</c:v>
                </c:pt>
                <c:pt idx="613">
                  <c:v>375000</c:v>
                </c:pt>
                <c:pt idx="614">
                  <c:v>375000</c:v>
                </c:pt>
                <c:pt idx="615">
                  <c:v>375000</c:v>
                </c:pt>
                <c:pt idx="616">
                  <c:v>375000</c:v>
                </c:pt>
                <c:pt idx="617">
                  <c:v>375000</c:v>
                </c:pt>
                <c:pt idx="618">
                  <c:v>375000</c:v>
                </c:pt>
                <c:pt idx="619">
                  <c:v>375000</c:v>
                </c:pt>
                <c:pt idx="620">
                  <c:v>375000</c:v>
                </c:pt>
                <c:pt idx="621">
                  <c:v>375000</c:v>
                </c:pt>
                <c:pt idx="622">
                  <c:v>375000</c:v>
                </c:pt>
                <c:pt idx="623">
                  <c:v>375000</c:v>
                </c:pt>
                <c:pt idx="624">
                  <c:v>375000</c:v>
                </c:pt>
                <c:pt idx="625">
                  <c:v>345000</c:v>
                </c:pt>
                <c:pt idx="626">
                  <c:v>345000</c:v>
                </c:pt>
                <c:pt idx="627">
                  <c:v>345000</c:v>
                </c:pt>
                <c:pt idx="628">
                  <c:v>345000</c:v>
                </c:pt>
                <c:pt idx="629">
                  <c:v>345000</c:v>
                </c:pt>
                <c:pt idx="630">
                  <c:v>345000</c:v>
                </c:pt>
                <c:pt idx="631">
                  <c:v>345000</c:v>
                </c:pt>
                <c:pt idx="632">
                  <c:v>345000</c:v>
                </c:pt>
                <c:pt idx="633">
                  <c:v>345000</c:v>
                </c:pt>
                <c:pt idx="634">
                  <c:v>340000</c:v>
                </c:pt>
                <c:pt idx="635">
                  <c:v>340000</c:v>
                </c:pt>
                <c:pt idx="636">
                  <c:v>340000</c:v>
                </c:pt>
                <c:pt idx="637">
                  <c:v>340000</c:v>
                </c:pt>
                <c:pt idx="638">
                  <c:v>340000</c:v>
                </c:pt>
                <c:pt idx="639">
                  <c:v>340000</c:v>
                </c:pt>
                <c:pt idx="640">
                  <c:v>340000</c:v>
                </c:pt>
                <c:pt idx="641">
                  <c:v>340000</c:v>
                </c:pt>
                <c:pt idx="642">
                  <c:v>340000</c:v>
                </c:pt>
                <c:pt idx="643">
                  <c:v>340000</c:v>
                </c:pt>
                <c:pt idx="644">
                  <c:v>340000</c:v>
                </c:pt>
                <c:pt idx="645">
                  <c:v>340000</c:v>
                </c:pt>
                <c:pt idx="646">
                  <c:v>340000</c:v>
                </c:pt>
                <c:pt idx="647">
                  <c:v>340000</c:v>
                </c:pt>
                <c:pt idx="648">
                  <c:v>340000</c:v>
                </c:pt>
                <c:pt idx="649">
                  <c:v>340000</c:v>
                </c:pt>
                <c:pt idx="650">
                  <c:v>340000</c:v>
                </c:pt>
                <c:pt idx="651">
                  <c:v>340000</c:v>
                </c:pt>
                <c:pt idx="652">
                  <c:v>340000</c:v>
                </c:pt>
                <c:pt idx="653">
                  <c:v>340000</c:v>
                </c:pt>
                <c:pt idx="654">
                  <c:v>340000</c:v>
                </c:pt>
                <c:pt idx="655">
                  <c:v>340000</c:v>
                </c:pt>
                <c:pt idx="656">
                  <c:v>340000</c:v>
                </c:pt>
                <c:pt idx="657">
                  <c:v>340000</c:v>
                </c:pt>
                <c:pt idx="658">
                  <c:v>340000</c:v>
                </c:pt>
                <c:pt idx="659">
                  <c:v>340000</c:v>
                </c:pt>
                <c:pt idx="660">
                  <c:v>340000</c:v>
                </c:pt>
                <c:pt idx="661">
                  <c:v>340000</c:v>
                </c:pt>
                <c:pt idx="662">
                  <c:v>330000</c:v>
                </c:pt>
                <c:pt idx="663">
                  <c:v>330000</c:v>
                </c:pt>
                <c:pt idx="664">
                  <c:v>330000</c:v>
                </c:pt>
                <c:pt idx="665">
                  <c:v>330000</c:v>
                </c:pt>
                <c:pt idx="666">
                  <c:v>330000</c:v>
                </c:pt>
                <c:pt idx="667">
                  <c:v>330000</c:v>
                </c:pt>
                <c:pt idx="668">
                  <c:v>330000</c:v>
                </c:pt>
                <c:pt idx="669">
                  <c:v>330000</c:v>
                </c:pt>
                <c:pt idx="670">
                  <c:v>330000</c:v>
                </c:pt>
                <c:pt idx="671">
                  <c:v>330000</c:v>
                </c:pt>
                <c:pt idx="672">
                  <c:v>330000</c:v>
                </c:pt>
                <c:pt idx="673">
                  <c:v>330000</c:v>
                </c:pt>
                <c:pt idx="674">
                  <c:v>330000</c:v>
                </c:pt>
                <c:pt idx="675">
                  <c:v>330000</c:v>
                </c:pt>
                <c:pt idx="676">
                  <c:v>320000</c:v>
                </c:pt>
                <c:pt idx="677">
                  <c:v>320000</c:v>
                </c:pt>
                <c:pt idx="678">
                  <c:v>320000</c:v>
                </c:pt>
                <c:pt idx="679">
                  <c:v>320000</c:v>
                </c:pt>
                <c:pt idx="680">
                  <c:v>320000</c:v>
                </c:pt>
                <c:pt idx="681">
                  <c:v>320000</c:v>
                </c:pt>
                <c:pt idx="682">
                  <c:v>320000</c:v>
                </c:pt>
                <c:pt idx="683">
                  <c:v>320000</c:v>
                </c:pt>
                <c:pt idx="684">
                  <c:v>320000</c:v>
                </c:pt>
                <c:pt idx="685">
                  <c:v>320000</c:v>
                </c:pt>
                <c:pt idx="686">
                  <c:v>320000</c:v>
                </c:pt>
                <c:pt idx="687">
                  <c:v>320000</c:v>
                </c:pt>
                <c:pt idx="688">
                  <c:v>320000</c:v>
                </c:pt>
                <c:pt idx="689">
                  <c:v>320000</c:v>
                </c:pt>
                <c:pt idx="690">
                  <c:v>320000</c:v>
                </c:pt>
                <c:pt idx="691">
                  <c:v>320000</c:v>
                </c:pt>
                <c:pt idx="692">
                  <c:v>320000</c:v>
                </c:pt>
                <c:pt idx="693">
                  <c:v>320000</c:v>
                </c:pt>
                <c:pt idx="694">
                  <c:v>320000</c:v>
                </c:pt>
                <c:pt idx="695">
                  <c:v>320000</c:v>
                </c:pt>
                <c:pt idx="696">
                  <c:v>320000</c:v>
                </c:pt>
                <c:pt idx="697">
                  <c:v>320000</c:v>
                </c:pt>
                <c:pt idx="698">
                  <c:v>320000</c:v>
                </c:pt>
                <c:pt idx="699">
                  <c:v>320000</c:v>
                </c:pt>
                <c:pt idx="700">
                  <c:v>320000</c:v>
                </c:pt>
                <c:pt idx="701">
                  <c:v>320000</c:v>
                </c:pt>
                <c:pt idx="702">
                  <c:v>320000</c:v>
                </c:pt>
                <c:pt idx="703">
                  <c:v>320000</c:v>
                </c:pt>
                <c:pt idx="704">
                  <c:v>320000</c:v>
                </c:pt>
                <c:pt idx="705">
                  <c:v>320000</c:v>
                </c:pt>
                <c:pt idx="706">
                  <c:v>335000</c:v>
                </c:pt>
                <c:pt idx="707">
                  <c:v>335000</c:v>
                </c:pt>
                <c:pt idx="708">
                  <c:v>335000</c:v>
                </c:pt>
                <c:pt idx="709">
                  <c:v>335000</c:v>
                </c:pt>
                <c:pt idx="710">
                  <c:v>335000</c:v>
                </c:pt>
                <c:pt idx="711">
                  <c:v>335000</c:v>
                </c:pt>
                <c:pt idx="712">
                  <c:v>335000</c:v>
                </c:pt>
                <c:pt idx="713">
                  <c:v>335000</c:v>
                </c:pt>
                <c:pt idx="714">
                  <c:v>337500</c:v>
                </c:pt>
                <c:pt idx="715">
                  <c:v>337500</c:v>
                </c:pt>
                <c:pt idx="716">
                  <c:v>337500</c:v>
                </c:pt>
                <c:pt idx="717">
                  <c:v>337500</c:v>
                </c:pt>
                <c:pt idx="718">
                  <c:v>337500</c:v>
                </c:pt>
                <c:pt idx="719">
                  <c:v>337500</c:v>
                </c:pt>
                <c:pt idx="720">
                  <c:v>337500</c:v>
                </c:pt>
                <c:pt idx="721">
                  <c:v>337500</c:v>
                </c:pt>
                <c:pt idx="722">
                  <c:v>337500</c:v>
                </c:pt>
                <c:pt idx="723">
                  <c:v>337500</c:v>
                </c:pt>
                <c:pt idx="724">
                  <c:v>337500</c:v>
                </c:pt>
                <c:pt idx="725">
                  <c:v>337500</c:v>
                </c:pt>
                <c:pt idx="726">
                  <c:v>337500</c:v>
                </c:pt>
                <c:pt idx="727">
                  <c:v>337500</c:v>
                </c:pt>
                <c:pt idx="728">
                  <c:v>337500</c:v>
                </c:pt>
                <c:pt idx="729">
                  <c:v>337500</c:v>
                </c:pt>
                <c:pt idx="730">
                  <c:v>337500</c:v>
                </c:pt>
                <c:pt idx="731">
                  <c:v>345000</c:v>
                </c:pt>
                <c:pt idx="732">
                  <c:v>345000</c:v>
                </c:pt>
                <c:pt idx="733">
                  <c:v>345000</c:v>
                </c:pt>
                <c:pt idx="734">
                  <c:v>345000</c:v>
                </c:pt>
                <c:pt idx="735">
                  <c:v>345000</c:v>
                </c:pt>
                <c:pt idx="736">
                  <c:v>345000</c:v>
                </c:pt>
                <c:pt idx="737">
                  <c:v>345000</c:v>
                </c:pt>
                <c:pt idx="738">
                  <c:v>345000</c:v>
                </c:pt>
                <c:pt idx="739">
                  <c:v>345000</c:v>
                </c:pt>
                <c:pt idx="740">
                  <c:v>345000</c:v>
                </c:pt>
                <c:pt idx="741">
                  <c:v>345000</c:v>
                </c:pt>
                <c:pt idx="742">
                  <c:v>345000</c:v>
                </c:pt>
                <c:pt idx="743">
                  <c:v>345000</c:v>
                </c:pt>
                <c:pt idx="744">
                  <c:v>345000</c:v>
                </c:pt>
                <c:pt idx="745">
                  <c:v>345000</c:v>
                </c:pt>
                <c:pt idx="746">
                  <c:v>345000</c:v>
                </c:pt>
                <c:pt idx="747">
                  <c:v>345000</c:v>
                </c:pt>
                <c:pt idx="748">
                  <c:v>345000</c:v>
                </c:pt>
                <c:pt idx="749">
                  <c:v>345000</c:v>
                </c:pt>
                <c:pt idx="750">
                  <c:v>345000</c:v>
                </c:pt>
                <c:pt idx="751">
                  <c:v>345000</c:v>
                </c:pt>
                <c:pt idx="752">
                  <c:v>345000</c:v>
                </c:pt>
                <c:pt idx="753">
                  <c:v>345000</c:v>
                </c:pt>
                <c:pt idx="754">
                  <c:v>345000</c:v>
                </c:pt>
                <c:pt idx="755">
                  <c:v>345000</c:v>
                </c:pt>
                <c:pt idx="756">
                  <c:v>345000</c:v>
                </c:pt>
                <c:pt idx="757">
                  <c:v>345000</c:v>
                </c:pt>
                <c:pt idx="758">
                  <c:v>345000</c:v>
                </c:pt>
                <c:pt idx="759">
                  <c:v>345000</c:v>
                </c:pt>
                <c:pt idx="760">
                  <c:v>345000</c:v>
                </c:pt>
                <c:pt idx="761">
                  <c:v>345000</c:v>
                </c:pt>
                <c:pt idx="762">
                  <c:v>345000</c:v>
                </c:pt>
                <c:pt idx="763">
                  <c:v>345000</c:v>
                </c:pt>
                <c:pt idx="764">
                  <c:v>345000</c:v>
                </c:pt>
                <c:pt idx="765">
                  <c:v>345000</c:v>
                </c:pt>
                <c:pt idx="766">
                  <c:v>345000</c:v>
                </c:pt>
                <c:pt idx="767">
                  <c:v>345000</c:v>
                </c:pt>
                <c:pt idx="768">
                  <c:v>345000</c:v>
                </c:pt>
                <c:pt idx="769">
                  <c:v>345000</c:v>
                </c:pt>
                <c:pt idx="770">
                  <c:v>345000</c:v>
                </c:pt>
                <c:pt idx="771">
                  <c:v>345000</c:v>
                </c:pt>
                <c:pt idx="772">
                  <c:v>345000</c:v>
                </c:pt>
                <c:pt idx="773">
                  <c:v>345000</c:v>
                </c:pt>
                <c:pt idx="774">
                  <c:v>345000</c:v>
                </c:pt>
                <c:pt idx="775">
                  <c:v>345000</c:v>
                </c:pt>
                <c:pt idx="776">
                  <c:v>345000</c:v>
                </c:pt>
                <c:pt idx="777">
                  <c:v>345000</c:v>
                </c:pt>
                <c:pt idx="778">
                  <c:v>345000</c:v>
                </c:pt>
                <c:pt idx="779">
                  <c:v>345000</c:v>
                </c:pt>
                <c:pt idx="780">
                  <c:v>345000</c:v>
                </c:pt>
                <c:pt idx="781">
                  <c:v>345000</c:v>
                </c:pt>
                <c:pt idx="782">
                  <c:v>345000</c:v>
                </c:pt>
                <c:pt idx="783">
                  <c:v>345000</c:v>
                </c:pt>
                <c:pt idx="784">
                  <c:v>345000</c:v>
                </c:pt>
                <c:pt idx="785">
                  <c:v>345000</c:v>
                </c:pt>
                <c:pt idx="786">
                  <c:v>345000</c:v>
                </c:pt>
                <c:pt idx="787">
                  <c:v>345000</c:v>
                </c:pt>
                <c:pt idx="788">
                  <c:v>345000</c:v>
                </c:pt>
                <c:pt idx="789">
                  <c:v>345000</c:v>
                </c:pt>
                <c:pt idx="790">
                  <c:v>345000</c:v>
                </c:pt>
                <c:pt idx="791">
                  <c:v>345000</c:v>
                </c:pt>
                <c:pt idx="792">
                  <c:v>345000</c:v>
                </c:pt>
                <c:pt idx="793">
                  <c:v>345000</c:v>
                </c:pt>
                <c:pt idx="794">
                  <c:v>345000</c:v>
                </c:pt>
                <c:pt idx="795">
                  <c:v>345000</c:v>
                </c:pt>
                <c:pt idx="796">
                  <c:v>345000</c:v>
                </c:pt>
                <c:pt idx="797">
                  <c:v>345000</c:v>
                </c:pt>
                <c:pt idx="798">
                  <c:v>345000</c:v>
                </c:pt>
                <c:pt idx="799">
                  <c:v>335000</c:v>
                </c:pt>
                <c:pt idx="800">
                  <c:v>335000</c:v>
                </c:pt>
                <c:pt idx="801">
                  <c:v>335000</c:v>
                </c:pt>
                <c:pt idx="802">
                  <c:v>335000</c:v>
                </c:pt>
                <c:pt idx="803">
                  <c:v>335000</c:v>
                </c:pt>
                <c:pt idx="804">
                  <c:v>335000</c:v>
                </c:pt>
                <c:pt idx="805">
                  <c:v>335000</c:v>
                </c:pt>
                <c:pt idx="806">
                  <c:v>335000</c:v>
                </c:pt>
                <c:pt idx="807">
                  <c:v>335000</c:v>
                </c:pt>
                <c:pt idx="808">
                  <c:v>335000</c:v>
                </c:pt>
                <c:pt idx="809">
                  <c:v>335000</c:v>
                </c:pt>
                <c:pt idx="810">
                  <c:v>285000</c:v>
                </c:pt>
                <c:pt idx="811">
                  <c:v>285000</c:v>
                </c:pt>
                <c:pt idx="812">
                  <c:v>285000</c:v>
                </c:pt>
                <c:pt idx="813">
                  <c:v>285000</c:v>
                </c:pt>
                <c:pt idx="814">
                  <c:v>285000</c:v>
                </c:pt>
                <c:pt idx="815">
                  <c:v>272500</c:v>
                </c:pt>
                <c:pt idx="816">
                  <c:v>272500</c:v>
                </c:pt>
                <c:pt idx="817">
                  <c:v>272500</c:v>
                </c:pt>
                <c:pt idx="818">
                  <c:v>272500</c:v>
                </c:pt>
                <c:pt idx="819">
                  <c:v>272500</c:v>
                </c:pt>
                <c:pt idx="820">
                  <c:v>272500</c:v>
                </c:pt>
                <c:pt idx="821">
                  <c:v>272500</c:v>
                </c:pt>
                <c:pt idx="822">
                  <c:v>272500</c:v>
                </c:pt>
                <c:pt idx="823">
                  <c:v>265000</c:v>
                </c:pt>
                <c:pt idx="824">
                  <c:v>265000</c:v>
                </c:pt>
                <c:pt idx="825">
                  <c:v>265000</c:v>
                </c:pt>
                <c:pt idx="826">
                  <c:v>265000</c:v>
                </c:pt>
                <c:pt idx="827">
                  <c:v>265000</c:v>
                </c:pt>
                <c:pt idx="828">
                  <c:v>265000</c:v>
                </c:pt>
                <c:pt idx="829">
                  <c:v>265000</c:v>
                </c:pt>
                <c:pt idx="830">
                  <c:v>245000</c:v>
                </c:pt>
                <c:pt idx="831">
                  <c:v>245000</c:v>
                </c:pt>
                <c:pt idx="832">
                  <c:v>245000</c:v>
                </c:pt>
                <c:pt idx="833">
                  <c:v>245000</c:v>
                </c:pt>
                <c:pt idx="834">
                  <c:v>245000</c:v>
                </c:pt>
                <c:pt idx="835">
                  <c:v>245000</c:v>
                </c:pt>
                <c:pt idx="836">
                  <c:v>245000</c:v>
                </c:pt>
                <c:pt idx="837">
                  <c:v>220000</c:v>
                </c:pt>
                <c:pt idx="838">
                  <c:v>220000</c:v>
                </c:pt>
                <c:pt idx="839">
                  <c:v>210000</c:v>
                </c:pt>
                <c:pt idx="840">
                  <c:v>210000</c:v>
                </c:pt>
                <c:pt idx="841">
                  <c:v>190000</c:v>
                </c:pt>
                <c:pt idx="842">
                  <c:v>190000</c:v>
                </c:pt>
                <c:pt idx="843">
                  <c:v>190000</c:v>
                </c:pt>
                <c:pt idx="844">
                  <c:v>180000</c:v>
                </c:pt>
                <c:pt idx="845">
                  <c:v>180000</c:v>
                </c:pt>
                <c:pt idx="846">
                  <c:v>180000</c:v>
                </c:pt>
                <c:pt idx="847">
                  <c:v>180000</c:v>
                </c:pt>
                <c:pt idx="848">
                  <c:v>180000</c:v>
                </c:pt>
                <c:pt idx="849">
                  <c:v>180000</c:v>
                </c:pt>
                <c:pt idx="850">
                  <c:v>180000</c:v>
                </c:pt>
                <c:pt idx="851">
                  <c:v>180000</c:v>
                </c:pt>
                <c:pt idx="852">
                  <c:v>180000</c:v>
                </c:pt>
                <c:pt idx="853">
                  <c:v>175000</c:v>
                </c:pt>
                <c:pt idx="854">
                  <c:v>175000</c:v>
                </c:pt>
                <c:pt idx="855">
                  <c:v>175000</c:v>
                </c:pt>
                <c:pt idx="856">
                  <c:v>175000</c:v>
                </c:pt>
                <c:pt idx="857">
                  <c:v>175000</c:v>
                </c:pt>
                <c:pt idx="858">
                  <c:v>175000</c:v>
                </c:pt>
                <c:pt idx="859">
                  <c:v>175000</c:v>
                </c:pt>
                <c:pt idx="860">
                  <c:v>175000</c:v>
                </c:pt>
                <c:pt idx="861">
                  <c:v>175000</c:v>
                </c:pt>
                <c:pt idx="862">
                  <c:v>175000</c:v>
                </c:pt>
                <c:pt idx="863">
                  <c:v>175000</c:v>
                </c:pt>
                <c:pt idx="864">
                  <c:v>175000</c:v>
                </c:pt>
                <c:pt idx="865">
                  <c:v>175000</c:v>
                </c:pt>
                <c:pt idx="866">
                  <c:v>175000</c:v>
                </c:pt>
                <c:pt idx="867">
                  <c:v>175000</c:v>
                </c:pt>
                <c:pt idx="868">
                  <c:v>175000</c:v>
                </c:pt>
              </c:numCache>
            </c:numRef>
          </c:val>
          <c:smooth val="0"/>
        </c:ser>
        <c:dLbls>
          <c:showLegendKey val="0"/>
          <c:showVal val="0"/>
          <c:showCatName val="0"/>
          <c:showSerName val="0"/>
          <c:showPercent val="0"/>
          <c:showBubbleSize val="0"/>
        </c:dLbls>
        <c:marker val="0"/>
        <c:smooth val="0"/>
        <c:axId val="366342991"/>
        <c:axId val="55511710"/>
      </c:lineChart>
      <c:dateAx>
        <c:axId val="366342991"/>
        <c:scaling>
          <c:orientation val="minMax"/>
          <c:max val="45071"/>
          <c:min val="44706"/>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55511710"/>
        <c:crosses val="autoZero"/>
        <c:auto val="1"/>
        <c:lblOffset val="100"/>
        <c:baseTimeUnit val="days"/>
        <c:majorUnit val="2"/>
        <c:majorTimeUnit val="months"/>
        <c:minorUnit val="30"/>
        <c:minorTimeUnit val="days"/>
      </c:dateAx>
      <c:valAx>
        <c:axId val="55511710"/>
        <c:scaling>
          <c:orientation val="minMax"/>
          <c:min val="4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366342991"/>
        <c:crosses val="autoZero"/>
        <c:crossBetween val="between"/>
        <c:majorUnit val="100000"/>
      </c:valAx>
      <c:spPr>
        <a:noFill/>
        <a:ln>
          <a:noFill/>
        </a:ln>
        <a:effectLst/>
      </c:spPr>
    </c:plotArea>
    <c:legend>
      <c:legendPos val="t"/>
      <c:layout>
        <c:manualLayout>
          <c:xMode val="edge"/>
          <c:yMode val="edge"/>
          <c:x val="0.17202304737516"/>
          <c:y val="0.127659574468085"/>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t>中国钴酸锂市场价格（元</a:t>
            </a:r>
            <a:r>
              <a:rPr lang="en-US" altLang="zh-CN"/>
              <a:t>/</a:t>
            </a:r>
            <a:r>
              <a:rPr altLang="en-US"/>
              <a:t>吨</a:t>
            </a:r>
            <a:r>
              <a:t>）</a:t>
            </a:r>
          </a:p>
        </c:rich>
      </c:tx>
      <c:layout>
        <c:manualLayout>
          <c:xMode val="edge"/>
          <c:yMode val="edge"/>
          <c:x val="0.00383435582822086"/>
          <c:y val="0.0067842605156038"/>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5"/>
          <c:order val="0"/>
          <c:tx>
            <c:strRef>
              <c:f>[钴周报作图孟.xlsx]作图!$Q$1</c:f>
              <c:strCache>
                <c:ptCount val="1"/>
                <c:pt idx="0">
                  <c:v>钴酸锂高压实型</c:v>
                </c:pt>
              </c:strCache>
            </c:strRef>
          </c:tx>
          <c:spPr>
            <a:ln w="19050" cap="rnd" cmpd="sng" algn="ctr">
              <a:solidFill>
                <a:srgbClr val="BC0008"/>
              </a:solidFill>
              <a:prstDash val="solid"/>
              <a:round/>
            </a:ln>
          </c:spPr>
          <c:marker>
            <c:symbol val="none"/>
          </c:marker>
          <c:dLbls>
            <c:delete val="1"/>
          </c:dLbls>
          <c:cat>
            <c:numRef>
              <c:f>[钴周报作图孟.xlsx]作图!$A$2:$A$870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numCache>
            </c:numRef>
          </c:cat>
          <c:val>
            <c:numRef>
              <c:f>[钴周报作图孟.xlsx]作图!$Q$2:$Q$870</c:f>
              <c:numCache>
                <c:formatCode>General</c:formatCode>
                <c:ptCount val="8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202500</c:v>
                </c:pt>
                <c:pt idx="109">
                  <c:v>202500</c:v>
                </c:pt>
                <c:pt idx="110">
                  <c:v>202500</c:v>
                </c:pt>
                <c:pt idx="111">
                  <c:v>202500</c:v>
                </c:pt>
                <c:pt idx="112">
                  <c:v>202500</c:v>
                </c:pt>
                <c:pt idx="113">
                  <c:v>202500</c:v>
                </c:pt>
                <c:pt idx="114">
                  <c:v>202500</c:v>
                </c:pt>
                <c:pt idx="115">
                  <c:v>202500</c:v>
                </c:pt>
                <c:pt idx="116">
                  <c:v>202500</c:v>
                </c:pt>
                <c:pt idx="117">
                  <c:v>202500</c:v>
                </c:pt>
                <c:pt idx="118">
                  <c:v>202500</c:v>
                </c:pt>
                <c:pt idx="119">
                  <c:v>202500</c:v>
                </c:pt>
                <c:pt idx="120">
                  <c:v>202500</c:v>
                </c:pt>
                <c:pt idx="121">
                  <c:v>202500</c:v>
                </c:pt>
                <c:pt idx="122">
                  <c:v>202500</c:v>
                </c:pt>
                <c:pt idx="123">
                  <c:v>202500</c:v>
                </c:pt>
                <c:pt idx="124">
                  <c:v>202500</c:v>
                </c:pt>
                <c:pt idx="125">
                  <c:v>202500</c:v>
                </c:pt>
                <c:pt idx="126">
                  <c:v>202500</c:v>
                </c:pt>
                <c:pt idx="127">
                  <c:v>202500</c:v>
                </c:pt>
                <c:pt idx="128">
                  <c:v>202500</c:v>
                </c:pt>
                <c:pt idx="129">
                  <c:v>202500</c:v>
                </c:pt>
                <c:pt idx="130">
                  <c:v>202500</c:v>
                </c:pt>
                <c:pt idx="131">
                  <c:v>202500</c:v>
                </c:pt>
                <c:pt idx="132">
                  <c:v>202500</c:v>
                </c:pt>
                <c:pt idx="133">
                  <c:v>202500</c:v>
                </c:pt>
                <c:pt idx="134">
                  <c:v>202500</c:v>
                </c:pt>
                <c:pt idx="135">
                  <c:v>202500</c:v>
                </c:pt>
                <c:pt idx="136">
                  <c:v>202500</c:v>
                </c:pt>
                <c:pt idx="137">
                  <c:v>202500</c:v>
                </c:pt>
                <c:pt idx="138">
                  <c:v>202500</c:v>
                </c:pt>
                <c:pt idx="139">
                  <c:v>202500</c:v>
                </c:pt>
                <c:pt idx="140">
                  <c:v>202500</c:v>
                </c:pt>
                <c:pt idx="141">
                  <c:v>215000</c:v>
                </c:pt>
                <c:pt idx="142">
                  <c:v>215000</c:v>
                </c:pt>
                <c:pt idx="143">
                  <c:v>215000</c:v>
                </c:pt>
                <c:pt idx="144">
                  <c:v>215000</c:v>
                </c:pt>
                <c:pt idx="145">
                  <c:v>215000</c:v>
                </c:pt>
                <c:pt idx="146">
                  <c:v>215000</c:v>
                </c:pt>
                <c:pt idx="147">
                  <c:v>215000</c:v>
                </c:pt>
                <c:pt idx="148">
                  <c:v>215000</c:v>
                </c:pt>
                <c:pt idx="149">
                  <c:v>215000</c:v>
                </c:pt>
                <c:pt idx="150">
                  <c:v>215000</c:v>
                </c:pt>
                <c:pt idx="151">
                  <c:v>215000</c:v>
                </c:pt>
                <c:pt idx="152">
                  <c:v>215000</c:v>
                </c:pt>
                <c:pt idx="153">
                  <c:v>215000</c:v>
                </c:pt>
                <c:pt idx="154">
                  <c:v>215000</c:v>
                </c:pt>
                <c:pt idx="155">
                  <c:v>215000</c:v>
                </c:pt>
                <c:pt idx="156">
                  <c:v>215000</c:v>
                </c:pt>
                <c:pt idx="157">
                  <c:v>215000</c:v>
                </c:pt>
                <c:pt idx="158">
                  <c:v>215000</c:v>
                </c:pt>
                <c:pt idx="159">
                  <c:v>215000</c:v>
                </c:pt>
                <c:pt idx="160">
                  <c:v>215000</c:v>
                </c:pt>
                <c:pt idx="161">
                  <c:v>215000</c:v>
                </c:pt>
                <c:pt idx="162">
                  <c:v>215000</c:v>
                </c:pt>
                <c:pt idx="163">
                  <c:v>215000</c:v>
                </c:pt>
                <c:pt idx="164">
                  <c:v>215000</c:v>
                </c:pt>
                <c:pt idx="165">
                  <c:v>215000</c:v>
                </c:pt>
                <c:pt idx="166">
                  <c:v>215000</c:v>
                </c:pt>
                <c:pt idx="167">
                  <c:v>215000</c:v>
                </c:pt>
                <c:pt idx="168">
                  <c:v>215000</c:v>
                </c:pt>
                <c:pt idx="169">
                  <c:v>215000</c:v>
                </c:pt>
                <c:pt idx="170">
                  <c:v>215000</c:v>
                </c:pt>
                <c:pt idx="171">
                  <c:v>215000</c:v>
                </c:pt>
                <c:pt idx="172">
                  <c:v>215000</c:v>
                </c:pt>
                <c:pt idx="173">
                  <c:v>215000</c:v>
                </c:pt>
                <c:pt idx="174">
                  <c:v>215000</c:v>
                </c:pt>
                <c:pt idx="175">
                  <c:v>215000</c:v>
                </c:pt>
                <c:pt idx="176">
                  <c:v>215000</c:v>
                </c:pt>
                <c:pt idx="177">
                  <c:v>215000</c:v>
                </c:pt>
                <c:pt idx="178">
                  <c:v>215000</c:v>
                </c:pt>
                <c:pt idx="179">
                  <c:v>215000</c:v>
                </c:pt>
                <c:pt idx="180">
                  <c:v>215000</c:v>
                </c:pt>
                <c:pt idx="181">
                  <c:v>215000</c:v>
                </c:pt>
                <c:pt idx="182">
                  <c:v>215000</c:v>
                </c:pt>
                <c:pt idx="183">
                  <c:v>215000</c:v>
                </c:pt>
                <c:pt idx="184">
                  <c:v>215000</c:v>
                </c:pt>
                <c:pt idx="185">
                  <c:v>215000</c:v>
                </c:pt>
                <c:pt idx="186">
                  <c:v>215000</c:v>
                </c:pt>
                <c:pt idx="187">
                  <c:v>215000</c:v>
                </c:pt>
                <c:pt idx="188">
                  <c:v>215000</c:v>
                </c:pt>
                <c:pt idx="189">
                  <c:v>215000</c:v>
                </c:pt>
                <c:pt idx="190">
                  <c:v>215000</c:v>
                </c:pt>
                <c:pt idx="191">
                  <c:v>215000</c:v>
                </c:pt>
                <c:pt idx="192">
                  <c:v>215000</c:v>
                </c:pt>
                <c:pt idx="193">
                  <c:v>215000</c:v>
                </c:pt>
                <c:pt idx="194">
                  <c:v>215000</c:v>
                </c:pt>
                <c:pt idx="195">
                  <c:v>215000</c:v>
                </c:pt>
                <c:pt idx="196">
                  <c:v>215000</c:v>
                </c:pt>
                <c:pt idx="197">
                  <c:v>215000</c:v>
                </c:pt>
                <c:pt idx="198">
                  <c:v>215000</c:v>
                </c:pt>
                <c:pt idx="199">
                  <c:v>215000</c:v>
                </c:pt>
                <c:pt idx="200">
                  <c:v>215000</c:v>
                </c:pt>
                <c:pt idx="201">
                  <c:v>215000</c:v>
                </c:pt>
                <c:pt idx="202">
                  <c:v>215000</c:v>
                </c:pt>
                <c:pt idx="203">
                  <c:v>215000</c:v>
                </c:pt>
                <c:pt idx="204">
                  <c:v>215000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215000</c:v>
                </c:pt>
                <c:pt idx="248">
                  <c:v>215000</c:v>
                </c:pt>
                <c:pt idx="249">
                  <c:v>215000</c:v>
                </c:pt>
                <c:pt idx="250">
                  <c:v>215000</c:v>
                </c:pt>
                <c:pt idx="251">
                  <c:v>215000</c:v>
                </c:pt>
                <c:pt idx="252">
                  <c:v>215000</c:v>
                </c:pt>
                <c:pt idx="253">
                  <c:v>215000</c:v>
                </c:pt>
                <c:pt idx="254">
                  <c:v>215000</c:v>
                </c:pt>
                <c:pt idx="255">
                  <c:v>215000</c:v>
                </c:pt>
                <c:pt idx="256">
                  <c:v>235000</c:v>
                </c:pt>
                <c:pt idx="257">
                  <c:v>235000</c:v>
                </c:pt>
                <c:pt idx="258">
                  <c:v>235000</c:v>
                </c:pt>
                <c:pt idx="259">
                  <c:v>235000</c:v>
                </c:pt>
                <c:pt idx="260">
                  <c:v>235000</c:v>
                </c:pt>
                <c:pt idx="261">
                  <c:v>235000</c:v>
                </c:pt>
                <c:pt idx="262">
                  <c:v>235000</c:v>
                </c:pt>
                <c:pt idx="263">
                  <c:v>235000</c:v>
                </c:pt>
                <c:pt idx="264">
                  <c:v>235000</c:v>
                </c:pt>
                <c:pt idx="265">
                  <c:v>235000</c:v>
                </c:pt>
                <c:pt idx="266">
                  <c:v>235000</c:v>
                </c:pt>
                <c:pt idx="267">
                  <c:v>235000</c:v>
                </c:pt>
                <c:pt idx="268">
                  <c:v>235000</c:v>
                </c:pt>
                <c:pt idx="269">
                  <c:v>245000</c:v>
                </c:pt>
                <c:pt idx="270">
                  <c:v>245000</c:v>
                </c:pt>
                <c:pt idx="271">
                  <c:v>250000</c:v>
                </c:pt>
                <c:pt idx="272">
                  <c:v>250000</c:v>
                </c:pt>
                <c:pt idx="273">
                  <c:v>250000</c:v>
                </c:pt>
                <c:pt idx="274">
                  <c:v>295000</c:v>
                </c:pt>
                <c:pt idx="275">
                  <c:v>295000</c:v>
                </c:pt>
                <c:pt idx="276">
                  <c:v>295000</c:v>
                </c:pt>
                <c:pt idx="277">
                  <c:v>295000</c:v>
                </c:pt>
                <c:pt idx="278">
                  <c:v>295000</c:v>
                </c:pt>
                <c:pt idx="279">
                  <c:v>295000</c:v>
                </c:pt>
                <c:pt idx="280">
                  <c:v>295000</c:v>
                </c:pt>
                <c:pt idx="281">
                  <c:v>300000</c:v>
                </c:pt>
                <c:pt idx="282">
                  <c:v>300000</c:v>
                </c:pt>
                <c:pt idx="283">
                  <c:v>300000</c:v>
                </c:pt>
                <c:pt idx="284">
                  <c:v>300000</c:v>
                </c:pt>
                <c:pt idx="285">
                  <c:v>300000</c:v>
                </c:pt>
                <c:pt idx="286">
                  <c:v>305000</c:v>
                </c:pt>
                <c:pt idx="287">
                  <c:v>305000</c:v>
                </c:pt>
                <c:pt idx="288">
                  <c:v>310000</c:v>
                </c:pt>
                <c:pt idx="289">
                  <c:v>310000</c:v>
                </c:pt>
                <c:pt idx="290">
                  <c:v>310000</c:v>
                </c:pt>
                <c:pt idx="291">
                  <c:v>310000</c:v>
                </c:pt>
                <c:pt idx="292">
                  <c:v>310000</c:v>
                </c:pt>
                <c:pt idx="293">
                  <c:v>310000</c:v>
                </c:pt>
                <c:pt idx="294">
                  <c:v>310000</c:v>
                </c:pt>
                <c:pt idx="295">
                  <c:v>310000</c:v>
                </c:pt>
                <c:pt idx="296">
                  <c:v>310000</c:v>
                </c:pt>
                <c:pt idx="297">
                  <c:v>310000</c:v>
                </c:pt>
                <c:pt idx="298">
                  <c:v>310000</c:v>
                </c:pt>
                <c:pt idx="299">
                  <c:v>350000</c:v>
                </c:pt>
                <c:pt idx="300">
                  <c:v>375000</c:v>
                </c:pt>
                <c:pt idx="301">
                  <c:v>377500</c:v>
                </c:pt>
                <c:pt idx="302">
                  <c:v>377500</c:v>
                </c:pt>
                <c:pt idx="303">
                  <c:v>377500</c:v>
                </c:pt>
                <c:pt idx="304">
                  <c:v>377500</c:v>
                </c:pt>
                <c:pt idx="305">
                  <c:v>377500</c:v>
                </c:pt>
                <c:pt idx="306">
                  <c:v>377500</c:v>
                </c:pt>
                <c:pt idx="307">
                  <c:v>390000</c:v>
                </c:pt>
                <c:pt idx="308">
                  <c:v>392500</c:v>
                </c:pt>
                <c:pt idx="309">
                  <c:v>392500</c:v>
                </c:pt>
                <c:pt idx="310">
                  <c:v>392500</c:v>
                </c:pt>
                <c:pt idx="311">
                  <c:v>392500</c:v>
                </c:pt>
                <c:pt idx="312">
                  <c:v>392500</c:v>
                </c:pt>
                <c:pt idx="313">
                  <c:v>392500</c:v>
                </c:pt>
                <c:pt idx="314">
                  <c:v>392500</c:v>
                </c:pt>
                <c:pt idx="315">
                  <c:v>392500</c:v>
                </c:pt>
                <c:pt idx="316">
                  <c:v>392500</c:v>
                </c:pt>
                <c:pt idx="317">
                  <c:v>390000</c:v>
                </c:pt>
                <c:pt idx="318">
                  <c:v>390000</c:v>
                </c:pt>
                <c:pt idx="319">
                  <c:v>390000</c:v>
                </c:pt>
                <c:pt idx="320">
                  <c:v>390000</c:v>
                </c:pt>
                <c:pt idx="321">
                  <c:v>390000</c:v>
                </c:pt>
                <c:pt idx="322">
                  <c:v>390000</c:v>
                </c:pt>
                <c:pt idx="323">
                  <c:v>390000</c:v>
                </c:pt>
                <c:pt idx="324">
                  <c:v>385000</c:v>
                </c:pt>
                <c:pt idx="325">
                  <c:v>370000</c:v>
                </c:pt>
                <c:pt idx="326">
                  <c:v>352500</c:v>
                </c:pt>
                <c:pt idx="327">
                  <c:v>352500</c:v>
                </c:pt>
                <c:pt idx="328">
                  <c:v>352500</c:v>
                </c:pt>
                <c:pt idx="329">
                  <c:v>347500</c:v>
                </c:pt>
                <c:pt idx="330">
                  <c:v>347500</c:v>
                </c:pt>
                <c:pt idx="331">
                  <c:v>347500</c:v>
                </c:pt>
                <c:pt idx="332">
                  <c:v>347500</c:v>
                </c:pt>
                <c:pt idx="333">
                  <c:v>342500</c:v>
                </c:pt>
                <c:pt idx="334">
                  <c:v>337500</c:v>
                </c:pt>
                <c:pt idx="335">
                  <c:v>337500</c:v>
                </c:pt>
                <c:pt idx="336">
                  <c:v>337500</c:v>
                </c:pt>
                <c:pt idx="337">
                  <c:v>335000</c:v>
                </c:pt>
                <c:pt idx="338">
                  <c:v>335000</c:v>
                </c:pt>
                <c:pt idx="339">
                  <c:v>335000</c:v>
                </c:pt>
                <c:pt idx="340">
                  <c:v>335000</c:v>
                </c:pt>
                <c:pt idx="341">
                  <c:v>330000</c:v>
                </c:pt>
                <c:pt idx="342">
                  <c:v>330000</c:v>
                </c:pt>
                <c:pt idx="343">
                  <c:v>327500</c:v>
                </c:pt>
                <c:pt idx="344">
                  <c:v>327500</c:v>
                </c:pt>
                <c:pt idx="345">
                  <c:v>327500</c:v>
                </c:pt>
                <c:pt idx="346">
                  <c:v>317500</c:v>
                </c:pt>
                <c:pt idx="347">
                  <c:v>317500</c:v>
                </c:pt>
                <c:pt idx="348">
                  <c:v>315000</c:v>
                </c:pt>
                <c:pt idx="349">
                  <c:v>315000</c:v>
                </c:pt>
                <c:pt idx="350">
                  <c:v>315000</c:v>
                </c:pt>
                <c:pt idx="351">
                  <c:v>315000</c:v>
                </c:pt>
                <c:pt idx="352">
                  <c:v>315000</c:v>
                </c:pt>
                <c:pt idx="353">
                  <c:v>315000</c:v>
                </c:pt>
                <c:pt idx="354">
                  <c:v>310000</c:v>
                </c:pt>
                <c:pt idx="355">
                  <c:v>310000</c:v>
                </c:pt>
                <c:pt idx="356">
                  <c:v>310000</c:v>
                </c:pt>
                <c:pt idx="357">
                  <c:v>310000</c:v>
                </c:pt>
                <c:pt idx="358">
                  <c:v>310000</c:v>
                </c:pt>
                <c:pt idx="359">
                  <c:v>310000</c:v>
                </c:pt>
                <c:pt idx="360">
                  <c:v>305000</c:v>
                </c:pt>
                <c:pt idx="361">
                  <c:v>305000</c:v>
                </c:pt>
                <c:pt idx="362">
                  <c:v>305000</c:v>
                </c:pt>
                <c:pt idx="363">
                  <c:v>305000</c:v>
                </c:pt>
                <c:pt idx="364">
                  <c:v>305000</c:v>
                </c:pt>
                <c:pt idx="365">
                  <c:v>305000</c:v>
                </c:pt>
                <c:pt idx="366">
                  <c:v>302500</c:v>
                </c:pt>
                <c:pt idx="367">
                  <c:v>302500</c:v>
                </c:pt>
                <c:pt idx="368">
                  <c:v>297500</c:v>
                </c:pt>
                <c:pt idx="369">
                  <c:v>297500</c:v>
                </c:pt>
                <c:pt idx="370">
                  <c:v>297500</c:v>
                </c:pt>
                <c:pt idx="371">
                  <c:v>297500</c:v>
                </c:pt>
                <c:pt idx="372">
                  <c:v>297500</c:v>
                </c:pt>
                <c:pt idx="373">
                  <c:v>297500</c:v>
                </c:pt>
                <c:pt idx="374">
                  <c:v>297500</c:v>
                </c:pt>
                <c:pt idx="375">
                  <c:v>297500</c:v>
                </c:pt>
                <c:pt idx="376">
                  <c:v>292500</c:v>
                </c:pt>
                <c:pt idx="377">
                  <c:v>292500</c:v>
                </c:pt>
                <c:pt idx="378">
                  <c:v>292500</c:v>
                </c:pt>
                <c:pt idx="379">
                  <c:v>292500</c:v>
                </c:pt>
                <c:pt idx="380">
                  <c:v>292500</c:v>
                </c:pt>
                <c:pt idx="381">
                  <c:v>292500</c:v>
                </c:pt>
                <c:pt idx="382">
                  <c:v>292500</c:v>
                </c:pt>
                <c:pt idx="383">
                  <c:v>292500</c:v>
                </c:pt>
                <c:pt idx="384">
                  <c:v>292500</c:v>
                </c:pt>
                <c:pt idx="385">
                  <c:v>292500</c:v>
                </c:pt>
                <c:pt idx="386">
                  <c:v>292500</c:v>
                </c:pt>
                <c:pt idx="387">
                  <c:v>297500</c:v>
                </c:pt>
                <c:pt idx="388">
                  <c:v>297500</c:v>
                </c:pt>
                <c:pt idx="389">
                  <c:v>300000</c:v>
                </c:pt>
                <c:pt idx="390">
                  <c:v>302500</c:v>
                </c:pt>
                <c:pt idx="391">
                  <c:v>302500</c:v>
                </c:pt>
                <c:pt idx="392">
                  <c:v>302500</c:v>
                </c:pt>
                <c:pt idx="393">
                  <c:v>302500</c:v>
                </c:pt>
                <c:pt idx="394">
                  <c:v>312500</c:v>
                </c:pt>
                <c:pt idx="395">
                  <c:v>312500</c:v>
                </c:pt>
                <c:pt idx="396">
                  <c:v>315000</c:v>
                </c:pt>
                <c:pt idx="397">
                  <c:v>315000</c:v>
                </c:pt>
                <c:pt idx="398">
                  <c:v>315000</c:v>
                </c:pt>
                <c:pt idx="399">
                  <c:v>315000</c:v>
                </c:pt>
                <c:pt idx="400">
                  <c:v>320000</c:v>
                </c:pt>
                <c:pt idx="401">
                  <c:v>325000</c:v>
                </c:pt>
                <c:pt idx="402">
                  <c:v>325000</c:v>
                </c:pt>
                <c:pt idx="403">
                  <c:v>325000</c:v>
                </c:pt>
                <c:pt idx="404">
                  <c:v>325000</c:v>
                </c:pt>
                <c:pt idx="405">
                  <c:v>325000</c:v>
                </c:pt>
                <c:pt idx="406">
                  <c:v>325000</c:v>
                </c:pt>
                <c:pt idx="407">
                  <c:v>325000</c:v>
                </c:pt>
                <c:pt idx="408">
                  <c:v>325000</c:v>
                </c:pt>
                <c:pt idx="409">
                  <c:v>325000</c:v>
                </c:pt>
                <c:pt idx="410">
                  <c:v>325000</c:v>
                </c:pt>
                <c:pt idx="411">
                  <c:v>325000</c:v>
                </c:pt>
                <c:pt idx="412">
                  <c:v>325000</c:v>
                </c:pt>
                <c:pt idx="413">
                  <c:v>325000</c:v>
                </c:pt>
                <c:pt idx="414">
                  <c:v>325000</c:v>
                </c:pt>
                <c:pt idx="415">
                  <c:v>325000</c:v>
                </c:pt>
                <c:pt idx="416">
                  <c:v>325000</c:v>
                </c:pt>
                <c:pt idx="417">
                  <c:v>325000</c:v>
                </c:pt>
                <c:pt idx="418">
                  <c:v>325000</c:v>
                </c:pt>
                <c:pt idx="419">
                  <c:v>325000</c:v>
                </c:pt>
                <c:pt idx="420">
                  <c:v>325000</c:v>
                </c:pt>
                <c:pt idx="421">
                  <c:v>325000</c:v>
                </c:pt>
                <c:pt idx="422">
                  <c:v>325000</c:v>
                </c:pt>
                <c:pt idx="423">
                  <c:v>325000</c:v>
                </c:pt>
                <c:pt idx="424">
                  <c:v>325000</c:v>
                </c:pt>
                <c:pt idx="425">
                  <c:v>325000</c:v>
                </c:pt>
                <c:pt idx="426">
                  <c:v>325000</c:v>
                </c:pt>
                <c:pt idx="427">
                  <c:v>325000</c:v>
                </c:pt>
                <c:pt idx="428">
                  <c:v>325000</c:v>
                </c:pt>
                <c:pt idx="429">
                  <c:v>325000</c:v>
                </c:pt>
                <c:pt idx="430">
                  <c:v>325000</c:v>
                </c:pt>
                <c:pt idx="431">
                  <c:v>325000</c:v>
                </c:pt>
                <c:pt idx="432">
                  <c:v>320000</c:v>
                </c:pt>
                <c:pt idx="433">
                  <c:v>320000</c:v>
                </c:pt>
                <c:pt idx="434">
                  <c:v>320000</c:v>
                </c:pt>
                <c:pt idx="435">
                  <c:v>320000</c:v>
                </c:pt>
                <c:pt idx="436">
                  <c:v>320000</c:v>
                </c:pt>
                <c:pt idx="437">
                  <c:v>320000</c:v>
                </c:pt>
                <c:pt idx="438">
                  <c:v>320000</c:v>
                </c:pt>
                <c:pt idx="439">
                  <c:v>315000</c:v>
                </c:pt>
                <c:pt idx="440">
                  <c:v>315000</c:v>
                </c:pt>
                <c:pt idx="441">
                  <c:v>315000</c:v>
                </c:pt>
                <c:pt idx="442">
                  <c:v>315000</c:v>
                </c:pt>
                <c:pt idx="443">
                  <c:v>315000</c:v>
                </c:pt>
                <c:pt idx="444">
                  <c:v>315000</c:v>
                </c:pt>
                <c:pt idx="445">
                  <c:v>315000</c:v>
                </c:pt>
                <c:pt idx="446">
                  <c:v>315000</c:v>
                </c:pt>
                <c:pt idx="447">
                  <c:v>315000</c:v>
                </c:pt>
                <c:pt idx="448">
                  <c:v>315000</c:v>
                </c:pt>
                <c:pt idx="449">
                  <c:v>315000</c:v>
                </c:pt>
                <c:pt idx="450">
                  <c:v>330000</c:v>
                </c:pt>
                <c:pt idx="451">
                  <c:v>330000</c:v>
                </c:pt>
                <c:pt idx="452">
                  <c:v>335000</c:v>
                </c:pt>
                <c:pt idx="453">
                  <c:v>335000</c:v>
                </c:pt>
                <c:pt idx="454">
                  <c:v>340000</c:v>
                </c:pt>
                <c:pt idx="455">
                  <c:v>340000</c:v>
                </c:pt>
                <c:pt idx="456">
                  <c:v>340000</c:v>
                </c:pt>
                <c:pt idx="457">
                  <c:v>345000</c:v>
                </c:pt>
                <c:pt idx="458">
                  <c:v>345000</c:v>
                </c:pt>
                <c:pt idx="459">
                  <c:v>345000</c:v>
                </c:pt>
                <c:pt idx="460">
                  <c:v>345000</c:v>
                </c:pt>
                <c:pt idx="461">
                  <c:v>350000</c:v>
                </c:pt>
                <c:pt idx="462">
                  <c:v>350000</c:v>
                </c:pt>
                <c:pt idx="463">
                  <c:v>350000</c:v>
                </c:pt>
                <c:pt idx="464">
                  <c:v>350000</c:v>
                </c:pt>
                <c:pt idx="465">
                  <c:v>360000</c:v>
                </c:pt>
                <c:pt idx="466">
                  <c:v>360000</c:v>
                </c:pt>
                <c:pt idx="467">
                  <c:v>360000</c:v>
                </c:pt>
                <c:pt idx="468">
                  <c:v>390000</c:v>
                </c:pt>
                <c:pt idx="469">
                  <c:v>390000</c:v>
                </c:pt>
                <c:pt idx="470">
                  <c:v>390000</c:v>
                </c:pt>
                <c:pt idx="471">
                  <c:v>390000</c:v>
                </c:pt>
                <c:pt idx="472">
                  <c:v>390000</c:v>
                </c:pt>
                <c:pt idx="473">
                  <c:v>390000</c:v>
                </c:pt>
                <c:pt idx="474">
                  <c:v>390000</c:v>
                </c:pt>
                <c:pt idx="475">
                  <c:v>390000</c:v>
                </c:pt>
                <c:pt idx="476">
                  <c:v>390000</c:v>
                </c:pt>
                <c:pt idx="477">
                  <c:v>390000</c:v>
                </c:pt>
                <c:pt idx="478">
                  <c:v>390000</c:v>
                </c:pt>
                <c:pt idx="479">
                  <c:v>395000</c:v>
                </c:pt>
                <c:pt idx="480">
                  <c:v>395000</c:v>
                </c:pt>
                <c:pt idx="481">
                  <c:v>395000</c:v>
                </c:pt>
                <c:pt idx="482">
                  <c:v>395000</c:v>
                </c:pt>
                <c:pt idx="483">
                  <c:v>395000</c:v>
                </c:pt>
                <c:pt idx="484">
                  <c:v>395000</c:v>
                </c:pt>
                <c:pt idx="485">
                  <c:v>395000</c:v>
                </c:pt>
                <c:pt idx="486">
                  <c:v>395000</c:v>
                </c:pt>
                <c:pt idx="487">
                  <c:v>395000</c:v>
                </c:pt>
                <c:pt idx="488">
                  <c:v>400000</c:v>
                </c:pt>
                <c:pt idx="489">
                  <c:v>400000</c:v>
                </c:pt>
                <c:pt idx="490">
                  <c:v>400000</c:v>
                </c:pt>
                <c:pt idx="491">
                  <c:v>400000</c:v>
                </c:pt>
                <c:pt idx="492">
                  <c:v>400000</c:v>
                </c:pt>
                <c:pt idx="493">
                  <c:v>400000</c:v>
                </c:pt>
                <c:pt idx="494">
                  <c:v>400000</c:v>
                </c:pt>
                <c:pt idx="495">
                  <c:v>400000</c:v>
                </c:pt>
                <c:pt idx="496">
                  <c:v>400000</c:v>
                </c:pt>
                <c:pt idx="497">
                  <c:v>400000</c:v>
                </c:pt>
                <c:pt idx="498">
                  <c:v>400000</c:v>
                </c:pt>
                <c:pt idx="499">
                  <c:v>400000</c:v>
                </c:pt>
                <c:pt idx="500">
                  <c:v>400000</c:v>
                </c:pt>
                <c:pt idx="501">
                  <c:v>400000</c:v>
                </c:pt>
                <c:pt idx="502">
                  <c:v>400000</c:v>
                </c:pt>
                <c:pt idx="503">
                  <c:v>400000</c:v>
                </c:pt>
                <c:pt idx="504">
                  <c:v>400000</c:v>
                </c:pt>
                <c:pt idx="505">
                  <c:v>400000</c:v>
                </c:pt>
                <c:pt idx="506">
                  <c:v>400000</c:v>
                </c:pt>
                <c:pt idx="507">
                  <c:v>400000</c:v>
                </c:pt>
                <c:pt idx="508">
                  <c:v>402500</c:v>
                </c:pt>
                <c:pt idx="509">
                  <c:v>412500</c:v>
                </c:pt>
                <c:pt idx="510">
                  <c:v>420000</c:v>
                </c:pt>
                <c:pt idx="511">
                  <c:v>420000</c:v>
                </c:pt>
                <c:pt idx="512">
                  <c:v>420000</c:v>
                </c:pt>
                <c:pt idx="513">
                  <c:v>420000</c:v>
                </c:pt>
                <c:pt idx="514">
                  <c:v>420000</c:v>
                </c:pt>
                <c:pt idx="515">
                  <c:v>420000</c:v>
                </c:pt>
                <c:pt idx="516">
                  <c:v>420000</c:v>
                </c:pt>
                <c:pt idx="517">
                  <c:v>420000</c:v>
                </c:pt>
                <c:pt idx="518">
                  <c:v>420000</c:v>
                </c:pt>
                <c:pt idx="519">
                  <c:v>420000</c:v>
                </c:pt>
                <c:pt idx="520">
                  <c:v>420000</c:v>
                </c:pt>
                <c:pt idx="521">
                  <c:v>420000</c:v>
                </c:pt>
                <c:pt idx="522">
                  <c:v>425000</c:v>
                </c:pt>
                <c:pt idx="523">
                  <c:v>425000</c:v>
                </c:pt>
                <c:pt idx="524">
                  <c:v>432500</c:v>
                </c:pt>
                <c:pt idx="525">
                  <c:v>432500</c:v>
                </c:pt>
                <c:pt idx="526">
                  <c:v>432500</c:v>
                </c:pt>
                <c:pt idx="527">
                  <c:v>432500</c:v>
                </c:pt>
                <c:pt idx="528">
                  <c:v>432500</c:v>
                </c:pt>
                <c:pt idx="529">
                  <c:v>432500</c:v>
                </c:pt>
                <c:pt idx="530">
                  <c:v>432500</c:v>
                </c:pt>
                <c:pt idx="531">
                  <c:v>490000</c:v>
                </c:pt>
                <c:pt idx="532">
                  <c:v>490000</c:v>
                </c:pt>
                <c:pt idx="533">
                  <c:v>490000</c:v>
                </c:pt>
                <c:pt idx="534">
                  <c:v>490000</c:v>
                </c:pt>
                <c:pt idx="535">
                  <c:v>490000</c:v>
                </c:pt>
                <c:pt idx="536">
                  <c:v>490000</c:v>
                </c:pt>
                <c:pt idx="537">
                  <c:v>490000</c:v>
                </c:pt>
                <c:pt idx="538">
                  <c:v>490000</c:v>
                </c:pt>
                <c:pt idx="539">
                  <c:v>490000</c:v>
                </c:pt>
                <c:pt idx="540">
                  <c:v>490000</c:v>
                </c:pt>
                <c:pt idx="541">
                  <c:v>490000</c:v>
                </c:pt>
                <c:pt idx="542">
                  <c:v>490000</c:v>
                </c:pt>
                <c:pt idx="543">
                  <c:v>490000</c:v>
                </c:pt>
                <c:pt idx="544">
                  <c:v>490000</c:v>
                </c:pt>
                <c:pt idx="545">
                  <c:v>510000</c:v>
                </c:pt>
                <c:pt idx="546">
                  <c:v>510000</c:v>
                </c:pt>
                <c:pt idx="547">
                  <c:v>510000</c:v>
                </c:pt>
                <c:pt idx="548">
                  <c:v>520000</c:v>
                </c:pt>
                <c:pt idx="549">
                  <c:v>520000</c:v>
                </c:pt>
                <c:pt idx="550">
                  <c:v>520000</c:v>
                </c:pt>
                <c:pt idx="551">
                  <c:v>520000</c:v>
                </c:pt>
                <c:pt idx="552">
                  <c:v>520000</c:v>
                </c:pt>
                <c:pt idx="553">
                  <c:v>520000</c:v>
                </c:pt>
                <c:pt idx="554">
                  <c:v>520000</c:v>
                </c:pt>
                <c:pt idx="555">
                  <c:v>540000</c:v>
                </c:pt>
                <c:pt idx="556">
                  <c:v>540000</c:v>
                </c:pt>
                <c:pt idx="557">
                  <c:v>540000</c:v>
                </c:pt>
                <c:pt idx="558">
                  <c:v>540000</c:v>
                </c:pt>
                <c:pt idx="559">
                  <c:v>555000</c:v>
                </c:pt>
                <c:pt idx="560">
                  <c:v>555000</c:v>
                </c:pt>
                <c:pt idx="561">
                  <c:v>555000</c:v>
                </c:pt>
                <c:pt idx="562">
                  <c:v>555000</c:v>
                </c:pt>
                <c:pt idx="563">
                  <c:v>575000</c:v>
                </c:pt>
                <c:pt idx="564">
                  <c:v>575000</c:v>
                </c:pt>
                <c:pt idx="565">
                  <c:v>575000</c:v>
                </c:pt>
                <c:pt idx="566">
                  <c:v>575000</c:v>
                </c:pt>
                <c:pt idx="567">
                  <c:v>575000</c:v>
                </c:pt>
                <c:pt idx="568">
                  <c:v>575000</c:v>
                </c:pt>
                <c:pt idx="569">
                  <c:v>575000</c:v>
                </c:pt>
                <c:pt idx="570">
                  <c:v>575000</c:v>
                </c:pt>
                <c:pt idx="571">
                  <c:v>575000</c:v>
                </c:pt>
                <c:pt idx="572">
                  <c:v>575000</c:v>
                </c:pt>
                <c:pt idx="573">
                  <c:v>575000</c:v>
                </c:pt>
                <c:pt idx="574">
                  <c:v>575000</c:v>
                </c:pt>
                <c:pt idx="575">
                  <c:v>575000</c:v>
                </c:pt>
                <c:pt idx="576">
                  <c:v>575000</c:v>
                </c:pt>
                <c:pt idx="577">
                  <c:v>575000</c:v>
                </c:pt>
                <c:pt idx="578">
                  <c:v>575000</c:v>
                </c:pt>
                <c:pt idx="579">
                  <c:v>575000</c:v>
                </c:pt>
                <c:pt idx="580">
                  <c:v>575000</c:v>
                </c:pt>
                <c:pt idx="581">
                  <c:v>575000</c:v>
                </c:pt>
                <c:pt idx="582">
                  <c:v>575000</c:v>
                </c:pt>
                <c:pt idx="583">
                  <c:v>575000</c:v>
                </c:pt>
                <c:pt idx="584">
                  <c:v>575000</c:v>
                </c:pt>
                <c:pt idx="585">
                  <c:v>575000</c:v>
                </c:pt>
                <c:pt idx="586">
                  <c:v>575000</c:v>
                </c:pt>
                <c:pt idx="587">
                  <c:v>575000</c:v>
                </c:pt>
                <c:pt idx="588">
                  <c:v>570000</c:v>
                </c:pt>
                <c:pt idx="589">
                  <c:v>570000</c:v>
                </c:pt>
                <c:pt idx="590">
                  <c:v>570000</c:v>
                </c:pt>
                <c:pt idx="591">
                  <c:v>570000</c:v>
                </c:pt>
                <c:pt idx="592">
                  <c:v>570000</c:v>
                </c:pt>
                <c:pt idx="593">
                  <c:v>570000</c:v>
                </c:pt>
                <c:pt idx="594">
                  <c:v>570000</c:v>
                </c:pt>
                <c:pt idx="595">
                  <c:v>565000</c:v>
                </c:pt>
                <c:pt idx="596">
                  <c:v>565000</c:v>
                </c:pt>
                <c:pt idx="597">
                  <c:v>565000</c:v>
                </c:pt>
                <c:pt idx="598">
                  <c:v>560000</c:v>
                </c:pt>
                <c:pt idx="599">
                  <c:v>555000</c:v>
                </c:pt>
                <c:pt idx="600">
                  <c:v>555000</c:v>
                </c:pt>
                <c:pt idx="601">
                  <c:v>555000</c:v>
                </c:pt>
                <c:pt idx="602">
                  <c:v>545000</c:v>
                </c:pt>
                <c:pt idx="603">
                  <c:v>545000</c:v>
                </c:pt>
                <c:pt idx="604">
                  <c:v>545000</c:v>
                </c:pt>
                <c:pt idx="605">
                  <c:v>545000</c:v>
                </c:pt>
                <c:pt idx="606">
                  <c:v>540000</c:v>
                </c:pt>
                <c:pt idx="607">
                  <c:v>540000</c:v>
                </c:pt>
                <c:pt idx="608">
                  <c:v>540000</c:v>
                </c:pt>
                <c:pt idx="609">
                  <c:v>540000</c:v>
                </c:pt>
                <c:pt idx="610">
                  <c:v>540000</c:v>
                </c:pt>
                <c:pt idx="611">
                  <c:v>540000</c:v>
                </c:pt>
                <c:pt idx="612">
                  <c:v>540000</c:v>
                </c:pt>
                <c:pt idx="613">
                  <c:v>540000</c:v>
                </c:pt>
                <c:pt idx="614">
                  <c:v>540000</c:v>
                </c:pt>
                <c:pt idx="615">
                  <c:v>530000</c:v>
                </c:pt>
                <c:pt idx="616">
                  <c:v>530000</c:v>
                </c:pt>
                <c:pt idx="617">
                  <c:v>525000</c:v>
                </c:pt>
                <c:pt idx="618">
                  <c:v>525000</c:v>
                </c:pt>
                <c:pt idx="619">
                  <c:v>525000</c:v>
                </c:pt>
                <c:pt idx="620">
                  <c:v>525000</c:v>
                </c:pt>
                <c:pt idx="621">
                  <c:v>525000</c:v>
                </c:pt>
                <c:pt idx="622">
                  <c:v>525000</c:v>
                </c:pt>
                <c:pt idx="623">
                  <c:v>515000</c:v>
                </c:pt>
                <c:pt idx="624">
                  <c:v>515000</c:v>
                </c:pt>
                <c:pt idx="625">
                  <c:v>495000</c:v>
                </c:pt>
                <c:pt idx="626">
                  <c:v>490000</c:v>
                </c:pt>
                <c:pt idx="627">
                  <c:v>490000</c:v>
                </c:pt>
                <c:pt idx="628">
                  <c:v>490000</c:v>
                </c:pt>
                <c:pt idx="629">
                  <c:v>490000</c:v>
                </c:pt>
                <c:pt idx="630">
                  <c:v>490000</c:v>
                </c:pt>
                <c:pt idx="631">
                  <c:v>490000</c:v>
                </c:pt>
                <c:pt idx="632">
                  <c:v>490000</c:v>
                </c:pt>
                <c:pt idx="633">
                  <c:v>490000</c:v>
                </c:pt>
                <c:pt idx="634">
                  <c:v>490000</c:v>
                </c:pt>
                <c:pt idx="635">
                  <c:v>490000</c:v>
                </c:pt>
                <c:pt idx="636">
                  <c:v>490000</c:v>
                </c:pt>
                <c:pt idx="637">
                  <c:v>480000</c:v>
                </c:pt>
                <c:pt idx="638">
                  <c:v>470000</c:v>
                </c:pt>
                <c:pt idx="639">
                  <c:v>470000</c:v>
                </c:pt>
                <c:pt idx="640">
                  <c:v>470000</c:v>
                </c:pt>
                <c:pt idx="641">
                  <c:v>450000</c:v>
                </c:pt>
                <c:pt idx="642">
                  <c:v>450000</c:v>
                </c:pt>
                <c:pt idx="643">
                  <c:v>450000</c:v>
                </c:pt>
                <c:pt idx="644">
                  <c:v>450000</c:v>
                </c:pt>
                <c:pt idx="645">
                  <c:v>440000</c:v>
                </c:pt>
                <c:pt idx="646">
                  <c:v>440000</c:v>
                </c:pt>
                <c:pt idx="647">
                  <c:v>440000</c:v>
                </c:pt>
                <c:pt idx="648">
                  <c:v>440000</c:v>
                </c:pt>
                <c:pt idx="649">
                  <c:v>440000</c:v>
                </c:pt>
                <c:pt idx="650">
                  <c:v>440000</c:v>
                </c:pt>
                <c:pt idx="651">
                  <c:v>440000</c:v>
                </c:pt>
                <c:pt idx="652">
                  <c:v>440000</c:v>
                </c:pt>
                <c:pt idx="653">
                  <c:v>435000</c:v>
                </c:pt>
                <c:pt idx="654">
                  <c:v>435000</c:v>
                </c:pt>
                <c:pt idx="655">
                  <c:v>435000</c:v>
                </c:pt>
                <c:pt idx="656">
                  <c:v>435000</c:v>
                </c:pt>
                <c:pt idx="657">
                  <c:v>435000</c:v>
                </c:pt>
                <c:pt idx="658">
                  <c:v>425000</c:v>
                </c:pt>
                <c:pt idx="659">
                  <c:v>425000</c:v>
                </c:pt>
                <c:pt idx="660">
                  <c:v>425000</c:v>
                </c:pt>
                <c:pt idx="661">
                  <c:v>425000</c:v>
                </c:pt>
                <c:pt idx="662">
                  <c:v>425000</c:v>
                </c:pt>
                <c:pt idx="663">
                  <c:v>425000</c:v>
                </c:pt>
                <c:pt idx="664">
                  <c:v>425000</c:v>
                </c:pt>
                <c:pt idx="665">
                  <c:v>415000</c:v>
                </c:pt>
                <c:pt idx="666">
                  <c:v>415000</c:v>
                </c:pt>
                <c:pt idx="667">
                  <c:v>405000</c:v>
                </c:pt>
                <c:pt idx="668">
                  <c:v>405000</c:v>
                </c:pt>
                <c:pt idx="669">
                  <c:v>405000</c:v>
                </c:pt>
                <c:pt idx="670">
                  <c:v>405000</c:v>
                </c:pt>
                <c:pt idx="671">
                  <c:v>405000</c:v>
                </c:pt>
                <c:pt idx="672">
                  <c:v>405000</c:v>
                </c:pt>
                <c:pt idx="673">
                  <c:v>405000</c:v>
                </c:pt>
                <c:pt idx="674">
                  <c:v>405000</c:v>
                </c:pt>
                <c:pt idx="675">
                  <c:v>400000</c:v>
                </c:pt>
                <c:pt idx="676">
                  <c:v>400000</c:v>
                </c:pt>
                <c:pt idx="677">
                  <c:v>400000</c:v>
                </c:pt>
                <c:pt idx="678">
                  <c:v>400000</c:v>
                </c:pt>
                <c:pt idx="679">
                  <c:v>400000</c:v>
                </c:pt>
                <c:pt idx="680">
                  <c:v>400000</c:v>
                </c:pt>
                <c:pt idx="681">
                  <c:v>405000</c:v>
                </c:pt>
                <c:pt idx="682">
                  <c:v>410000</c:v>
                </c:pt>
                <c:pt idx="683">
                  <c:v>410000</c:v>
                </c:pt>
                <c:pt idx="684">
                  <c:v>410000</c:v>
                </c:pt>
                <c:pt idx="685">
                  <c:v>415000</c:v>
                </c:pt>
                <c:pt idx="686">
                  <c:v>415000</c:v>
                </c:pt>
                <c:pt idx="687">
                  <c:v>415000</c:v>
                </c:pt>
                <c:pt idx="688">
                  <c:v>425000</c:v>
                </c:pt>
                <c:pt idx="689">
                  <c:v>425000</c:v>
                </c:pt>
                <c:pt idx="690">
                  <c:v>425000</c:v>
                </c:pt>
                <c:pt idx="691">
                  <c:v>425000</c:v>
                </c:pt>
                <c:pt idx="692">
                  <c:v>425000</c:v>
                </c:pt>
                <c:pt idx="693">
                  <c:v>425000</c:v>
                </c:pt>
                <c:pt idx="694">
                  <c:v>425000</c:v>
                </c:pt>
                <c:pt idx="695">
                  <c:v>425000</c:v>
                </c:pt>
                <c:pt idx="696">
                  <c:v>425000</c:v>
                </c:pt>
                <c:pt idx="697">
                  <c:v>425000</c:v>
                </c:pt>
                <c:pt idx="698">
                  <c:v>425000</c:v>
                </c:pt>
                <c:pt idx="699">
                  <c:v>425000</c:v>
                </c:pt>
                <c:pt idx="700">
                  <c:v>425000</c:v>
                </c:pt>
                <c:pt idx="701">
                  <c:v>425000</c:v>
                </c:pt>
                <c:pt idx="702">
                  <c:v>425000</c:v>
                </c:pt>
                <c:pt idx="703">
                  <c:v>440000</c:v>
                </c:pt>
                <c:pt idx="704">
                  <c:v>440000</c:v>
                </c:pt>
                <c:pt idx="705">
                  <c:v>440000</c:v>
                </c:pt>
                <c:pt idx="706">
                  <c:v>440000</c:v>
                </c:pt>
                <c:pt idx="707">
                  <c:v>440000</c:v>
                </c:pt>
                <c:pt idx="708">
                  <c:v>440000</c:v>
                </c:pt>
                <c:pt idx="709">
                  <c:v>440000</c:v>
                </c:pt>
                <c:pt idx="710">
                  <c:v>440000</c:v>
                </c:pt>
                <c:pt idx="711">
                  <c:v>440000</c:v>
                </c:pt>
                <c:pt idx="712">
                  <c:v>440000</c:v>
                </c:pt>
                <c:pt idx="713">
                  <c:v>440000</c:v>
                </c:pt>
                <c:pt idx="714">
                  <c:v>445000</c:v>
                </c:pt>
                <c:pt idx="715">
                  <c:v>445000</c:v>
                </c:pt>
                <c:pt idx="716">
                  <c:v>445000</c:v>
                </c:pt>
                <c:pt idx="717">
                  <c:v>445000</c:v>
                </c:pt>
                <c:pt idx="718">
                  <c:v>445000</c:v>
                </c:pt>
                <c:pt idx="719">
                  <c:v>445000</c:v>
                </c:pt>
                <c:pt idx="720">
                  <c:v>445000</c:v>
                </c:pt>
                <c:pt idx="721">
                  <c:v>445000</c:v>
                </c:pt>
                <c:pt idx="722">
                  <c:v>445000</c:v>
                </c:pt>
                <c:pt idx="723">
                  <c:v>445000</c:v>
                </c:pt>
                <c:pt idx="724">
                  <c:v>445000</c:v>
                </c:pt>
                <c:pt idx="725">
                  <c:v>455000</c:v>
                </c:pt>
                <c:pt idx="726">
                  <c:v>455000</c:v>
                </c:pt>
                <c:pt idx="727">
                  <c:v>460000</c:v>
                </c:pt>
                <c:pt idx="728">
                  <c:v>460000</c:v>
                </c:pt>
                <c:pt idx="729">
                  <c:v>460000</c:v>
                </c:pt>
                <c:pt idx="730">
                  <c:v>460000</c:v>
                </c:pt>
                <c:pt idx="731">
                  <c:v>460000</c:v>
                </c:pt>
                <c:pt idx="732">
                  <c:v>460000</c:v>
                </c:pt>
                <c:pt idx="733">
                  <c:v>460000</c:v>
                </c:pt>
                <c:pt idx="734">
                  <c:v>460000</c:v>
                </c:pt>
                <c:pt idx="735">
                  <c:v>460000</c:v>
                </c:pt>
                <c:pt idx="736">
                  <c:v>460000</c:v>
                </c:pt>
                <c:pt idx="737">
                  <c:v>460000</c:v>
                </c:pt>
                <c:pt idx="738">
                  <c:v>460000</c:v>
                </c:pt>
                <c:pt idx="739">
                  <c:v>460000</c:v>
                </c:pt>
                <c:pt idx="740">
                  <c:v>460000</c:v>
                </c:pt>
                <c:pt idx="741">
                  <c:v>460000</c:v>
                </c:pt>
                <c:pt idx="742">
                  <c:v>460000</c:v>
                </c:pt>
                <c:pt idx="743">
                  <c:v>460000</c:v>
                </c:pt>
                <c:pt idx="744">
                  <c:v>460000</c:v>
                </c:pt>
                <c:pt idx="745">
                  <c:v>450000</c:v>
                </c:pt>
                <c:pt idx="746">
                  <c:v>450000</c:v>
                </c:pt>
                <c:pt idx="747">
                  <c:v>450000</c:v>
                </c:pt>
                <c:pt idx="748">
                  <c:v>450000</c:v>
                </c:pt>
                <c:pt idx="749">
                  <c:v>450000</c:v>
                </c:pt>
                <c:pt idx="750">
                  <c:v>450000</c:v>
                </c:pt>
                <c:pt idx="751">
                  <c:v>450000</c:v>
                </c:pt>
                <c:pt idx="752">
                  <c:v>440000</c:v>
                </c:pt>
                <c:pt idx="753">
                  <c:v>440000</c:v>
                </c:pt>
                <c:pt idx="754">
                  <c:v>440000</c:v>
                </c:pt>
                <c:pt idx="755">
                  <c:v>440000</c:v>
                </c:pt>
                <c:pt idx="756">
                  <c:v>440000</c:v>
                </c:pt>
                <c:pt idx="757">
                  <c:v>440000</c:v>
                </c:pt>
                <c:pt idx="758">
                  <c:v>440000</c:v>
                </c:pt>
                <c:pt idx="759">
                  <c:v>440000</c:v>
                </c:pt>
                <c:pt idx="760">
                  <c:v>440000</c:v>
                </c:pt>
                <c:pt idx="761">
                  <c:v>440000</c:v>
                </c:pt>
                <c:pt idx="762">
                  <c:v>430000</c:v>
                </c:pt>
                <c:pt idx="763">
                  <c:v>430000</c:v>
                </c:pt>
                <c:pt idx="764">
                  <c:v>430000</c:v>
                </c:pt>
                <c:pt idx="765">
                  <c:v>430000</c:v>
                </c:pt>
                <c:pt idx="766">
                  <c:v>425000</c:v>
                </c:pt>
                <c:pt idx="767">
                  <c:v>425000</c:v>
                </c:pt>
                <c:pt idx="768">
                  <c:v>420000</c:v>
                </c:pt>
                <c:pt idx="769">
                  <c:v>420000</c:v>
                </c:pt>
                <c:pt idx="770">
                  <c:v>420000</c:v>
                </c:pt>
                <c:pt idx="771">
                  <c:v>410000</c:v>
                </c:pt>
                <c:pt idx="772">
                  <c:v>410000</c:v>
                </c:pt>
                <c:pt idx="773">
                  <c:v>410000</c:v>
                </c:pt>
                <c:pt idx="774">
                  <c:v>410000</c:v>
                </c:pt>
                <c:pt idx="775">
                  <c:v>410000</c:v>
                </c:pt>
                <c:pt idx="776">
                  <c:v>410000</c:v>
                </c:pt>
                <c:pt idx="777">
                  <c:v>410000</c:v>
                </c:pt>
                <c:pt idx="778">
                  <c:v>410000</c:v>
                </c:pt>
                <c:pt idx="779">
                  <c:v>410000</c:v>
                </c:pt>
                <c:pt idx="780">
                  <c:v>410000</c:v>
                </c:pt>
                <c:pt idx="781">
                  <c:v>410000</c:v>
                </c:pt>
                <c:pt idx="782">
                  <c:v>410000</c:v>
                </c:pt>
                <c:pt idx="783">
                  <c:v>410000</c:v>
                </c:pt>
                <c:pt idx="784">
                  <c:v>410000</c:v>
                </c:pt>
                <c:pt idx="785">
                  <c:v>410000</c:v>
                </c:pt>
                <c:pt idx="786">
                  <c:v>390000</c:v>
                </c:pt>
                <c:pt idx="787">
                  <c:v>375000</c:v>
                </c:pt>
                <c:pt idx="788">
                  <c:v>375000</c:v>
                </c:pt>
                <c:pt idx="789">
                  <c:v>360000</c:v>
                </c:pt>
                <c:pt idx="790">
                  <c:v>360000</c:v>
                </c:pt>
                <c:pt idx="791">
                  <c:v>360000</c:v>
                </c:pt>
                <c:pt idx="792">
                  <c:v>355000</c:v>
                </c:pt>
                <c:pt idx="793">
                  <c:v>355000</c:v>
                </c:pt>
                <c:pt idx="794">
                  <c:v>355000</c:v>
                </c:pt>
                <c:pt idx="795">
                  <c:v>355000</c:v>
                </c:pt>
                <c:pt idx="796">
                  <c:v>350000</c:v>
                </c:pt>
                <c:pt idx="797">
                  <c:v>350000</c:v>
                </c:pt>
                <c:pt idx="798">
                  <c:v>350000</c:v>
                </c:pt>
                <c:pt idx="799">
                  <c:v>350000</c:v>
                </c:pt>
                <c:pt idx="800">
                  <c:v>345000</c:v>
                </c:pt>
                <c:pt idx="801">
                  <c:v>345000</c:v>
                </c:pt>
                <c:pt idx="802">
                  <c:v>340000</c:v>
                </c:pt>
                <c:pt idx="803">
                  <c:v>340000</c:v>
                </c:pt>
                <c:pt idx="804">
                  <c:v>340000</c:v>
                </c:pt>
                <c:pt idx="805">
                  <c:v>340000</c:v>
                </c:pt>
                <c:pt idx="806">
                  <c:v>340000</c:v>
                </c:pt>
                <c:pt idx="807">
                  <c:v>340000</c:v>
                </c:pt>
                <c:pt idx="808">
                  <c:v>340000</c:v>
                </c:pt>
                <c:pt idx="809">
                  <c:v>340000</c:v>
                </c:pt>
                <c:pt idx="810">
                  <c:v>340000</c:v>
                </c:pt>
                <c:pt idx="811">
                  <c:v>340000</c:v>
                </c:pt>
                <c:pt idx="812">
                  <c:v>340000</c:v>
                </c:pt>
                <c:pt idx="813">
                  <c:v>320000</c:v>
                </c:pt>
                <c:pt idx="814">
                  <c:v>320000</c:v>
                </c:pt>
                <c:pt idx="815">
                  <c:v>320000</c:v>
                </c:pt>
                <c:pt idx="816">
                  <c:v>320000</c:v>
                </c:pt>
                <c:pt idx="817">
                  <c:v>310000</c:v>
                </c:pt>
                <c:pt idx="818">
                  <c:v>310000</c:v>
                </c:pt>
                <c:pt idx="819">
                  <c:v>300000</c:v>
                </c:pt>
                <c:pt idx="820">
                  <c:v>300000</c:v>
                </c:pt>
                <c:pt idx="821">
                  <c:v>300000</c:v>
                </c:pt>
                <c:pt idx="822">
                  <c:v>300000</c:v>
                </c:pt>
                <c:pt idx="823">
                  <c:v>280000</c:v>
                </c:pt>
                <c:pt idx="824">
                  <c:v>280000</c:v>
                </c:pt>
                <c:pt idx="825">
                  <c:v>280000</c:v>
                </c:pt>
                <c:pt idx="826">
                  <c:v>270000</c:v>
                </c:pt>
                <c:pt idx="827">
                  <c:v>270000</c:v>
                </c:pt>
                <c:pt idx="828">
                  <c:v>265000</c:v>
                </c:pt>
                <c:pt idx="829">
                  <c:v>265000</c:v>
                </c:pt>
                <c:pt idx="830">
                  <c:v>265000</c:v>
                </c:pt>
                <c:pt idx="831">
                  <c:v>255000</c:v>
                </c:pt>
                <c:pt idx="832">
                  <c:v>255000</c:v>
                </c:pt>
                <c:pt idx="833">
                  <c:v>255000</c:v>
                </c:pt>
                <c:pt idx="834">
                  <c:v>255000</c:v>
                </c:pt>
                <c:pt idx="835">
                  <c:v>245000</c:v>
                </c:pt>
                <c:pt idx="836">
                  <c:v>245000</c:v>
                </c:pt>
                <c:pt idx="837">
                  <c:v>230000</c:v>
                </c:pt>
                <c:pt idx="838">
                  <c:v>230000</c:v>
                </c:pt>
                <c:pt idx="839">
                  <c:v>230000</c:v>
                </c:pt>
                <c:pt idx="840">
                  <c:v>222500</c:v>
                </c:pt>
                <c:pt idx="841">
                  <c:v>222500</c:v>
                </c:pt>
                <c:pt idx="842">
                  <c:v>222500</c:v>
                </c:pt>
                <c:pt idx="843">
                  <c:v>222500</c:v>
                </c:pt>
                <c:pt idx="844">
                  <c:v>222500</c:v>
                </c:pt>
                <c:pt idx="845">
                  <c:v>222500</c:v>
                </c:pt>
                <c:pt idx="846">
                  <c:v>222500</c:v>
                </c:pt>
                <c:pt idx="847">
                  <c:v>222500</c:v>
                </c:pt>
                <c:pt idx="848">
                  <c:v>222500</c:v>
                </c:pt>
                <c:pt idx="849">
                  <c:v>222500</c:v>
                </c:pt>
                <c:pt idx="850">
                  <c:v>222500</c:v>
                </c:pt>
                <c:pt idx="851">
                  <c:v>222500</c:v>
                </c:pt>
                <c:pt idx="852">
                  <c:v>222500</c:v>
                </c:pt>
                <c:pt idx="853">
                  <c:v>222500</c:v>
                </c:pt>
                <c:pt idx="854">
                  <c:v>222500</c:v>
                </c:pt>
                <c:pt idx="855">
                  <c:v>222500</c:v>
                </c:pt>
                <c:pt idx="856">
                  <c:v>227500</c:v>
                </c:pt>
                <c:pt idx="857">
                  <c:v>230000</c:v>
                </c:pt>
                <c:pt idx="858">
                  <c:v>230000</c:v>
                </c:pt>
                <c:pt idx="859">
                  <c:v>230000</c:v>
                </c:pt>
                <c:pt idx="860">
                  <c:v>240000</c:v>
                </c:pt>
                <c:pt idx="861">
                  <c:v>240000</c:v>
                </c:pt>
                <c:pt idx="862">
                  <c:v>255000</c:v>
                </c:pt>
                <c:pt idx="863">
                  <c:v>260000</c:v>
                </c:pt>
                <c:pt idx="864">
                  <c:v>260000</c:v>
                </c:pt>
                <c:pt idx="865">
                  <c:v>260000</c:v>
                </c:pt>
                <c:pt idx="866">
                  <c:v>270000</c:v>
                </c:pt>
                <c:pt idx="867">
                  <c:v>270000</c:v>
                </c:pt>
                <c:pt idx="868">
                  <c:v>270000</c:v>
                </c:pt>
              </c:numCache>
            </c:numRef>
          </c:val>
          <c:smooth val="0"/>
        </c:ser>
        <c:dLbls>
          <c:showLegendKey val="0"/>
          <c:showVal val="0"/>
          <c:showCatName val="0"/>
          <c:showSerName val="0"/>
          <c:showPercent val="0"/>
          <c:showBubbleSize val="0"/>
        </c:dLbls>
        <c:marker val="0"/>
        <c:smooth val="0"/>
        <c:axId val="818785286"/>
        <c:axId val="716566013"/>
      </c:lineChart>
      <c:dateAx>
        <c:axId val="818785286"/>
        <c:scaling>
          <c:orientation val="minMax"/>
          <c:min val="44321"/>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716566013"/>
        <c:crosses val="autoZero"/>
        <c:auto val="1"/>
        <c:lblOffset val="100"/>
        <c:baseTimeUnit val="days"/>
        <c:majorUnit val="1"/>
        <c:majorTimeUnit val="months"/>
        <c:minorUnit val="30"/>
        <c:minorTimeUnit val="days"/>
      </c:dateAx>
      <c:valAx>
        <c:axId val="716566013"/>
        <c:scaling>
          <c:orientation val="minMax"/>
          <c:min val="4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818785286"/>
        <c:crosses val="autoZero"/>
        <c:crossBetween val="between"/>
        <c:majorUnit val="15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sz="1100" b="1">
                <a:solidFill>
                  <a:srgbClr val="023985"/>
                </a:solidFill>
              </a:rPr>
              <a:t>中国</a:t>
            </a:r>
            <a:r>
              <a:rPr lang="zh-CN" sz="1100" b="1">
                <a:solidFill>
                  <a:srgbClr val="023985"/>
                </a:solidFill>
              </a:rPr>
              <a:t>新能源汽车产销量</a:t>
            </a:r>
            <a:r>
              <a:rPr lang="zh-CN" altLang="en-US" sz="1100" b="1">
                <a:solidFill>
                  <a:srgbClr val="023985"/>
                </a:solidFill>
              </a:rPr>
              <a:t>（万辆）</a:t>
            </a:r>
            <a:endParaRPr lang="en-US" sz="1100" b="1">
              <a:solidFill>
                <a:srgbClr val="023985"/>
              </a:solidFill>
            </a:endParaRPr>
          </a:p>
        </c:rich>
      </c:tx>
      <c:layout>
        <c:manualLayout>
          <c:xMode val="edge"/>
          <c:yMode val="edge"/>
          <c:x val="0.00670822903475966"/>
          <c:y val="0.0153598595669982"/>
        </c:manualLayout>
      </c:layout>
      <c:overlay val="0"/>
      <c:spPr>
        <a:noFill/>
        <a:ln>
          <a:noFill/>
        </a:ln>
        <a:effectLst/>
      </c:spPr>
    </c:title>
    <c:autoTitleDeleted val="0"/>
    <c:plotArea>
      <c:layout>
        <c:manualLayout>
          <c:layoutTarget val="inner"/>
          <c:xMode val="edge"/>
          <c:yMode val="edge"/>
          <c:x val="0.0671454824663455"/>
          <c:y val="0.164302011295528"/>
          <c:w val="0.88392037037037"/>
          <c:h val="0.625395833333333"/>
        </c:manualLayout>
      </c:layout>
      <c:barChart>
        <c:barDir val="col"/>
        <c:grouping val="clustered"/>
        <c:varyColors val="0"/>
        <c:ser>
          <c:idx val="0"/>
          <c:order val="0"/>
          <c:tx>
            <c:strRef>
              <c:f>'[动力电池  汽车产销量数据钢联(1).xlsx]☆新能源汽车产销量（中汽协）'!$F$2</c:f>
              <c:strCache>
                <c:ptCount val="1"/>
                <c:pt idx="0">
                  <c:v>产量</c:v>
                </c:pt>
              </c:strCache>
            </c:strRef>
          </c:tx>
          <c:spPr>
            <a:solidFill>
              <a:srgbClr val="023985"/>
            </a:solidFill>
            <a:ln>
              <a:noFill/>
            </a:ln>
            <a:effectLst/>
          </c:spPr>
          <c:invertIfNegative val="0"/>
          <c:dLbls>
            <c:delete val="1"/>
          </c:dLbls>
          <c:cat>
            <c:numRef>
              <c:f>'[动力电池  汽车产销量数据钢联(1).xlsx]☆新能源汽车产销量（中汽协）'!$A$4:$A$102</c:f>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f>'[动力电池  汽车产销量数据钢联(1).xlsx]☆新能源汽车产销量（中汽协）'!$F$4:$F$102</c:f>
              <c:numCache>
                <c:formatCode>General</c:formatCode>
                <c:ptCount val="99"/>
                <c:pt idx="0">
                  <c:v>0.6</c:v>
                </c:pt>
                <c:pt idx="1">
                  <c:v>1.4</c:v>
                </c:pt>
                <c:pt idx="2">
                  <c:v>1</c:v>
                </c:pt>
                <c:pt idx="3">
                  <c:v>1.8</c:v>
                </c:pt>
                <c:pt idx="4">
                  <c:v>2.5</c:v>
                </c:pt>
                <c:pt idx="5">
                  <c:v>2.1</c:v>
                </c:pt>
                <c:pt idx="6">
                  <c:v>1.2</c:v>
                </c:pt>
                <c:pt idx="7">
                  <c:v>3.2</c:v>
                </c:pt>
                <c:pt idx="8">
                  <c:v>4.4</c:v>
                </c:pt>
                <c:pt idx="9">
                  <c:v>7.5</c:v>
                </c:pt>
                <c:pt idx="10">
                  <c:v>7.6</c:v>
                </c:pt>
                <c:pt idx="11">
                  <c:v>2.2</c:v>
                </c:pt>
                <c:pt idx="12">
                  <c:v>1.6</c:v>
                </c:pt>
                <c:pt idx="13">
                  <c:v>2.5</c:v>
                </c:pt>
                <c:pt idx="14">
                  <c:v>3.1</c:v>
                </c:pt>
                <c:pt idx="15">
                  <c:v>3.7</c:v>
                </c:pt>
                <c:pt idx="16">
                  <c:v>4.5</c:v>
                </c:pt>
                <c:pt idx="17">
                  <c:v>3.8</c:v>
                </c:pt>
                <c:pt idx="18">
                  <c:v>4.2</c:v>
                </c:pt>
                <c:pt idx="19">
                  <c:v>4.3</c:v>
                </c:pt>
                <c:pt idx="20">
                  <c:v>4.9</c:v>
                </c:pt>
                <c:pt idx="21">
                  <c:v>7.2</c:v>
                </c:pt>
                <c:pt idx="22">
                  <c:v>9</c:v>
                </c:pt>
                <c:pt idx="23">
                  <c:v>0.7</c:v>
                </c:pt>
                <c:pt idx="24">
                  <c:v>1.8</c:v>
                </c:pt>
                <c:pt idx="25">
                  <c:v>3.3</c:v>
                </c:pt>
                <c:pt idx="26">
                  <c:v>3.7</c:v>
                </c:pt>
                <c:pt idx="27">
                  <c:v>5.1</c:v>
                </c:pt>
                <c:pt idx="28">
                  <c:v>6.5</c:v>
                </c:pt>
                <c:pt idx="29">
                  <c:v>5.9</c:v>
                </c:pt>
                <c:pt idx="30">
                  <c:v>7.2</c:v>
                </c:pt>
                <c:pt idx="31">
                  <c:v>7.7</c:v>
                </c:pt>
                <c:pt idx="32">
                  <c:v>9.2</c:v>
                </c:pt>
                <c:pt idx="33">
                  <c:v>12.2</c:v>
                </c:pt>
                <c:pt idx="34">
                  <c:v>14.9</c:v>
                </c:pt>
                <c:pt idx="35">
                  <c:v>4.1</c:v>
                </c:pt>
                <c:pt idx="36">
                  <c:v>5.3</c:v>
                </c:pt>
                <c:pt idx="37">
                  <c:v>6.8</c:v>
                </c:pt>
                <c:pt idx="38">
                  <c:v>8.1</c:v>
                </c:pt>
                <c:pt idx="39">
                  <c:v>9.6</c:v>
                </c:pt>
                <c:pt idx="40">
                  <c:v>8.6</c:v>
                </c:pt>
                <c:pt idx="41">
                  <c:v>9</c:v>
                </c:pt>
                <c:pt idx="42">
                  <c:v>9.3</c:v>
                </c:pt>
                <c:pt idx="43">
                  <c:v>12.7</c:v>
                </c:pt>
                <c:pt idx="44">
                  <c:v>14.6</c:v>
                </c:pt>
                <c:pt idx="45">
                  <c:v>17.3</c:v>
                </c:pt>
                <c:pt idx="46">
                  <c:v>21.6</c:v>
                </c:pt>
                <c:pt idx="47">
                  <c:v>9.1</c:v>
                </c:pt>
                <c:pt idx="48">
                  <c:v>5.9</c:v>
                </c:pt>
                <c:pt idx="49">
                  <c:v>12.8</c:v>
                </c:pt>
                <c:pt idx="50">
                  <c:v>10.2</c:v>
                </c:pt>
                <c:pt idx="51">
                  <c:v>11.2</c:v>
                </c:pt>
                <c:pt idx="52">
                  <c:v>13.4</c:v>
                </c:pt>
                <c:pt idx="53">
                  <c:v>8.4</c:v>
                </c:pt>
                <c:pt idx="54">
                  <c:v>8.7</c:v>
                </c:pt>
                <c:pt idx="55">
                  <c:v>8.9</c:v>
                </c:pt>
                <c:pt idx="56">
                  <c:v>9.5</c:v>
                </c:pt>
                <c:pt idx="57">
                  <c:v>11</c:v>
                </c:pt>
                <c:pt idx="58">
                  <c:v>15.1</c:v>
                </c:pt>
                <c:pt idx="59">
                  <c:v>4</c:v>
                </c:pt>
                <c:pt idx="60">
                  <c:v>0.99</c:v>
                </c:pt>
                <c:pt idx="61">
                  <c:v>5</c:v>
                </c:pt>
                <c:pt idx="62">
                  <c:v>8</c:v>
                </c:pt>
                <c:pt idx="63">
                  <c:v>8.4</c:v>
                </c:pt>
                <c:pt idx="64">
                  <c:v>10.2</c:v>
                </c:pt>
                <c:pt idx="65">
                  <c:v>10</c:v>
                </c:pt>
                <c:pt idx="66">
                  <c:v>10.6</c:v>
                </c:pt>
                <c:pt idx="67">
                  <c:v>13.6</c:v>
                </c:pt>
                <c:pt idx="68">
                  <c:v>16.7</c:v>
                </c:pt>
                <c:pt idx="69">
                  <c:v>19.8</c:v>
                </c:pt>
                <c:pt idx="70">
                  <c:v>23.5</c:v>
                </c:pt>
                <c:pt idx="71" c:formatCode="0.0_ ">
                  <c:v>19.4</c:v>
                </c:pt>
                <c:pt idx="72" c:formatCode="0.0_ ">
                  <c:v>12.4</c:v>
                </c:pt>
                <c:pt idx="73" c:formatCode="0.0_ ">
                  <c:v>21.6</c:v>
                </c:pt>
                <c:pt idx="74" c:formatCode="0.0_ ">
                  <c:v>21.6</c:v>
                </c:pt>
                <c:pt idx="75" c:formatCode="0.0_ ">
                  <c:v>21.7</c:v>
                </c:pt>
                <c:pt idx="76" c:formatCode="0.0_ ">
                  <c:v>24.8</c:v>
                </c:pt>
                <c:pt idx="77" c:formatCode="0.0_ ">
                  <c:v>28.4</c:v>
                </c:pt>
                <c:pt idx="78" c:formatCode="0.0_);[Red]\(0.0\)">
                  <c:v>30.9</c:v>
                </c:pt>
                <c:pt idx="79" c:formatCode="0.0_);[Red]\(0.0\)">
                  <c:v>35.3</c:v>
                </c:pt>
                <c:pt idx="80" c:formatCode="0.0_);[Red]\(0.0\)">
                  <c:v>39.7</c:v>
                </c:pt>
                <c:pt idx="81" c:formatCode="0.0_);[Red]\(0.0\)">
                  <c:v>45.7</c:v>
                </c:pt>
                <c:pt idx="82" c:formatCode="0.0_);[Red]\(0.0\)">
                  <c:v>51.8</c:v>
                </c:pt>
                <c:pt idx="83" c:formatCode="0.0_);[Red]\(0.0\)">
                  <c:v>45.2</c:v>
                </c:pt>
                <c:pt idx="84" c:formatCode="0.0_);[Red]\(0.0\)">
                  <c:v>36.8</c:v>
                </c:pt>
                <c:pt idx="85" c:formatCode="0.0_);[Red]\(0.0\)">
                  <c:v>44.5</c:v>
                </c:pt>
                <c:pt idx="86" c:formatCode="0.0_);[Red]\(0.0\)">
                  <c:v>28.8</c:v>
                </c:pt>
                <c:pt idx="87" c:formatCode="0.0_);[Red]\(0.0\)">
                  <c:v>46.6</c:v>
                </c:pt>
                <c:pt idx="88" c:formatCode="0.0_);[Red]\(0.0\)">
                  <c:v>59</c:v>
                </c:pt>
                <c:pt idx="89" c:formatCode="0.0_);[Red]\(0.0\)">
                  <c:v>61.7</c:v>
                </c:pt>
                <c:pt idx="90" c:formatCode="0.0_);[Red]\(0.0\)">
                  <c:v>69.1</c:v>
                </c:pt>
                <c:pt idx="91" c:formatCode="0.0_);[Red]\(0.0\)">
                  <c:v>75.5</c:v>
                </c:pt>
                <c:pt idx="92" c:formatCode="0.0_);[Red]\(0.0\)">
                  <c:v>76.2</c:v>
                </c:pt>
                <c:pt idx="93" c:formatCode="0.0_);[Red]\(0.0\)">
                  <c:v>76.8</c:v>
                </c:pt>
                <c:pt idx="94" c:formatCode="0.0_);[Red]\(0.0\)">
                  <c:v>79.5</c:v>
                </c:pt>
                <c:pt idx="95" c:formatCode="0.0_);[Red]\(0.0\)">
                  <c:v>42.5</c:v>
                </c:pt>
                <c:pt idx="96" c:formatCode="0.0_);[Red]\(0.0\)">
                  <c:v>55.2</c:v>
                </c:pt>
                <c:pt idx="97" c:formatCode="0.0_);[Red]\(0.0\)">
                  <c:v>67.4</c:v>
                </c:pt>
                <c:pt idx="98" c:formatCode="0_);[Red]\(0\)">
                  <c:v>64</c:v>
                </c:pt>
              </c:numCache>
            </c:numRef>
          </c:val>
        </c:ser>
        <c:ser>
          <c:idx val="1"/>
          <c:order val="1"/>
          <c:tx>
            <c:strRef>
              <c:f>'[动力电池  汽车产销量数据钢联(1).xlsx]☆新能源汽车产销量（中汽协）'!$L$2</c:f>
              <c:strCache>
                <c:ptCount val="1"/>
                <c:pt idx="0">
                  <c:v>销量</c:v>
                </c:pt>
              </c:strCache>
            </c:strRef>
          </c:tx>
          <c:spPr>
            <a:solidFill>
              <a:srgbClr val="C00000"/>
            </a:solidFill>
            <a:ln>
              <a:noFill/>
            </a:ln>
            <a:effectLst/>
          </c:spPr>
          <c:invertIfNegative val="0"/>
          <c:dLbls>
            <c:delete val="1"/>
          </c:dLbls>
          <c:cat>
            <c:numRef>
              <c:f>'[动力电池  汽车产销量数据钢联(1).xlsx]☆新能源汽车产销量（中汽协）'!$A$4:$A$102</c:f>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f>'[动力电池  汽车产销量数据钢联(1).xlsx]☆新能源汽车产销量（中汽协）'!$L$4:$L$102</c:f>
              <c:numCache>
                <c:formatCode>General</c:formatCode>
                <c:ptCount val="99"/>
                <c:pt idx="0">
                  <c:v>0.6</c:v>
                </c:pt>
                <c:pt idx="1">
                  <c:v>1.4</c:v>
                </c:pt>
                <c:pt idx="2">
                  <c:v>1</c:v>
                </c:pt>
                <c:pt idx="3">
                  <c:v>1.6</c:v>
                </c:pt>
                <c:pt idx="4">
                  <c:v>2.2</c:v>
                </c:pt>
                <c:pt idx="5">
                  <c:v>1.8</c:v>
                </c:pt>
                <c:pt idx="6">
                  <c:v>1.9</c:v>
                </c:pt>
                <c:pt idx="7">
                  <c:v>2.9</c:v>
                </c:pt>
                <c:pt idx="8">
                  <c:v>3.7</c:v>
                </c:pt>
                <c:pt idx="9">
                  <c:v>6.8</c:v>
                </c:pt>
                <c:pt idx="10">
                  <c:v>8.4</c:v>
                </c:pt>
                <c:pt idx="11">
                  <c:v>2.2</c:v>
                </c:pt>
                <c:pt idx="12">
                  <c:v>1.4</c:v>
                </c:pt>
                <c:pt idx="13">
                  <c:v>2.3</c:v>
                </c:pt>
                <c:pt idx="14">
                  <c:v>3.2</c:v>
                </c:pt>
                <c:pt idx="15">
                  <c:v>3.5</c:v>
                </c:pt>
                <c:pt idx="16">
                  <c:v>4.4</c:v>
                </c:pt>
                <c:pt idx="17">
                  <c:v>3.6</c:v>
                </c:pt>
                <c:pt idx="18">
                  <c:v>3.8</c:v>
                </c:pt>
                <c:pt idx="19">
                  <c:v>4.4</c:v>
                </c:pt>
                <c:pt idx="20">
                  <c:v>4.4</c:v>
                </c:pt>
                <c:pt idx="21">
                  <c:v>6.5</c:v>
                </c:pt>
                <c:pt idx="22">
                  <c:v>10.4</c:v>
                </c:pt>
                <c:pt idx="23">
                  <c:v>0.6</c:v>
                </c:pt>
                <c:pt idx="24">
                  <c:v>1.8</c:v>
                </c:pt>
                <c:pt idx="25">
                  <c:v>3.1</c:v>
                </c:pt>
                <c:pt idx="26">
                  <c:v>3.4</c:v>
                </c:pt>
                <c:pt idx="27">
                  <c:v>4.5</c:v>
                </c:pt>
                <c:pt idx="28">
                  <c:v>5.9</c:v>
                </c:pt>
                <c:pt idx="29">
                  <c:v>5.6</c:v>
                </c:pt>
                <c:pt idx="30">
                  <c:v>6.8</c:v>
                </c:pt>
                <c:pt idx="31">
                  <c:v>7.8</c:v>
                </c:pt>
                <c:pt idx="32">
                  <c:v>9.1</c:v>
                </c:pt>
                <c:pt idx="33">
                  <c:v>11.9</c:v>
                </c:pt>
                <c:pt idx="34">
                  <c:v>16.3</c:v>
                </c:pt>
                <c:pt idx="35">
                  <c:v>3.8</c:v>
                </c:pt>
                <c:pt idx="36">
                  <c:v>4.3</c:v>
                </c:pt>
                <c:pt idx="37">
                  <c:v>6.8</c:v>
                </c:pt>
                <c:pt idx="38">
                  <c:v>8.2</c:v>
                </c:pt>
                <c:pt idx="39">
                  <c:v>10.2</c:v>
                </c:pt>
                <c:pt idx="40">
                  <c:v>8.4</c:v>
                </c:pt>
                <c:pt idx="41">
                  <c:v>8.4</c:v>
                </c:pt>
                <c:pt idx="42">
                  <c:v>10.1</c:v>
                </c:pt>
                <c:pt idx="43">
                  <c:v>12.1</c:v>
                </c:pt>
                <c:pt idx="44">
                  <c:v>13.8</c:v>
                </c:pt>
                <c:pt idx="45">
                  <c:v>16.9</c:v>
                </c:pt>
                <c:pt idx="46">
                  <c:v>22</c:v>
                </c:pt>
                <c:pt idx="47">
                  <c:v>9.6</c:v>
                </c:pt>
                <c:pt idx="48">
                  <c:v>5.3</c:v>
                </c:pt>
                <c:pt idx="49">
                  <c:v>12.6</c:v>
                </c:pt>
                <c:pt idx="50">
                  <c:v>9.7</c:v>
                </c:pt>
                <c:pt idx="51">
                  <c:v>10.4</c:v>
                </c:pt>
                <c:pt idx="52">
                  <c:v>15.2</c:v>
                </c:pt>
                <c:pt idx="53">
                  <c:v>8</c:v>
                </c:pt>
                <c:pt idx="54">
                  <c:v>8.5</c:v>
                </c:pt>
                <c:pt idx="55">
                  <c:v>8</c:v>
                </c:pt>
                <c:pt idx="56">
                  <c:v>7.5</c:v>
                </c:pt>
                <c:pt idx="57">
                  <c:v>9.5</c:v>
                </c:pt>
                <c:pt idx="58">
                  <c:v>16.3</c:v>
                </c:pt>
                <c:pt idx="59">
                  <c:v>4.4</c:v>
                </c:pt>
                <c:pt idx="60">
                  <c:v>1.29</c:v>
                </c:pt>
                <c:pt idx="61">
                  <c:v>5.3</c:v>
                </c:pt>
                <c:pt idx="62">
                  <c:v>7.2</c:v>
                </c:pt>
                <c:pt idx="63">
                  <c:v>8.2</c:v>
                </c:pt>
                <c:pt idx="64">
                  <c:v>10.4</c:v>
                </c:pt>
                <c:pt idx="65">
                  <c:v>9.8</c:v>
                </c:pt>
                <c:pt idx="66">
                  <c:v>10.9</c:v>
                </c:pt>
                <c:pt idx="67">
                  <c:v>13.8</c:v>
                </c:pt>
                <c:pt idx="68">
                  <c:v>16</c:v>
                </c:pt>
                <c:pt idx="69">
                  <c:v>20</c:v>
                </c:pt>
                <c:pt idx="70">
                  <c:v>24.8</c:v>
                </c:pt>
                <c:pt idx="71">
                  <c:v>17.9</c:v>
                </c:pt>
                <c:pt idx="72">
                  <c:v>11</c:v>
                </c:pt>
                <c:pt idx="73">
                  <c:v>22.6</c:v>
                </c:pt>
                <c:pt idx="74">
                  <c:v>20.6</c:v>
                </c:pt>
                <c:pt idx="75">
                  <c:v>21.7</c:v>
                </c:pt>
                <c:pt idx="76">
                  <c:v>25.6</c:v>
                </c:pt>
                <c:pt idx="77">
                  <c:v>27.1</c:v>
                </c:pt>
                <c:pt idx="78">
                  <c:v>32.1</c:v>
                </c:pt>
                <c:pt idx="79">
                  <c:v>35.7</c:v>
                </c:pt>
                <c:pt idx="80">
                  <c:v>38.3</c:v>
                </c:pt>
                <c:pt idx="81">
                  <c:v>45</c:v>
                </c:pt>
                <c:pt idx="82">
                  <c:v>53.1</c:v>
                </c:pt>
                <c:pt idx="83">
                  <c:v>43.1</c:v>
                </c:pt>
                <c:pt idx="84">
                  <c:v>33.4</c:v>
                </c:pt>
                <c:pt idx="85">
                  <c:v>48.4</c:v>
                </c:pt>
                <c:pt idx="86">
                  <c:v>29.9</c:v>
                </c:pt>
                <c:pt idx="87">
                  <c:v>46.7</c:v>
                </c:pt>
                <c:pt idx="88">
                  <c:v>59.6</c:v>
                </c:pt>
                <c:pt idx="89">
                  <c:v>59.3</c:v>
                </c:pt>
                <c:pt idx="90">
                  <c:v>66.6</c:v>
                </c:pt>
                <c:pt idx="91">
                  <c:v>70.8</c:v>
                </c:pt>
                <c:pt idx="92">
                  <c:v>71.4</c:v>
                </c:pt>
                <c:pt idx="93">
                  <c:v>78.6</c:v>
                </c:pt>
                <c:pt idx="94">
                  <c:v>81.4</c:v>
                </c:pt>
                <c:pt idx="95">
                  <c:v>40.8</c:v>
                </c:pt>
                <c:pt idx="96">
                  <c:v>52.5</c:v>
                </c:pt>
                <c:pt idx="97">
                  <c:v>65.3</c:v>
                </c:pt>
                <c:pt idx="98">
                  <c:v>63.6</c:v>
                </c:pt>
              </c:numCache>
            </c:numRef>
          </c:val>
        </c:ser>
        <c:dLbls>
          <c:showLegendKey val="0"/>
          <c:showVal val="0"/>
          <c:showCatName val="0"/>
          <c:showSerName val="0"/>
          <c:showPercent val="0"/>
          <c:showBubbleSize val="0"/>
        </c:dLbls>
        <c:gapWidth val="150"/>
        <c:axId val="1327149088"/>
        <c:axId val="1327149648"/>
        <c:extLst>
          <c:ext xmlns:c15="http://schemas.microsoft.com/office/drawing/2012/chart" uri="{02D57815-91ED-43cb-92C2-25804820EDAC}">
            <c15:filteredBarSeries>
              <c15:ser>
                <c:idx val="2"/>
                <c:order val="2"/>
                <c:tx>
                  <c:strRef>
                    <c:extLst>
                      <c:ext uri="{02D57815-91ED-43cb-92C2-25804820EDAC}">
                        <c15:formulaRef>
                          <c15:sqref>'[动力电池  汽车产销量数据钢联(1).xlsx]☆新能源汽车产销量（中汽协）'!$R$1:$R$2</c15:sqref>
                        </c15:formulaRef>
                      </c:ext>
                    </c:extLst>
                    <c:strCache>
                      <c:ptCount val="1"/>
                      <c:pt idx="0">
                        <c:v>纯电动汽车 产量</c:v>
                      </c:pt>
                    </c:strCache>
                  </c:strRef>
                </c:tx>
                <c:spPr>
                  <a:solidFill>
                    <a:schemeClr val="accent3"/>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{6.7,4.4,10,8.2,9.4,11.3,6.5,7.4,7.4,7.8,9.6,13.3,3.06,8342,3.8,#N/A,6.3,7.9,7.9,#N/A,10.7,14.1,16.4,20.3}</c15:sqref>
                        </c15:formulaRef>
                      </c:ext>
                    </c:extLst>
                    <c:numCache>
                      <c:formatCode>General</c:formatCode>
                      <c:ptCount val="24"/>
                      <c:pt idx="0">
                        <c:v>6.7</c:v>
                      </c:pt>
                      <c:pt idx="1">
                        <c:v>4.4</c:v>
                      </c:pt>
                      <c:pt idx="2">
                        <c:v>10</c:v>
                      </c:pt>
                      <c:pt idx="3">
                        <c:v>8.2</c:v>
                      </c:pt>
                      <c:pt idx="4">
                        <c:v>9.4</c:v>
                      </c:pt>
                      <c:pt idx="5">
                        <c:v>11.3</c:v>
                      </c:pt>
                      <c:pt idx="6">
                        <c:v>6.5</c:v>
                      </c:pt>
                      <c:pt idx="7">
                        <c:v>7.4</c:v>
                      </c:pt>
                      <c:pt idx="8">
                        <c:v>7.4</c:v>
                      </c:pt>
                      <c:pt idx="9">
                        <c:v>7.8</c:v>
                      </c:pt>
                      <c:pt idx="10">
                        <c:v>9.6</c:v>
                      </c:pt>
                      <c:pt idx="11">
                        <c:v>13.3</c:v>
                      </c:pt>
                      <c:pt idx="12">
                        <c:v>3.06</c:v>
                      </c:pt>
                      <c:pt idx="13">
                        <c:v>8342</c:v>
                      </c:pt>
                      <c:pt idx="14">
                        <c:v>3.8</c:v>
                      </c:pt>
                      <c:pt idx="16">
                        <c:v>6.3</c:v>
                      </c:pt>
                      <c:pt idx="17">
                        <c:v>7.9</c:v>
                      </c:pt>
                      <c:pt idx="18">
                        <c:v>7.9</c:v>
                      </c:pt>
                      <c:pt idx="20">
                        <c:v>10.7</c:v>
                      </c:pt>
                      <c:pt idx="21">
                        <c:v>14.1</c:v>
                      </c:pt>
                      <c:pt idx="22">
                        <c:v>16.4</c:v>
                      </c:pt>
                      <c:pt idx="23">
                        <c:v>20.3</c:v>
                      </c:pt>
                    </c:numCache>
                  </c:numRef>
                </c:val>
              </c15:ser>
            </c15:filteredBarSeries>
            <c15:filteredBarSeries>
              <c15:ser>
                <c:idx val="3"/>
                <c:order val="3"/>
                <c:tx>
                  <c:strRef>
                    <c:extLst>
                      <c:ext uri="{02D57815-91ED-43cb-92C2-25804820EDAC}">
                        <c15:formulaRef>
                          <c15:sqref>'[动力电池  汽车产销量数据钢联(1).xlsx]☆新能源汽车产销量（中汽协）'!$S$1:$S$2</c15:sqref>
                        </c15:formulaRef>
                      </c:ext>
                    </c:extLst>
                    <c:strCache>
                      <c:ptCount val="1"/>
                      <c:pt idx="0">
                        <c:v>纯电动汽车 销量</c:v>
                      </c:pt>
                    </c:strCache>
                  </c:strRef>
                </c:tx>
                <c:spPr>
                  <a:solidFill>
                    <a:schemeClr val="accent4"/>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{7.5,4,9.6,7.1,8.3,12.9,6.1,6.9,6.3,5.9,8.1,14.5,3.39,1068,4,#N/A,6.4,8.2,7.8,#N/A,11.2,13.3,16.7,21.1}</c15:sqref>
                        </c15:formulaRef>
                      </c:ext>
                    </c:extLst>
                    <c:numCache>
                      <c:formatCode>General</c:formatCode>
                      <c:ptCount val="24"/>
                      <c:pt idx="0">
                        <c:v>7.5</c:v>
                      </c:pt>
                      <c:pt idx="1">
                        <c:v>4</c:v>
                      </c:pt>
                      <c:pt idx="2">
                        <c:v>9.6</c:v>
                      </c:pt>
                      <c:pt idx="3">
                        <c:v>7.1</c:v>
                      </c:pt>
                      <c:pt idx="4">
                        <c:v>8.3</c:v>
                      </c:pt>
                      <c:pt idx="5">
                        <c:v>12.9</c:v>
                      </c:pt>
                      <c:pt idx="6">
                        <c:v>6.1</c:v>
                      </c:pt>
                      <c:pt idx="7">
                        <c:v>6.9</c:v>
                      </c:pt>
                      <c:pt idx="8">
                        <c:v>6.3</c:v>
                      </c:pt>
                      <c:pt idx="9">
                        <c:v>5.9</c:v>
                      </c:pt>
                      <c:pt idx="10">
                        <c:v>8.1</c:v>
                      </c:pt>
                      <c:pt idx="11">
                        <c:v>14.5</c:v>
                      </c:pt>
                      <c:pt idx="12">
                        <c:v>3.39</c:v>
                      </c:pt>
                      <c:pt idx="13">
                        <c:v>1068</c:v>
                      </c:pt>
                      <c:pt idx="14">
                        <c:v>4</c:v>
                      </c:pt>
                      <c:pt idx="16">
                        <c:v>6.4</c:v>
                      </c:pt>
                      <c:pt idx="17">
                        <c:v>8.2</c:v>
                      </c:pt>
                      <c:pt idx="18">
                        <c:v>7.8</c:v>
                      </c:pt>
                      <c:pt idx="20">
                        <c:v>11.2</c:v>
                      </c:pt>
                      <c:pt idx="21">
                        <c:v>13.3</c:v>
                      </c:pt>
                      <c:pt idx="22">
                        <c:v>16.7</c:v>
                      </c:pt>
                      <c:pt idx="23">
                        <c:v>21.1</c:v>
                      </c:pt>
                    </c:numCache>
                  </c:numRef>
                </c:val>
              </c15:ser>
            </c15:filteredBarSeries>
            <c15:filteredBarSeries>
              <c15:ser>
                <c:idx val="4"/>
                <c:order val="4"/>
                <c:tx>
                  <c:strRef>
                    <c:extLst>
                      <c:ext uri="{02D57815-91ED-43cb-92C2-25804820EDAC}">
                        <c15:formulaRef>
                          <c15:sqref>'[动力电池  汽车产销量数据钢联(1).xlsx]☆新能源汽车产销量（中汽协）'!$T$1:$T$2</c15:sqref>
                        </c15:formulaRef>
                      </c:ext>
                    </c:extLst>
                    <c:strCache>
                      <c:ptCount val="1"/>
                      <c:pt idx="0">
                        <c:v>插电式混动 产量</c:v>
                      </c:pt>
                    </c:strCache>
                  </c:strRef>
                </c:tx>
                <c:spPr>
                  <a:solidFill>
                    <a:schemeClr val="accent5"/>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{2.4,1.5,2.8,2,1.8,2,2,1.4,1.5,1.6,1.4,1.6,1.31,1609,1.1,#N/A,2.1,2.3,2.1,#N/A,2.9,2.6,3.3,3.2}</c15:sqref>
                        </c15:formulaRef>
                      </c:ext>
                    </c:extLst>
                    <c:numCache>
                      <c:formatCode>General</c:formatCode>
                      <c:ptCount val="24"/>
                      <c:pt idx="0">
                        <c:v>2.4</c:v>
                      </c:pt>
                      <c:pt idx="1">
                        <c:v>1.5</c:v>
                      </c:pt>
                      <c:pt idx="2">
                        <c:v>2.8</c:v>
                      </c:pt>
                      <c:pt idx="3">
                        <c:v>2</c:v>
                      </c:pt>
                      <c:pt idx="4">
                        <c:v>1.8</c:v>
                      </c:pt>
                      <c:pt idx="5">
                        <c:v>2</c:v>
                      </c:pt>
                      <c:pt idx="6">
                        <c:v>2</c:v>
                      </c:pt>
                      <c:pt idx="7">
                        <c:v>1.4</c:v>
                      </c:pt>
                      <c:pt idx="8">
                        <c:v>1.5</c:v>
                      </c:pt>
                      <c:pt idx="9">
                        <c:v>1.6</c:v>
                      </c:pt>
                      <c:pt idx="10">
                        <c:v>1.4</c:v>
                      </c:pt>
                      <c:pt idx="11">
                        <c:v>1.6</c:v>
                      </c:pt>
                      <c:pt idx="12">
                        <c:v>1.31</c:v>
                      </c:pt>
                      <c:pt idx="13">
                        <c:v>1609</c:v>
                      </c:pt>
                      <c:pt idx="14">
                        <c:v>1.1</c:v>
                      </c:pt>
                      <c:pt idx="16">
                        <c:v>2.1</c:v>
                      </c:pt>
                      <c:pt idx="17">
                        <c:v>2.3</c:v>
                      </c:pt>
                      <c:pt idx="18">
                        <c:v>2.1</c:v>
                      </c:pt>
                      <c:pt idx="20">
                        <c:v>2.9</c:v>
                      </c:pt>
                      <c:pt idx="21">
                        <c:v>2.6</c:v>
                      </c:pt>
                      <c:pt idx="22">
                        <c:v>3.3</c:v>
                      </c:pt>
                      <c:pt idx="23">
                        <c:v>3.2</c:v>
                      </c:pt>
                    </c:numCache>
                  </c:numRef>
                </c:val>
              </c15:ser>
            </c15:filteredBarSeries>
            <c15:filteredBarSeries>
              <c15:ser>
                <c:idx val="5"/>
                <c:order val="5"/>
                <c:tx>
                  <c:strRef>
                    <c:extLst>
                      <c:ext uri="{02D57815-91ED-43cb-92C2-25804820EDAC}">
                        <c15:formulaRef>
                          <c15:sqref>'[动力电池  汽车产销量数据钢联(1).xlsx]☆新能源汽车产销量（中汽协）'!$U$1:$U$2</c15:sqref>
                        </c15:formulaRef>
                      </c:ext>
                    </c:extLst>
                    <c:strCache>
                      <c:ptCount val="1"/>
                      <c:pt idx="0">
                        <c:v>插电式混动 销量</c:v>
                      </c:pt>
                    </c:strCache>
                  </c:strRef>
                </c:tx>
                <c:spPr>
                  <a:solidFill>
                    <a:schemeClr val="accent6"/>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{2.4,1.3,3,2.6,2.1,2.2,1.9,1.6,1.7,1.6,1.4,1.4,1.27,2228,1.3,#N/A,1.8,2.1,1.9,#N/A,2.6,2.7,3.3,3.7}</c15:sqref>
                        </c15:formulaRef>
                      </c:ext>
                    </c:extLst>
                    <c:numCache>
                      <c:formatCode>General</c:formatCode>
                      <c:ptCount val="24"/>
                      <c:pt idx="0">
                        <c:v>2.4</c:v>
                      </c:pt>
                      <c:pt idx="1">
                        <c:v>1.3</c:v>
                      </c:pt>
                      <c:pt idx="2">
                        <c:v>3</c:v>
                      </c:pt>
                      <c:pt idx="3">
                        <c:v>2.6</c:v>
                      </c:pt>
                      <c:pt idx="4">
                        <c:v>2.1</c:v>
                      </c:pt>
                      <c:pt idx="5">
                        <c:v>2.2</c:v>
                      </c:pt>
                      <c:pt idx="6">
                        <c:v>1.9</c:v>
                      </c:pt>
                      <c:pt idx="7">
                        <c:v>1.6</c:v>
                      </c:pt>
                      <c:pt idx="8">
                        <c:v>1.7</c:v>
                      </c:pt>
                      <c:pt idx="9">
                        <c:v>1.6</c:v>
                      </c:pt>
                      <c:pt idx="10">
                        <c:v>1.4</c:v>
                      </c:pt>
                      <c:pt idx="11">
                        <c:v>1.4</c:v>
                      </c:pt>
                      <c:pt idx="12">
                        <c:v>1.27</c:v>
                      </c:pt>
                      <c:pt idx="13">
                        <c:v>2228</c:v>
                      </c:pt>
                      <c:pt idx="14">
                        <c:v>1.3</c:v>
                      </c:pt>
                      <c:pt idx="16">
                        <c:v>1.8</c:v>
                      </c:pt>
                      <c:pt idx="17">
                        <c:v>2.1</c:v>
                      </c:pt>
                      <c:pt idx="18">
                        <c:v>1.9</c:v>
                      </c:pt>
                      <c:pt idx="20">
                        <c:v>2.6</c:v>
                      </c:pt>
                      <c:pt idx="21">
                        <c:v>2.7</c:v>
                      </c:pt>
                      <c:pt idx="22">
                        <c:v>3.3</c:v>
                      </c:pt>
                      <c:pt idx="23">
                        <c:v>3.7</c:v>
                      </c:pt>
                    </c:numCache>
                  </c:numRef>
                </c:val>
              </c15:ser>
            </c15:filteredBarSeries>
            <c15:filteredBarSeries>
              <c15:ser>
                <c:idx val="6"/>
                <c:order val="6"/>
                <c:tx>
                  <c:strRef>
                    <c:extLst>
                      <c:ext uri="{02D57815-91ED-43cb-92C2-25804820EDAC}">
                        <c15:formulaRef>
                          <c15:sqref>'[动力电池  汽车产销量数据钢联(1).xlsx]☆新能源汽车产销量（中汽协）'!$V$1:$V$2</c15:sqref>
                        </c15:formulaRef>
                      </c:ext>
                    </c:extLst>
                    <c:strCache>
                      <c:ptCount val="1"/>
                      <c:pt idx="0">
                        <c:v>燃料电池 产量</c:v>
                      </c:pt>
                    </c:strCache>
                  </c:strRef>
                </c:tx>
                <c:spPr>
                  <a:solidFill>
                    <a:schemeClr val="accent1">
                      <a:lumMod val="60000"/>
                    </a:schemeClr>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{0.0116,0.0076,0.0086,0.0009,0.0316,0.0508,0.0065,0.0018,0.0121,0.0076,0.0035,0.1407,0,0,0.0038,#N/A,0.0017,0.0081,0.0007,#N/A,0.0003,0.0077,0.0288,0.0264}</c15:sqref>
                        </c15:formulaRef>
                      </c:ext>
                    </c:extLst>
                    <c:numCache>
                      <c:formatCode>General</c:formatCode>
                      <c:ptCount val="24"/>
                      <c:pt idx="0">
                        <c:v>0.0116</c:v>
                      </c:pt>
                      <c:pt idx="1">
                        <c:v>0.0076</c:v>
                      </c:pt>
                      <c:pt idx="2">
                        <c:v>0.0086</c:v>
                      </c:pt>
                      <c:pt idx="3">
                        <c:v>0.0009</c:v>
                      </c:pt>
                      <c:pt idx="4">
                        <c:v>0.0316</c:v>
                      </c:pt>
                      <c:pt idx="5">
                        <c:v>0.0508</c:v>
                      </c:pt>
                      <c:pt idx="6">
                        <c:v>0.0065</c:v>
                      </c:pt>
                      <c:pt idx="7">
                        <c:v>0.0018</c:v>
                      </c:pt>
                      <c:pt idx="8">
                        <c:v>0.0121</c:v>
                      </c:pt>
                      <c:pt idx="9">
                        <c:v>0.0076</c:v>
                      </c:pt>
                      <c:pt idx="10">
                        <c:v>0.0035</c:v>
                      </c:pt>
                      <c:pt idx="11">
                        <c:v>0.1407</c:v>
                      </c:pt>
                      <c:pt idx="12">
                        <c:v>0</c:v>
                      </c:pt>
                      <c:pt idx="13">
                        <c:v>0</c:v>
                      </c:pt>
                      <c:pt idx="14">
                        <c:v>0.0038</c:v>
                      </c:pt>
                      <c:pt idx="16">
                        <c:v>0.0017</c:v>
                      </c:pt>
                      <c:pt idx="17">
                        <c:v>0.0081</c:v>
                      </c:pt>
                      <c:pt idx="18">
                        <c:v>0.0007</c:v>
                      </c:pt>
                      <c:pt idx="20">
                        <c:v>0.0003</c:v>
                      </c:pt>
                      <c:pt idx="21">
                        <c:v>0.0077</c:v>
                      </c:pt>
                      <c:pt idx="22">
                        <c:v>0.0288</c:v>
                      </c:pt>
                      <c:pt idx="23">
                        <c:v>0.0264</c:v>
                      </c:pt>
                    </c:numCache>
                  </c:numRef>
                </c:val>
              </c15:ser>
            </c15:filteredBarSeries>
            <c15:filteredBarSeries>
              <c15:ser>
                <c:idx val="7"/>
                <c:order val="7"/>
                <c:tx>
                  <c:strRef>
                    <c:extLst>
                      <c:ext uri="{02D57815-91ED-43cb-92C2-25804820EDAC}">
                        <c15:formulaRef>
                          <c15:sqref>'[动力电池  汽车产销量数据钢联(1).xlsx]☆新能源汽车产销量（中汽协）'!$W$1:$W$2</c15:sqref>
                        </c15:formulaRef>
                      </c:ext>
                    </c:extLst>
                    <c:strCache>
                      <c:ptCount val="1"/>
                      <c:pt idx="0">
                        <c:v>燃料电池 销量</c:v>
                      </c:pt>
                    </c:strCache>
                  </c:strRef>
                </c:tx>
                <c:spPr>
                  <a:solidFill>
                    <a:schemeClr val="accent2">
                      <a:lumMod val="60000"/>
                    </a:schemeClr>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{0.0113,0.0074,0.0086,0.0007,0.0315,0.0484,0.0027,0.0019,0.0126,0.0076,0.001,0.14,0,0,0.0036,#N/A,0.0042,0.0081,0.0004,#N/A,0.0001,0.0079,0.029,0.0229}</c15:sqref>
                        </c15:formulaRef>
                      </c:ext>
                    </c:extLst>
                    <c:numCache>
                      <c:formatCode>General</c:formatCode>
                      <c:ptCount val="24"/>
                      <c:pt idx="0">
                        <c:v>0.0113</c:v>
                      </c:pt>
                      <c:pt idx="1">
                        <c:v>0.0074</c:v>
                      </c:pt>
                      <c:pt idx="2">
                        <c:v>0.0086</c:v>
                      </c:pt>
                      <c:pt idx="3">
                        <c:v>0.0007</c:v>
                      </c:pt>
                      <c:pt idx="4">
                        <c:v>0.0315</c:v>
                      </c:pt>
                      <c:pt idx="5">
                        <c:v>0.0484</c:v>
                      </c:pt>
                      <c:pt idx="6">
                        <c:v>0.0027</c:v>
                      </c:pt>
                      <c:pt idx="7">
                        <c:v>0.0019</c:v>
                      </c:pt>
                      <c:pt idx="8">
                        <c:v>0.0126</c:v>
                      </c:pt>
                      <c:pt idx="9">
                        <c:v>0.0076</c:v>
                      </c:pt>
                      <c:pt idx="10">
                        <c:v>0.001</c:v>
                      </c:pt>
                      <c:pt idx="11">
                        <c:v>0.14</c:v>
                      </c:pt>
                      <c:pt idx="12">
                        <c:v>0</c:v>
                      </c:pt>
                      <c:pt idx="13">
                        <c:v>0</c:v>
                      </c:pt>
                      <c:pt idx="14">
                        <c:v>0.0036</c:v>
                      </c:pt>
                      <c:pt idx="16">
                        <c:v>0.0042</c:v>
                      </c:pt>
                      <c:pt idx="17">
                        <c:v>0.0081</c:v>
                      </c:pt>
                      <c:pt idx="18">
                        <c:v>0.0004</c:v>
                      </c:pt>
                      <c:pt idx="20">
                        <c:v>0.0001</c:v>
                      </c:pt>
                      <c:pt idx="21">
                        <c:v>0.0079</c:v>
                      </c:pt>
                      <c:pt idx="22">
                        <c:v>0.029</c:v>
                      </c:pt>
                      <c:pt idx="23">
                        <c:v>0.0229</c:v>
                      </c:pt>
                    </c:numCache>
                  </c:numRef>
                </c:val>
              </c15:ser>
            </c15:filteredBarSeries>
          </c:ext>
        </c:extLst>
      </c:barChart>
      <c:lineChart>
        <c:grouping val="standard"/>
        <c:varyColors val="0"/>
        <c:ser>
          <c:idx val="9"/>
          <c:order val="9"/>
          <c:tx>
            <c:strRef>
              <c:f>'[动力电池  汽车产销量数据钢联(1).xlsx]☆新能源汽车产销量（中汽协）'!$N$2</c:f>
              <c:strCache>
                <c:ptCount val="1"/>
                <c:pt idx="0">
                  <c:v>销量渗透率</c:v>
                </c:pt>
              </c:strCache>
            </c:strRef>
          </c:tx>
          <c:spPr>
            <a:ln w="22225" cap="sq">
              <a:solidFill>
                <a:srgbClr val="BFBFBF"/>
              </a:solidFill>
              <a:round/>
            </a:ln>
            <a:effectLst/>
          </c:spPr>
          <c:marker>
            <c:symbol val="circle"/>
            <c:size val="5"/>
            <c:spPr>
              <a:noFill/>
              <a:ln w="9525">
                <a:noFill/>
              </a:ln>
              <a:effectLst/>
            </c:spPr>
          </c:marker>
          <c:dLbls>
            <c:delete val="1"/>
          </c:dLbls>
          <c:val>
            <c:numRef>
              <c:f>'[动力电池  汽车产销量数据钢联(1).xlsx]☆新能源汽车产销量（中汽协）'!$N$3:$N$102</c:f>
              <c:numCache>
                <c:formatCode>0.00%</c:formatCode>
                <c:ptCount val="100"/>
                <c:pt idx="0">
                  <c:v>0.00301774737229648</c:v>
                </c:pt>
                <c:pt idx="1">
                  <c:v>0.00376576679484918</c:v>
                </c:pt>
                <c:pt idx="2">
                  <c:v>0.0062484490456833</c:v>
                </c:pt>
                <c:pt idx="3">
                  <c:v>0.00501377032018439</c:v>
                </c:pt>
                <c:pt idx="4">
                  <c:v>0.00840435892075425</c:v>
                </c:pt>
                <c:pt idx="5">
                  <c:v>0.0122012766972253</c:v>
                </c:pt>
                <c:pt idx="6">
                  <c:v>0.0119759124480961</c:v>
                </c:pt>
                <c:pt idx="7">
                  <c:v>0.0114149147275831</c:v>
                </c:pt>
                <c:pt idx="8">
                  <c:v>0.0143224870949452</c:v>
                </c:pt>
                <c:pt idx="9">
                  <c:v>0.0166549256942741</c:v>
                </c:pt>
                <c:pt idx="10">
                  <c:v>0.0271049807793798</c:v>
                </c:pt>
                <c:pt idx="11">
                  <c:v>0.0301560251199689</c:v>
                </c:pt>
                <c:pt idx="12">
                  <c:v>0.00879799405735492</c:v>
                </c:pt>
                <c:pt idx="13">
                  <c:v>0.00885560866812278</c:v>
                </c:pt>
                <c:pt idx="14">
                  <c:v>0.00942721859342619</c:v>
                </c:pt>
                <c:pt idx="15">
                  <c:v>0.015077072107982</c:v>
                </c:pt>
                <c:pt idx="16">
                  <c:v>0.016733025063203</c:v>
                </c:pt>
                <c:pt idx="17">
                  <c:v>0.0212491916855776</c:v>
                </c:pt>
                <c:pt idx="18">
                  <c:v>0.0194393161248587</c:v>
                </c:pt>
                <c:pt idx="19">
                  <c:v>0.0183482428901766</c:v>
                </c:pt>
                <c:pt idx="20">
                  <c:v>0.0171600305448544</c:v>
                </c:pt>
                <c:pt idx="21">
                  <c:v>0.0166045254879466</c:v>
                </c:pt>
                <c:pt idx="22">
                  <c:v>0.0221189776404359</c:v>
                </c:pt>
                <c:pt idx="23">
                  <c:v>0.0340164980015307</c:v>
                </c:pt>
                <c:pt idx="24">
                  <c:v>0.00238139842065657</c:v>
                </c:pt>
                <c:pt idx="25">
                  <c:v>0.00928194846662211</c:v>
                </c:pt>
                <c:pt idx="26">
                  <c:v>0.0121907386565177</c:v>
                </c:pt>
                <c:pt idx="27">
                  <c:v>0.0163151159069021</c:v>
                </c:pt>
                <c:pt idx="28">
                  <c:v>0.0214692710323714</c:v>
                </c:pt>
                <c:pt idx="29">
                  <c:v>0.0271649423067272</c:v>
                </c:pt>
                <c:pt idx="30">
                  <c:v>0.0284084423803231</c:v>
                </c:pt>
                <c:pt idx="31">
                  <c:v>0.0311069309901885</c:v>
                </c:pt>
                <c:pt idx="32">
                  <c:v>0.0287915414880576</c:v>
                </c:pt>
                <c:pt idx="33">
                  <c:v>0.0336596843165475</c:v>
                </c:pt>
                <c:pt idx="34">
                  <c:v>0.0402351354842113</c:v>
                </c:pt>
                <c:pt idx="35">
                  <c:v>0.053263256750791</c:v>
                </c:pt>
                <c:pt idx="36">
                  <c:v>0.0135269298034217</c:v>
                </c:pt>
                <c:pt idx="37">
                  <c:v>0.0250348887373858</c:v>
                </c:pt>
                <c:pt idx="38">
                  <c:v>0.0255999132614704</c:v>
                </c:pt>
                <c:pt idx="39">
                  <c:v>0.0353669014108806</c:v>
                </c:pt>
                <c:pt idx="40">
                  <c:v>0.0445861487446376</c:v>
                </c:pt>
                <c:pt idx="41">
                  <c:v>0.0369446915975896</c:v>
                </c:pt>
                <c:pt idx="42">
                  <c:v>0.0444652654814556</c:v>
                </c:pt>
                <c:pt idx="43">
                  <c:v>0.0480184314708046</c:v>
                </c:pt>
                <c:pt idx="44">
                  <c:v>0.050541715293923</c:v>
                </c:pt>
                <c:pt idx="45">
                  <c:v>0.0579800993812515</c:v>
                </c:pt>
                <c:pt idx="46">
                  <c:v>0.0663312425254698</c:v>
                </c:pt>
                <c:pt idx="47">
                  <c:v>0.0826612410833883</c:v>
                </c:pt>
                <c:pt idx="48">
                  <c:v>0.0405529050664941</c:v>
                </c:pt>
                <c:pt idx="49">
                  <c:v>0.0357720899404833</c:v>
                </c:pt>
                <c:pt idx="50">
                  <c:v>0.0499997420648227</c:v>
                </c:pt>
                <c:pt idx="51">
                  <c:v>0.0489776051162915</c:v>
                </c:pt>
                <c:pt idx="52">
                  <c:v>0.0543772368520809</c:v>
                </c:pt>
                <c:pt idx="53">
                  <c:v>0.0739139272317386</c:v>
                </c:pt>
                <c:pt idx="54">
                  <c:v>0.0442362392118872</c:v>
                </c:pt>
                <c:pt idx="55">
                  <c:v>0.0434211359786511</c:v>
                </c:pt>
                <c:pt idx="56">
                  <c:v>0.0352317057166085</c:v>
                </c:pt>
                <c:pt idx="57">
                  <c:v>0.0328346839333325</c:v>
                </c:pt>
                <c:pt idx="58">
                  <c:v>0.0386669428978798</c:v>
                </c:pt>
                <c:pt idx="59">
                  <c:v>0.0613172448920478</c:v>
                </c:pt>
                <c:pt idx="60">
                  <c:v>0.02283103838157</c:v>
                </c:pt>
                <c:pt idx="61">
                  <c:v>0.0416206903227055</c:v>
                </c:pt>
                <c:pt idx="62">
                  <c:v>0.0370573136803716</c:v>
                </c:pt>
                <c:pt idx="63">
                  <c:v>0.0347832472286931</c:v>
                </c:pt>
                <c:pt idx="64">
                  <c:v>0.0373818142032659</c:v>
                </c:pt>
                <c:pt idx="65">
                  <c:v>0.0452233686539438</c:v>
                </c:pt>
                <c:pt idx="66">
                  <c:v>0.0464058437269007</c:v>
                </c:pt>
                <c:pt idx="67">
                  <c:v>0.0498670516952053</c:v>
                </c:pt>
                <c:pt idx="68">
                  <c:v>0.053796953922909</c:v>
                </c:pt>
                <c:pt idx="69">
                  <c:v>0.0621787109420541</c:v>
                </c:pt>
                <c:pt idx="70">
                  <c:v>0.0722108730800031</c:v>
                </c:pt>
                <c:pt idx="71">
                  <c:v>0.0875939736758917</c:v>
                </c:pt>
                <c:pt idx="72">
                  <c:v>0.0715093833094702</c:v>
                </c:pt>
                <c:pt idx="73">
                  <c:v>0.0756114560979265</c:v>
                </c:pt>
                <c:pt idx="74">
                  <c:v>0.0894804629703317</c:v>
                </c:pt>
                <c:pt idx="75">
                  <c:v>0.0914826946716215</c:v>
                </c:pt>
                <c:pt idx="76">
                  <c:v>0.101973684210526</c:v>
                </c:pt>
                <c:pt idx="77">
                  <c:v>0.127047146401985</c:v>
                </c:pt>
                <c:pt idx="78">
                  <c:v>0.145620634067706</c:v>
                </c:pt>
                <c:pt idx="79">
                  <c:v>0.178432462479155</c:v>
                </c:pt>
                <c:pt idx="80">
                  <c:v>0.203883495145631</c:v>
                </c:pt>
                <c:pt idx="81">
                  <c:v>0.190832087693074</c:v>
                </c:pt>
                <c:pt idx="82">
                  <c:v>0.178429817605075</c:v>
                </c:pt>
                <c:pt idx="83">
                  <c:v>0.19059583632448</c:v>
                </c:pt>
                <c:pt idx="84">
                  <c:v>0.170288423548005</c:v>
                </c:pt>
                <c:pt idx="85">
                  <c:v>0.192285549798503</c:v>
                </c:pt>
                <c:pt idx="86">
                  <c:v>0.216651745747538</c:v>
                </c:pt>
                <c:pt idx="87">
                  <c:v>0.253175275190517</c:v>
                </c:pt>
                <c:pt idx="88">
                  <c:v>0.250805585392052</c:v>
                </c:pt>
                <c:pt idx="89">
                  <c:v>0.238209432454037</c:v>
                </c:pt>
                <c:pt idx="90">
                  <c:v>0.24504132231405</c:v>
                </c:pt>
                <c:pt idx="91">
                  <c:v>0.279831932773109</c:v>
                </c:pt>
                <c:pt idx="92">
                  <c:v>0.271264367816092</c:v>
                </c:pt>
                <c:pt idx="93">
                  <c:v>0.285029940119761</c:v>
                </c:pt>
                <c:pt idx="94">
                  <c:v>0.337628865979381</c:v>
                </c:pt>
                <c:pt idx="95">
                  <c:v>0.318466353677621</c:v>
                </c:pt>
                <c:pt idx="96">
                  <c:v>0.247422680412371</c:v>
                </c:pt>
                <c:pt idx="97">
                  <c:v>0.265688259109312</c:v>
                </c:pt>
                <c:pt idx="98">
                  <c:v>0.266421868625051</c:v>
                </c:pt>
                <c:pt idx="99">
                  <c:v>0.294580824455767</c:v>
                </c:pt>
              </c:numCache>
            </c:numRef>
          </c:val>
          <c:smooth val="0"/>
        </c:ser>
        <c:dLbls>
          <c:showLegendKey val="0"/>
          <c:showVal val="0"/>
          <c:showCatName val="0"/>
          <c:showSerName val="0"/>
          <c:showPercent val="0"/>
          <c:showBubbleSize val="0"/>
        </c:dLbls>
        <c:marker val="1"/>
        <c:smooth val="0"/>
        <c:axId val="1327150208"/>
        <c:axId val="1327150768"/>
        <c:extLst>
          <c:ext xmlns:c15="http://schemas.microsoft.com/office/drawing/2012/chart" uri="{02D57815-91ED-43cb-92C2-25804820EDAC}">
            <c15:filteredLineSeries>
              <c15:ser>
                <c:idx val="8"/>
                <c:order val="8"/>
                <c:tx>
                  <c:strRef>
                    <c:extLst>
                      <c:ext uri="{02D57815-91ED-43cb-92C2-25804820EDAC}">
                        <c15:formulaRef>
                          <c15:sqref>"动力电池装机量"</c15:sqref>
                        </c15:formulaRef>
                      </c:ext>
                    </c:extLst>
                    <c:strCache>
                      <c:ptCount val="1"/>
                      <c:pt idx="0">
                        <c:v>动力电池装机量</c:v>
                      </c:pt>
                    </c:strCache>
                  </c:strRef>
                </c:tx>
                <c:spPr>
                  <a:ln w="28575" cap="rnd">
                    <a:solidFill>
                      <a:schemeClr val="accent3">
                        <a:lumMod val="60000"/>
                      </a:schemeClr>
                    </a:solidFill>
                    <a:round/>
                  </a:ln>
                  <a:effectLst/>
                </c:spPr>
                <c:marker>
                  <c:symbol val="none"/>
                </c:marker>
                <c:dLbls>
                  <c:delete val="1"/>
                </c:dLbls>
                <c:cat>
                  <c:numRef>
                    <c:extLst>
                      <c:ext uri="{02D57815-91ED-43cb-92C2-25804820EDAC}">
                        <c15:fullRef>
                          <c15:sqref/>
                        </c15:fullRef>
                        <c15:formulaRef>
                          <c15:sqref>'[动力电池  汽车产销量数据钢联(1).xlsx]☆新能源汽车产销量（中汽协）'!$A$51:$A$74</c15:sqref>
                        </c15:formulaRef>
                      </c:ext>
                    </c:extLst>
                    <c:numCache>
                      <c:ptCount val="0"/>
                    </c:numCache>
                  </c:numRef>
                </c:cat>
                <c:val>
                  <c:numRef>
                    <c:extLst>
                      <c:ext uri="{02D57815-91ED-43cb-92C2-25804820EDAC}">
                        <c15:formulaRef>
                          <c15:sqref>{4.98,2.25,5.09,5.41,9.9,6.61,4.7,3.5,3.95,4.07,6.29,9.74,2.32,0.597,2.77,3.6,3.51,4.7,5.2,5.12,6.6,5.9,12.7,15.1}</c15:sqref>
                        </c15:formulaRef>
                      </c:ext>
                    </c:extLst>
                    <c:numCache>
                      <c:formatCode>General</c:formatCode>
                      <c:ptCount val="24"/>
                      <c:pt idx="0">
                        <c:v>4.98</c:v>
                      </c:pt>
                      <c:pt idx="1">
                        <c:v>2.25</c:v>
                      </c:pt>
                      <c:pt idx="2">
                        <c:v>5.09</c:v>
                      </c:pt>
                      <c:pt idx="3">
                        <c:v>5.41</c:v>
                      </c:pt>
                      <c:pt idx="4">
                        <c:v>9.9</c:v>
                      </c:pt>
                      <c:pt idx="5">
                        <c:v>6.61</c:v>
                      </c:pt>
                      <c:pt idx="6">
                        <c:v>4.7</c:v>
                      </c:pt>
                      <c:pt idx="7">
                        <c:v>3.5</c:v>
                      </c:pt>
                      <c:pt idx="8">
                        <c:v>3.95</c:v>
                      </c:pt>
                      <c:pt idx="9">
                        <c:v>4.07</c:v>
                      </c:pt>
                      <c:pt idx="10">
                        <c:v>6.29</c:v>
                      </c:pt>
                      <c:pt idx="11">
                        <c:v>9.74</c:v>
                      </c:pt>
                      <c:pt idx="12">
                        <c:v>2.32</c:v>
                      </c:pt>
                      <c:pt idx="13">
                        <c:v>0.597</c:v>
                      </c:pt>
                      <c:pt idx="14">
                        <c:v>2.77</c:v>
                      </c:pt>
                      <c:pt idx="15">
                        <c:v>3.6</c:v>
                      </c:pt>
                      <c:pt idx="16">
                        <c:v>3.51</c:v>
                      </c:pt>
                      <c:pt idx="17">
                        <c:v>4.7</c:v>
                      </c:pt>
                      <c:pt idx="18">
                        <c:v>5.2</c:v>
                      </c:pt>
                      <c:pt idx="19">
                        <c:v>5.12</c:v>
                      </c:pt>
                      <c:pt idx="20">
                        <c:v>6.6</c:v>
                      </c:pt>
                      <c:pt idx="21">
                        <c:v>5.9</c:v>
                      </c:pt>
                      <c:pt idx="22">
                        <c:v>12.7</c:v>
                      </c:pt>
                      <c:pt idx="23">
                        <c:v>15.1</c:v>
                      </c:pt>
                    </c:numCache>
                  </c:numRef>
                </c:val>
                <c:smooth val="0"/>
              </c15:ser>
            </c15:filteredLineSeries>
          </c:ext>
        </c:extLst>
      </c:lineChart>
      <c:dateAx>
        <c:axId val="1327149088"/>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49648"/>
        <c:crosses val="autoZero"/>
        <c:auto val="1"/>
        <c:lblOffset val="100"/>
        <c:baseTimeUnit val="months"/>
        <c:majorUnit val="2"/>
        <c:majorTimeUnit val="months"/>
      </c:dateAx>
      <c:valAx>
        <c:axId val="132714964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49088"/>
        <c:crosses val="autoZero"/>
        <c:crossBetween val="between"/>
      </c:valAx>
      <c:catAx>
        <c:axId val="1327150208"/>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327150768"/>
        <c:crosses val="autoZero"/>
        <c:auto val="1"/>
        <c:lblAlgn val="ctr"/>
        <c:lblOffset val="100"/>
        <c:noMultiLvlLbl val="0"/>
      </c:catAx>
      <c:valAx>
        <c:axId val="13271507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50208"/>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sz="1100" b="1">
                <a:solidFill>
                  <a:srgbClr val="023985"/>
                </a:solidFill>
              </a:rPr>
              <a:t>动力电池</a:t>
            </a:r>
            <a:r>
              <a:rPr lang="zh-CN" altLang="en-US" sz="1100" b="1">
                <a:solidFill>
                  <a:srgbClr val="023985"/>
                </a:solidFill>
              </a:rPr>
              <a:t>产量（</a:t>
            </a:r>
            <a:r>
              <a:rPr lang="en-US" altLang="zh-CN" sz="1100" b="1">
                <a:solidFill>
                  <a:srgbClr val="023985"/>
                </a:solidFill>
              </a:rPr>
              <a:t>Gwh</a:t>
            </a:r>
            <a:r>
              <a:rPr lang="zh-CN" altLang="en-US" sz="1100" b="1">
                <a:solidFill>
                  <a:srgbClr val="023985"/>
                </a:solidFill>
              </a:rPr>
              <a:t>）</a:t>
            </a:r>
            <a:endParaRPr lang="en-US" altLang="zh-CN" sz="1100" b="1">
              <a:solidFill>
                <a:srgbClr val="023985"/>
              </a:solidFill>
            </a:endParaRPr>
          </a:p>
        </c:rich>
      </c:tx>
      <c:layout>
        <c:manualLayout>
          <c:xMode val="edge"/>
          <c:yMode val="edge"/>
          <c:x val="0.000354074074074098"/>
          <c:y val="0.000439930555555555"/>
        </c:manualLayout>
      </c:layout>
      <c:overlay val="0"/>
      <c:spPr>
        <a:noFill/>
        <a:ln>
          <a:noFill/>
        </a:ln>
        <a:effectLst/>
      </c:spPr>
    </c:title>
    <c:autoTitleDeleted val="0"/>
    <c:plotArea>
      <c:layout>
        <c:manualLayout>
          <c:layoutTarget val="inner"/>
          <c:xMode val="edge"/>
          <c:yMode val="edge"/>
          <c:x val="0.0807033333333333"/>
          <c:y val="0.164085763888889"/>
          <c:w val="0.845029074074074"/>
          <c:h val="0.607712847222222"/>
        </c:manualLayout>
      </c:layout>
      <c:barChart>
        <c:barDir val="col"/>
        <c:grouping val="stacked"/>
        <c:varyColors val="0"/>
        <c:ser>
          <c:idx val="6"/>
          <c:order val="0"/>
          <c:tx>
            <c:strRef>
              <c:f>'[动力电池  汽车产销量数据钢联(1).xlsx]动力电池产量'!$H$2</c:f>
              <c:strCache>
                <c:ptCount val="1"/>
                <c:pt idx="0">
                  <c:v>三元电池产量</c:v>
                </c:pt>
              </c:strCache>
            </c:strRef>
          </c:tx>
          <c:spPr>
            <a:solidFill>
              <a:srgbClr val="BC0008"/>
            </a:solidFill>
            <a:ln>
              <a:noFill/>
            </a:ln>
            <a:effectLst/>
          </c:spPr>
          <c:invertIfNegative val="0"/>
          <c:dLbls>
            <c:delete val="1"/>
          </c:dLbls>
          <c:cat>
            <c:numRef>
              <c:f>'[动力电池  汽车产销量数据钢联(1).xlsx]动力电池产量'!$A$4:$A$66</c:f>
              <c:numCache>
                <c:formatCode>yyyy"年"m"月"</c:formatCode>
                <c:ptCount val="5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numCache>
            </c:numRef>
          </c:cat>
          <c:val>
            <c:numRef>
              <c:f>'[动力电池  汽车产销量数据钢联(1).xlsx]动力电池产量'!$H$4:$H$66</c:f>
              <c:numCache>
                <c:formatCode>General</c:formatCode>
                <c:ptCount val="51"/>
                <c:pt idx="0">
                  <c:v>1.85</c:v>
                </c:pt>
                <c:pt idx="1">
                  <c:v>3.89</c:v>
                </c:pt>
                <c:pt idx="2">
                  <c:v>4.3</c:v>
                </c:pt>
                <c:pt idx="3">
                  <c:v>6.5</c:v>
                </c:pt>
                <c:pt idx="4">
                  <c:v>4.5</c:v>
                </c:pt>
                <c:pt idx="5">
                  <c:v>4.3</c:v>
                </c:pt>
                <c:pt idx="6">
                  <c:v>4.6</c:v>
                </c:pt>
                <c:pt idx="7">
                  <c:v>4.7193</c:v>
                </c:pt>
                <c:pt idx="8">
                  <c:v>3.9509</c:v>
                </c:pt>
                <c:pt idx="9">
                  <c:v>5.3727</c:v>
                </c:pt>
                <c:pt idx="10">
                  <c:v>4.8265</c:v>
                </c:pt>
                <c:pt idx="11">
                  <c:v>0.366</c:v>
                </c:pt>
                <c:pt idx="12">
                  <c:v>0.4629</c:v>
                </c:pt>
                <c:pt idx="13">
                  <c:v>3.2426</c:v>
                </c:pt>
                <c:pt idx="14">
                  <c:v>2.8623</c:v>
                </c:pt>
                <c:pt idx="15">
                  <c:v>3.0692</c:v>
                </c:pt>
                <c:pt idx="16">
                  <c:v>3.1488</c:v>
                </c:pt>
                <c:pt idx="17">
                  <c:v>3.2737</c:v>
                </c:pt>
                <c:pt idx="18">
                  <c:v>4.3685</c:v>
                </c:pt>
                <c:pt idx="19">
                  <c:v>4.7537</c:v>
                </c:pt>
                <c:pt idx="20">
                  <c:v>5.5173</c:v>
                </c:pt>
                <c:pt idx="21">
                  <c:v>7.2866</c:v>
                </c:pt>
                <c:pt idx="22">
                  <c:v>8.4959</c:v>
                </c:pt>
                <c:pt idx="23">
                  <c:v>6.8475</c:v>
                </c:pt>
                <c:pt idx="24">
                  <c:v>5.1221</c:v>
                </c:pt>
                <c:pt idx="25">
                  <c:v>5.8248</c:v>
                </c:pt>
                <c:pt idx="26">
                  <c:v>6.7051</c:v>
                </c:pt>
                <c:pt idx="27">
                  <c:v>4.9995</c:v>
                </c:pt>
                <c:pt idx="28">
                  <c:v>7.3562</c:v>
                </c:pt>
                <c:pt idx="29">
                  <c:v>7.9862</c:v>
                </c:pt>
                <c:pt idx="30">
                  <c:v>8.3667</c:v>
                </c:pt>
                <c:pt idx="31">
                  <c:v>9.6302</c:v>
                </c:pt>
                <c:pt idx="32">
                  <c:v>9.2002</c:v>
                </c:pt>
                <c:pt idx="33">
                  <c:v>10.3887</c:v>
                </c:pt>
                <c:pt idx="34">
                  <c:v>11.4</c:v>
                </c:pt>
                <c:pt idx="35">
                  <c:v>10.8</c:v>
                </c:pt>
                <c:pt idx="36">
                  <c:v>11.6</c:v>
                </c:pt>
                <c:pt idx="37">
                  <c:v>15.6</c:v>
                </c:pt>
                <c:pt idx="38">
                  <c:v>10.3</c:v>
                </c:pt>
                <c:pt idx="39">
                  <c:v>16.3</c:v>
                </c:pt>
                <c:pt idx="40">
                  <c:v>18.3</c:v>
                </c:pt>
                <c:pt idx="41">
                  <c:v>16.6</c:v>
                </c:pt>
                <c:pt idx="42">
                  <c:v>19.3</c:v>
                </c:pt>
                <c:pt idx="43">
                  <c:v>24.3</c:v>
                </c:pt>
                <c:pt idx="44">
                  <c:v>24.2</c:v>
                </c:pt>
                <c:pt idx="45">
                  <c:v>24.2</c:v>
                </c:pt>
                <c:pt idx="46">
                  <c:v>18.5</c:v>
                </c:pt>
                <c:pt idx="47">
                  <c:v>9.8</c:v>
                </c:pt>
                <c:pt idx="48">
                  <c:v>14.6</c:v>
                </c:pt>
                <c:pt idx="49">
                  <c:v>18.2</c:v>
                </c:pt>
                <c:pt idx="50">
                  <c:v>17.6</c:v>
                </c:pt>
              </c:numCache>
            </c:numRef>
          </c:val>
        </c:ser>
        <c:ser>
          <c:idx val="1"/>
          <c:order val="2"/>
          <c:tx>
            <c:strRef>
              <c:f>'[动力电池  汽车产销量数据钢联(1).xlsx]动力电池产量'!$J$2</c:f>
              <c:strCache>
                <c:ptCount val="1"/>
                <c:pt idx="0">
                  <c:v>磷酸铁锂</c:v>
                </c:pt>
              </c:strCache>
            </c:strRef>
          </c:tx>
          <c:spPr>
            <a:solidFill>
              <a:srgbClr val="023985"/>
            </a:solidFill>
            <a:ln>
              <a:noFill/>
            </a:ln>
            <a:effectLst/>
          </c:spPr>
          <c:invertIfNegative val="0"/>
          <c:dLbls>
            <c:delete val="1"/>
          </c:dLbls>
          <c:cat>
            <c:numRef>
              <c:f>'[动力电池  汽车产销量数据钢联(1).xlsx]动力电池产量'!$A$4:$A$66</c:f>
              <c:numCache>
                <c:formatCode>yyyy"年"m"月"</c:formatCode>
                <c:ptCount val="5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numCache>
            </c:numRef>
          </c:cat>
          <c:val>
            <c:numRef>
              <c:f>'[动力电池  汽车产销量数据钢联(1).xlsx]动力电池产量'!$J$4:$J$66</c:f>
              <c:numCache>
                <c:formatCode>General</c:formatCode>
                <c:ptCount val="51"/>
                <c:pt idx="0">
                  <c:v>0.32</c:v>
                </c:pt>
                <c:pt idx="1">
                  <c:v>1.1</c:v>
                </c:pt>
                <c:pt idx="2">
                  <c:v>2.8</c:v>
                </c:pt>
                <c:pt idx="3">
                  <c:v>2.3</c:v>
                </c:pt>
                <c:pt idx="4">
                  <c:v>1.7</c:v>
                </c:pt>
                <c:pt idx="5">
                  <c:v>1.4</c:v>
                </c:pt>
                <c:pt idx="6">
                  <c:v>2.1</c:v>
                </c:pt>
                <c:pt idx="7">
                  <c:v>2.864</c:v>
                </c:pt>
                <c:pt idx="8">
                  <c:v>2.6511</c:v>
                </c:pt>
                <c:pt idx="9">
                  <c:v>3.6218</c:v>
                </c:pt>
                <c:pt idx="10">
                  <c:v>1.1807</c:v>
                </c:pt>
                <c:pt idx="11">
                  <c:v>0.4554</c:v>
                </c:pt>
                <c:pt idx="12">
                  <c:v>0.4389</c:v>
                </c:pt>
                <c:pt idx="13">
                  <c:v>1.2345</c:v>
                </c:pt>
                <c:pt idx="14">
                  <c:v>1.8462</c:v>
                </c:pt>
                <c:pt idx="15">
                  <c:v>2.1005</c:v>
                </c:pt>
                <c:pt idx="16">
                  <c:v>2.1823</c:v>
                </c:pt>
                <c:pt idx="17">
                  <c:v>2.775</c:v>
                </c:pt>
                <c:pt idx="18">
                  <c:v>3.0108</c:v>
                </c:pt>
                <c:pt idx="19">
                  <c:v>3.839</c:v>
                </c:pt>
                <c:pt idx="20">
                  <c:v>4.3226</c:v>
                </c:pt>
                <c:pt idx="21">
                  <c:v>5.4066</c:v>
                </c:pt>
                <c:pt idx="22">
                  <c:v>6.5197</c:v>
                </c:pt>
                <c:pt idx="23">
                  <c:v>5.1937</c:v>
                </c:pt>
                <c:pt idx="24">
                  <c:v>4.3207</c:v>
                </c:pt>
                <c:pt idx="25">
                  <c:v>5.4476</c:v>
                </c:pt>
                <c:pt idx="26">
                  <c:v>6.1926</c:v>
                </c:pt>
                <c:pt idx="27">
                  <c:v>8.7659</c:v>
                </c:pt>
                <c:pt idx="28">
                  <c:v>7.7774</c:v>
                </c:pt>
                <c:pt idx="29">
                  <c:v>9.3303</c:v>
                </c:pt>
                <c:pt idx="30">
                  <c:v>11.0858</c:v>
                </c:pt>
                <c:pt idx="31">
                  <c:v>13.5141</c:v>
                </c:pt>
                <c:pt idx="32">
                  <c:v>15.892</c:v>
                </c:pt>
                <c:pt idx="33">
                  <c:v>17.7982</c:v>
                </c:pt>
                <c:pt idx="34">
                  <c:v>20.1</c:v>
                </c:pt>
                <c:pt idx="35">
                  <c:v>18.8</c:v>
                </c:pt>
                <c:pt idx="36">
                  <c:v>20.1</c:v>
                </c:pt>
                <c:pt idx="37">
                  <c:v>23.6</c:v>
                </c:pt>
                <c:pt idx="38">
                  <c:v>18.6</c:v>
                </c:pt>
                <c:pt idx="39">
                  <c:v>19.2</c:v>
                </c:pt>
                <c:pt idx="40">
                  <c:v>22.9</c:v>
                </c:pt>
                <c:pt idx="41">
                  <c:v>30.6</c:v>
                </c:pt>
                <c:pt idx="42">
                  <c:v>30.8</c:v>
                </c:pt>
                <c:pt idx="43">
                  <c:v>34.8</c:v>
                </c:pt>
                <c:pt idx="44">
                  <c:v>38.6</c:v>
                </c:pt>
                <c:pt idx="45">
                  <c:v>39.1</c:v>
                </c:pt>
                <c:pt idx="46">
                  <c:v>33.9</c:v>
                </c:pt>
                <c:pt idx="47">
                  <c:v>18.3</c:v>
                </c:pt>
                <c:pt idx="48">
                  <c:v>26.8</c:v>
                </c:pt>
                <c:pt idx="49">
                  <c:v>32.9</c:v>
                </c:pt>
                <c:pt idx="50">
                  <c:v>29.3</c:v>
                </c:pt>
              </c:numCache>
            </c:numRef>
          </c:val>
        </c:ser>
        <c:dLbls>
          <c:showLegendKey val="0"/>
          <c:showVal val="0"/>
          <c:showCatName val="0"/>
          <c:showSerName val="0"/>
          <c:showPercent val="0"/>
          <c:showBubbleSize val="0"/>
        </c:dLbls>
        <c:gapWidth val="150"/>
        <c:overlap val="100"/>
        <c:axId val="1327177648"/>
        <c:axId val="1327177088"/>
      </c:barChart>
      <c:lineChart>
        <c:grouping val="standard"/>
        <c:varyColors val="0"/>
        <c:ser>
          <c:idx val="10"/>
          <c:order val="1"/>
          <c:tx>
            <c:strRef>
              <c:f>'[动力电池  汽车产销量数据钢联(1).xlsx]动力电池产量'!$M$2</c:f>
              <c:strCache>
                <c:ptCount val="1"/>
                <c:pt idx="0">
                  <c:v>三元占比</c:v>
                </c:pt>
              </c:strCache>
            </c:strRef>
          </c:tx>
          <c:spPr>
            <a:ln w="19050" cap="rnd">
              <a:solidFill>
                <a:srgbClr val="BFBFBF"/>
              </a:solidFill>
              <a:round/>
            </a:ln>
            <a:effectLst/>
          </c:spPr>
          <c:marker>
            <c:symbol val="none"/>
          </c:marker>
          <c:dLbls>
            <c:delete val="1"/>
          </c:dLbls>
          <c:cat>
            <c:multiLvlStrRef>
              <c:f>'[动力电池  汽车产销量数据钢联(1).xlsx]动力电池产量'!$A$4:$B$66</c:f>
              <c:multiLvlStrCache>
                <c:ptCount val="51"/>
                <c:lvl>
                  <c:pt idx="0">
                    <c:v>2.25</c:v>
                  </c:pt>
                  <c:pt idx="1">
                    <c:v>5.09</c:v>
                  </c:pt>
                  <c:pt idx="2">
                    <c:v>5.41</c:v>
                  </c:pt>
                  <c:pt idx="3">
                    <c:v>9.9</c:v>
                  </c:pt>
                  <c:pt idx="4">
                    <c:v>6.61</c:v>
                  </c:pt>
                  <c:pt idx="5">
                    <c:v>4.7</c:v>
                  </c:pt>
                  <c:pt idx="6">
                    <c:v>3.5</c:v>
                  </c:pt>
                  <c:pt idx="7">
                    <c:v>3.95</c:v>
                  </c:pt>
                  <c:pt idx="8">
                    <c:v>4.07</c:v>
                  </c:pt>
                  <c:pt idx="9">
                    <c:v>6.29</c:v>
                  </c:pt>
                  <c:pt idx="10">
                    <c:v>9.74</c:v>
                  </c:pt>
                  <c:pt idx="11">
                    <c:v>2.32</c:v>
                  </c:pt>
                  <c:pt idx="12">
                    <c:v>0.597</c:v>
                  </c:pt>
                  <c:pt idx="13">
                    <c:v>2.77</c:v>
                  </c:pt>
                  <c:pt idx="14">
                    <c:v>3.6</c:v>
                  </c:pt>
                  <c:pt idx="15">
                    <c:v>3.51</c:v>
                  </c:pt>
                  <c:pt idx="16">
                    <c:v>4.7</c:v>
                  </c:pt>
                  <c:pt idx="17">
                    <c:v>5.2</c:v>
                  </c:pt>
                  <c:pt idx="18">
                    <c:v>5.12</c:v>
                  </c:pt>
                  <c:pt idx="19">
                    <c:v>6.6</c:v>
                  </c:pt>
                  <c:pt idx="20">
                    <c:v>5.9</c:v>
                  </c:pt>
                  <c:pt idx="21">
                    <c:v>12.7</c:v>
                  </c:pt>
                  <c:pt idx="22">
                    <c:v>15.1</c:v>
                  </c:pt>
                  <c:pt idx="23">
                    <c:v>12</c:v>
                  </c:pt>
                  <c:pt idx="24">
                    <c:v>9.4514</c:v>
                  </c:pt>
                  <c:pt idx="25">
                    <c:v>11.3</c:v>
                  </c:pt>
                  <c:pt idx="26">
                    <c:v>12.9</c:v>
                  </c:pt>
                  <c:pt idx="27">
                    <c:v>13.7934</c:v>
                  </c:pt>
                  <c:pt idx="28">
                    <c:v>15.1971</c:v>
                  </c:pt>
                  <c:pt idx="29">
                    <c:v>17.3519</c:v>
                  </c:pt>
                  <c:pt idx="30">
                    <c:v>19.5</c:v>
                  </c:pt>
                  <c:pt idx="31">
                    <c:v>23.2</c:v>
                  </c:pt>
                  <c:pt idx="32">
                    <c:v>25.1</c:v>
                  </c:pt>
                  <c:pt idx="33">
                    <c:v>28.2</c:v>
                  </c:pt>
                  <c:pt idx="34">
                    <c:v>31.6</c:v>
                  </c:pt>
                  <c:pt idx="35">
                    <c:v>29.7</c:v>
                  </c:pt>
                  <c:pt idx="36">
                    <c:v>31.8</c:v>
                  </c:pt>
                  <c:pt idx="37">
                    <c:v>39.2</c:v>
                  </c:pt>
                  <c:pt idx="38">
                    <c:v>29</c:v>
                  </c:pt>
                  <c:pt idx="39">
                    <c:v>35.6</c:v>
                  </c:pt>
                  <c:pt idx="40">
                    <c:v>41.3</c:v>
                  </c:pt>
                  <c:pt idx="41">
                    <c:v>47.2</c:v>
                  </c:pt>
                  <c:pt idx="42">
                    <c:v>50.1</c:v>
                  </c:pt>
                  <c:pt idx="43">
                    <c:v>59.1</c:v>
                  </c:pt>
                  <c:pt idx="44">
                    <c:v>62.8</c:v>
                  </c:pt>
                  <c:pt idx="45">
                    <c:v>63.4</c:v>
                  </c:pt>
                  <c:pt idx="46">
                    <c:v>52.5</c:v>
                  </c:pt>
                  <c:pt idx="47">
                    <c:v>28.2</c:v>
                  </c:pt>
                  <c:pt idx="48">
                    <c:v>41.5</c:v>
                  </c:pt>
                  <c:pt idx="49">
                    <c:v>51.2</c:v>
                  </c:pt>
                  <c:pt idx="50">
                    <c:v>52.2</c:v>
                  </c:pt>
                </c:lvl>
                <c:lvl>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lvl>
              </c:multiLvlStrCache>
            </c:multiLvlStrRef>
          </c:cat>
          <c:val>
            <c:numRef>
              <c:f>'[动力电池  汽车产销量数据钢联(1).xlsx]动力电池产量'!$M$4:$M$66</c:f>
              <c:numCache>
                <c:formatCode>0.00%</c:formatCode>
                <c:ptCount val="51"/>
                <c:pt idx="0">
                  <c:v>0.822222222222222</c:v>
                </c:pt>
                <c:pt idx="1">
                  <c:v>0.764243614931238</c:v>
                </c:pt>
                <c:pt idx="2">
                  <c:v>0.794824399260628</c:v>
                </c:pt>
                <c:pt idx="3">
                  <c:v>0.656565656565657</c:v>
                </c:pt>
                <c:pt idx="4">
                  <c:v>0.680786686838124</c:v>
                </c:pt>
                <c:pt idx="5">
                  <c:v>0.914893617021276</c:v>
                </c:pt>
                <c:pt idx="6">
                  <c:v>1.31428571428571</c:v>
                </c:pt>
                <c:pt idx="7">
                  <c:v>1.19475949367089</c:v>
                </c:pt>
                <c:pt idx="8">
                  <c:v>0.970737100737101</c:v>
                </c:pt>
                <c:pt idx="9">
                  <c:v>0.854165341812401</c:v>
                </c:pt>
                <c:pt idx="10">
                  <c:v>0.495533880903491</c:v>
                </c:pt>
                <c:pt idx="11">
                  <c:v>0.157758620689655</c:v>
                </c:pt>
                <c:pt idx="12">
                  <c:v>0.775376884422111</c:v>
                </c:pt>
                <c:pt idx="13">
                  <c:v>1.17061371841155</c:v>
                </c:pt>
                <c:pt idx="14">
                  <c:v>0.795083333333333</c:v>
                </c:pt>
                <c:pt idx="15">
                  <c:v>0.874415954415954</c:v>
                </c:pt>
                <c:pt idx="16">
                  <c:v>0.669957446808511</c:v>
                </c:pt>
                <c:pt idx="17">
                  <c:v>0.629557692307692</c:v>
                </c:pt>
                <c:pt idx="18">
                  <c:v>0.85322265625</c:v>
                </c:pt>
                <c:pt idx="19">
                  <c:v>0.720257575757576</c:v>
                </c:pt>
                <c:pt idx="20">
                  <c:v>0.935135593220339</c:v>
                </c:pt>
                <c:pt idx="21">
                  <c:v>0.573748031496063</c:v>
                </c:pt>
                <c:pt idx="22">
                  <c:v>0.56264238410596</c:v>
                </c:pt>
                <c:pt idx="23">
                  <c:v>0.570625</c:v>
                </c:pt>
                <c:pt idx="24">
                  <c:v>0.541940876483907</c:v>
                </c:pt>
                <c:pt idx="25">
                  <c:v>0.515469026548673</c:v>
                </c:pt>
                <c:pt idx="26">
                  <c:v>0.51977519379845</c:v>
                </c:pt>
                <c:pt idx="27">
                  <c:v>0.36245595719692</c:v>
                </c:pt>
                <c:pt idx="28">
                  <c:v>0.484052878509716</c:v>
                </c:pt>
                <c:pt idx="29">
                  <c:v>0.460249309873847</c:v>
                </c:pt>
                <c:pt idx="30">
                  <c:v>0.429061538461538</c:v>
                </c:pt>
                <c:pt idx="31">
                  <c:v>0.415094827586207</c:v>
                </c:pt>
                <c:pt idx="32">
                  <c:v>0.366541832669323</c:v>
                </c:pt>
                <c:pt idx="33">
                  <c:v>0.368393617021277</c:v>
                </c:pt>
                <c:pt idx="34">
                  <c:v>0.360759493670886</c:v>
                </c:pt>
                <c:pt idx="35">
                  <c:v>0.363636363636364</c:v>
                </c:pt>
                <c:pt idx="36">
                  <c:v>0.364779874213836</c:v>
                </c:pt>
                <c:pt idx="37">
                  <c:v>0.397959183673469</c:v>
                </c:pt>
                <c:pt idx="38">
                  <c:v>0.355172413793103</c:v>
                </c:pt>
                <c:pt idx="39">
                  <c:v>0.457865168539326</c:v>
                </c:pt>
                <c:pt idx="40">
                  <c:v>0.443099273607748</c:v>
                </c:pt>
                <c:pt idx="41">
                  <c:v>0.351694915254237</c:v>
                </c:pt>
                <c:pt idx="42">
                  <c:v>0.385229540918164</c:v>
                </c:pt>
                <c:pt idx="43">
                  <c:v>0.411167512690355</c:v>
                </c:pt>
                <c:pt idx="44">
                  <c:v>0.385350318471338</c:v>
                </c:pt>
                <c:pt idx="45">
                  <c:v>0.381703470031546</c:v>
                </c:pt>
                <c:pt idx="46">
                  <c:v>0.352380952380952</c:v>
                </c:pt>
                <c:pt idx="47">
                  <c:v>0.347517730496454</c:v>
                </c:pt>
                <c:pt idx="48">
                  <c:v>0.351807228915663</c:v>
                </c:pt>
                <c:pt idx="49">
                  <c:v>0.35546875</c:v>
                </c:pt>
                <c:pt idx="50">
                  <c:v>0.337164750957854</c:v>
                </c:pt>
              </c:numCache>
            </c:numRef>
          </c:val>
          <c:smooth val="0"/>
        </c:ser>
        <c:dLbls>
          <c:showLegendKey val="0"/>
          <c:showVal val="0"/>
          <c:showCatName val="0"/>
          <c:showSerName val="0"/>
          <c:showPercent val="0"/>
          <c:showBubbleSize val="0"/>
        </c:dLbls>
        <c:marker val="0"/>
        <c:smooth val="0"/>
        <c:axId val="1327176528"/>
        <c:axId val="1327175968"/>
      </c:lineChart>
      <c:dateAx>
        <c:axId val="1327177648"/>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088"/>
        <c:crosses val="autoZero"/>
        <c:auto val="1"/>
        <c:lblOffset val="100"/>
        <c:baseTimeUnit val="months"/>
        <c:majorUnit val="2"/>
        <c:majorTimeUnit val="months"/>
      </c:dateAx>
      <c:valAx>
        <c:axId val="132717708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648"/>
        <c:crosses val="autoZero"/>
        <c:crossBetween val="between"/>
      </c:valAx>
      <c:dateAx>
        <c:axId val="1327176528"/>
        <c:scaling>
          <c:orientation val="minMax"/>
        </c:scaling>
        <c:delete val="1"/>
        <c:axPos val="b"/>
        <c:numFmt formatCode="yyyy&quot;年&quot;m&quot;月&quot;" sourceLinked="1"/>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327175968"/>
        <c:crosses val="autoZero"/>
        <c:auto val="1"/>
        <c:lblAlgn val="ctr"/>
        <c:lblOffset val="100"/>
        <c:baseTimeUnit val="days"/>
      </c:dateAx>
      <c:valAx>
        <c:axId val="13271759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6528"/>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en-US" altLang="zh-CN" sz="1100" b="1" i="0" u="none" strike="noStrike" kern="1200" spc="0" baseline="0" dirty="0" smtClean="0">
                <a:solidFill>
                  <a:srgbClr val="023884"/>
                </a:solidFill>
                <a:latin typeface="楷体" panose="02010609060101010101" pitchFamily="3" charset="-122"/>
                <a:ea typeface="楷体" panose="02010609060101010101" pitchFamily="3" charset="-122"/>
                <a:cs typeface="+mn-cs"/>
              </a:defRPr>
            </a:pPr>
            <a:r>
              <a:rPr lang="zh-CN" altLang="en-US" sz="1100"/>
              <a:t>中国钴盐上下游企业心态预测图</a:t>
            </a:r>
            <a:endParaRPr lang="zh-CN" altLang="en-US" sz="1100"/>
          </a:p>
        </c:rich>
      </c:tx>
      <c:layout>
        <c:manualLayout>
          <c:xMode val="edge"/>
          <c:yMode val="edge"/>
          <c:x val="0.00405556469046853"/>
          <c:y val="0.00442078339066428"/>
        </c:manualLayout>
      </c:layout>
      <c:overlay val="0"/>
      <c:spPr>
        <a:noFill/>
        <a:ln>
          <a:noFill/>
        </a:ln>
        <a:effectLst/>
      </c:spPr>
    </c:title>
    <c:autoTitleDeleted val="0"/>
    <c:plotArea>
      <c:layout/>
      <c:pieChart>
        <c:varyColors val="1"/>
        <c:ser>
          <c:idx val="0"/>
          <c:order val="0"/>
          <c:tx>
            <c:strRef>
              <c:f>[钴周报作图.xlsx]心态占比!$H$10</c:f>
              <c:strCache>
                <c:ptCount val="1"/>
                <c:pt idx="0">
                  <c:v>占比</c:v>
                </c:pt>
              </c:strCache>
            </c:strRef>
          </c:tx>
          <c:spPr/>
          <c:explosion val="0"/>
          <c:dPt>
            <c:idx val="0"/>
            <c:bubble3D val="0"/>
            <c:spPr>
              <a:solidFill>
                <a:srgbClr val="023985"/>
              </a:solidFill>
              <a:ln w="19050">
                <a:solidFill>
                  <a:schemeClr val="lt1"/>
                </a:solidFill>
              </a:ln>
              <a:effectLst/>
            </c:spPr>
          </c:dPt>
          <c:dPt>
            <c:idx val="1"/>
            <c:bubble3D val="0"/>
            <c:spPr>
              <a:solidFill>
                <a:srgbClr val="BC0008"/>
              </a:solidFill>
              <a:ln w="19050">
                <a:solidFill>
                  <a:schemeClr val="lt1"/>
                </a:solidFill>
              </a:ln>
              <a:effectLst/>
            </c:spPr>
          </c:dPt>
          <c:dPt>
            <c:idx val="2"/>
            <c:bubble3D val="0"/>
            <c:spPr>
              <a:solidFill>
                <a:schemeClr val="accent1">
                  <a:lumMod val="60000"/>
                  <a:lumOff val="4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[钴周报作图.xlsx]心态占比!$G$11:$G$13</c:f>
              <c:strCache>
                <c:ptCount val="3"/>
                <c:pt idx="0">
                  <c:v>持稳</c:v>
                </c:pt>
                <c:pt idx="1">
                  <c:v>看涨</c:v>
                </c:pt>
                <c:pt idx="2">
                  <c:v>看跌</c:v>
                </c:pt>
              </c:strCache>
            </c:strRef>
          </c:cat>
          <c:val>
            <c:numRef>
              <c:f>[钴周报作图.xlsx]心态占比!$H$11:$H$13</c:f>
              <c:numCache>
                <c:formatCode>0%</c:formatCode>
                <c:ptCount val="3"/>
                <c:pt idx="0">
                  <c:v>0.7</c:v>
                </c:pt>
                <c:pt idx="1">
                  <c:v>0.25</c:v>
                </c:pt>
                <c:pt idx="2">
                  <c:v>0.05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baseline="0">
          <a:solidFill>
            <a:schemeClr val="bg1">
              <a:lumMod val="50000"/>
            </a:schemeClr>
          </a:solidFill>
          <a:latin typeface="Times New Roman" panose="02020603050405020304" charset="0"/>
          <a:ea typeface="楷体" panose="02010609060101010101" pitchFamily="3"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en-US" altLang="zh-CN" sz="1100" b="1" i="0" u="none" strike="noStrike" kern="1200" spc="0" baseline="0" dirty="0" smtClean="0">
                <a:solidFill>
                  <a:srgbClr val="023884"/>
                </a:solidFill>
                <a:latin typeface="楷体" panose="02010609060101010101" pitchFamily="3" charset="-122"/>
                <a:ea typeface="楷体" panose="02010609060101010101" pitchFamily="3" charset="-122"/>
                <a:cs typeface="+mn-cs"/>
              </a:defRPr>
            </a:pPr>
            <a:r>
              <a:rPr lang="zh-CN" altLang="en-US"/>
              <a:t>中国正极材料上下游企业心态预测图</a:t>
            </a:r>
            <a:endParaRPr lang="zh-CN" altLang="en-US"/>
          </a:p>
        </c:rich>
      </c:tx>
      <c:layout>
        <c:manualLayout>
          <c:xMode val="edge"/>
          <c:yMode val="edge"/>
          <c:x val="0.00405556469046853"/>
          <c:y val="0.00442078339066428"/>
        </c:manualLayout>
      </c:layout>
      <c:overlay val="0"/>
      <c:spPr>
        <a:noFill/>
        <a:ln>
          <a:noFill/>
        </a:ln>
        <a:effectLst/>
      </c:spPr>
    </c:title>
    <c:autoTitleDeleted val="0"/>
    <c:plotArea>
      <c:layout/>
      <c:pieChart>
        <c:varyColors val="1"/>
        <c:ser>
          <c:idx val="0"/>
          <c:order val="0"/>
          <c:tx>
            <c:strRef>
              <c:f>[钴周报作图.xlsx]心态占比!$R$10</c:f>
              <c:strCache>
                <c:ptCount val="1"/>
                <c:pt idx="0">
                  <c:v>占比</c:v>
                </c:pt>
              </c:strCache>
            </c:strRef>
          </c:tx>
          <c:spPr/>
          <c:explosion val="0"/>
          <c:dPt>
            <c:idx val="0"/>
            <c:bubble3D val="0"/>
            <c:spPr>
              <a:solidFill>
                <a:srgbClr val="023985"/>
              </a:solidFill>
              <a:ln w="19050">
                <a:solidFill>
                  <a:schemeClr val="lt1"/>
                </a:solidFill>
              </a:ln>
              <a:effectLst/>
            </c:spPr>
          </c:dPt>
          <c:dPt>
            <c:idx val="1"/>
            <c:bubble3D val="0"/>
            <c:spPr>
              <a:solidFill>
                <a:srgbClr val="BC0008"/>
              </a:solidFill>
              <a:ln w="19050">
                <a:solidFill>
                  <a:schemeClr val="lt1"/>
                </a:solidFill>
              </a:ln>
              <a:effectLst/>
            </c:spPr>
          </c:dPt>
          <c:dPt>
            <c:idx val="2"/>
            <c:bubble3D val="0"/>
            <c:spPr>
              <a:solidFill>
                <a:srgbClr val="BFBFBF"/>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[钴周报作图.xlsx]心态占比!$Q$11:$Q$13</c:f>
              <c:strCache>
                <c:ptCount val="3"/>
                <c:pt idx="0">
                  <c:v>持稳</c:v>
                </c:pt>
                <c:pt idx="1">
                  <c:v>看涨</c:v>
                </c:pt>
                <c:pt idx="2">
                  <c:v>看跌</c:v>
                </c:pt>
              </c:strCache>
            </c:strRef>
          </c:cat>
          <c:val>
            <c:numRef>
              <c:f>[钴周报作图.xlsx]心态占比!$R$11:$R$13</c:f>
              <c:numCache>
                <c:formatCode>0%</c:formatCode>
                <c:ptCount val="3"/>
                <c:pt idx="0">
                  <c:v>0.8</c:v>
                </c:pt>
                <c:pt idx="1">
                  <c:v>0.15</c:v>
                </c:pt>
                <c:pt idx="2">
                  <c:v>0.05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lang="zh-CN" baseline="0">
          <a:solidFill>
            <a:schemeClr val="bg1">
              <a:lumMod val="50000"/>
            </a:schemeClr>
          </a:solidFill>
          <a:latin typeface="Times New Roman" panose="02020603050405020304" charset="0"/>
          <a:ea typeface="楷体"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钴盐价格走势（元</a:t>
            </a:r>
            <a:r>
              <a:rPr lang="en-US" altLang="zh-CN"/>
              <a:t>/</a:t>
            </a:r>
            <a:r>
              <a:rPr lang="zh-CN" altLang="en-US"/>
              <a:t>吨）</a:t>
            </a:r>
            <a:endParaRPr lang="zh-CN" altLang="en-US"/>
          </a:p>
        </c:rich>
      </c:tx>
      <c:layout>
        <c:manualLayout>
          <c:xMode val="edge"/>
          <c:yMode val="edge"/>
          <c:x val="0.00383435582822086"/>
          <c:y val="0.0067842605156038"/>
        </c:manualLayout>
      </c:layout>
      <c:overlay val="0"/>
    </c:title>
    <c:autoTitleDeleted val="0"/>
    <c:plotArea>
      <c:layout>
        <c:manualLayout>
          <c:layoutTarget val="inner"/>
          <c:xMode val="edge"/>
          <c:yMode val="edge"/>
          <c:x val="0.149561833301504"/>
          <c:y val="0.168777404295808"/>
          <c:w val="0.84455811965812"/>
          <c:h val="0.555522346562869"/>
        </c:manualLayout>
      </c:layout>
      <c:lineChart>
        <c:grouping val="standard"/>
        <c:varyColors val="0"/>
        <c:ser>
          <c:idx val="0"/>
          <c:order val="0"/>
          <c:tx>
            <c:strRef>
              <c:f>[钴周报作图.xlsx]作图!$F$1</c:f>
              <c:strCache>
                <c:ptCount val="1"/>
                <c:pt idx="0">
                  <c:v>硫酸钴</c:v>
                </c:pt>
              </c:strCache>
            </c:strRef>
          </c:tx>
          <c:spPr>
            <a:ln w="19050" cap="rnd" cmpd="sng" algn="ctr">
              <a:solidFill>
                <a:srgbClr val="BC0008"/>
              </a:solidFill>
              <a:prstDash val="solid"/>
              <a:round/>
            </a:ln>
            <a:effectLst/>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[钴周报作图.xlsx]作图!$F$2:$F$870</c:f>
              <c:numCache>
                <c:formatCode>General</c:formatCode>
                <c:ptCount val="869"/>
                <c:pt idx="0">
                  <c:v>44250</c:v>
                </c:pt>
                <c:pt idx="1">
                  <c:v>44750</c:v>
                </c:pt>
                <c:pt idx="2">
                  <c:v>44750</c:v>
                </c:pt>
                <c:pt idx="3">
                  <c:v>44750</c:v>
                </c:pt>
                <c:pt idx="4">
                  <c:v>47500</c:v>
                </c:pt>
                <c:pt idx="5">
                  <c:v>48500</c:v>
                </c:pt>
                <c:pt idx="6">
                  <c:v>48500</c:v>
                </c:pt>
                <c:pt idx="7">
                  <c:v>49500</c:v>
                </c:pt>
                <c:pt idx="8">
                  <c:v>50000</c:v>
                </c:pt>
                <c:pt idx="9">
                  <c:v>50000</c:v>
                </c:pt>
                <c:pt idx="10">
                  <c:v>50000</c:v>
                </c:pt>
                <c:pt idx="11">
                  <c:v>50000</c:v>
                </c:pt>
                <c:pt idx="12">
                  <c:v>50000</c:v>
                </c:pt>
                <c:pt idx="13">
                  <c:v>50000</c:v>
                </c:pt>
                <c:pt idx="14">
                  <c:v>50000</c:v>
                </c:pt>
                <c:pt idx="15">
                  <c:v>50000</c:v>
                </c:pt>
                <c:pt idx="16">
                  <c:v>50000</c:v>
                </c:pt>
                <c:pt idx="17">
                  <c:v>50000</c:v>
                </c:pt>
                <c:pt idx="18">
                  <c:v>50000</c:v>
                </c:pt>
                <c:pt idx="19">
                  <c:v>50000</c:v>
                </c:pt>
                <c:pt idx="20">
                  <c:v>50000</c:v>
                </c:pt>
                <c:pt idx="21">
                  <c:v>50000</c:v>
                </c:pt>
                <c:pt idx="22">
                  <c:v>50000</c:v>
                </c:pt>
                <c:pt idx="23">
                  <c:v>54000</c:v>
                </c:pt>
                <c:pt idx="24">
                  <c:v>54000</c:v>
                </c:pt>
                <c:pt idx="25">
                  <c:v>54000</c:v>
                </c:pt>
                <c:pt idx="26">
                  <c:v>54000</c:v>
                </c:pt>
                <c:pt idx="27">
                  <c:v>54000</c:v>
                </c:pt>
                <c:pt idx="28">
                  <c:v>54000</c:v>
                </c:pt>
                <c:pt idx="29">
                  <c:v>56500</c:v>
                </c:pt>
                <c:pt idx="30">
                  <c:v>57500</c:v>
                </c:pt>
                <c:pt idx="31">
                  <c:v>57500</c:v>
                </c:pt>
                <c:pt idx="32">
                  <c:v>57500</c:v>
                </c:pt>
                <c:pt idx="33">
                  <c:v>57500</c:v>
                </c:pt>
                <c:pt idx="34">
                  <c:v>57500</c:v>
                </c:pt>
                <c:pt idx="35">
                  <c:v>57500</c:v>
                </c:pt>
                <c:pt idx="36">
                  <c:v>57500</c:v>
                </c:pt>
                <c:pt idx="37">
                  <c:v>57500</c:v>
                </c:pt>
                <c:pt idx="38">
                  <c:v>57500</c:v>
                </c:pt>
                <c:pt idx="39">
                  <c:v>57500</c:v>
                </c:pt>
                <c:pt idx="40">
                  <c:v>57500</c:v>
                </c:pt>
                <c:pt idx="41">
                  <c:v>56500</c:v>
                </c:pt>
                <c:pt idx="42">
                  <c:v>56500</c:v>
                </c:pt>
                <c:pt idx="43">
                  <c:v>56500</c:v>
                </c:pt>
                <c:pt idx="44">
                  <c:v>56500</c:v>
                </c:pt>
                <c:pt idx="45">
                  <c:v>55500</c:v>
                </c:pt>
                <c:pt idx="46">
                  <c:v>55500</c:v>
                </c:pt>
                <c:pt idx="47">
                  <c:v>55000</c:v>
                </c:pt>
                <c:pt idx="48">
                  <c:v>54500</c:v>
                </c:pt>
                <c:pt idx="49">
                  <c:v>52000</c:v>
                </c:pt>
                <c:pt idx="50">
                  <c:v>52000</c:v>
                </c:pt>
                <c:pt idx="51">
                  <c:v>51500</c:v>
                </c:pt>
                <c:pt idx="52">
                  <c:v>51500</c:v>
                </c:pt>
                <c:pt idx="53">
                  <c:v>49500</c:v>
                </c:pt>
                <c:pt idx="54">
                  <c:v>48000</c:v>
                </c:pt>
                <c:pt idx="55">
                  <c:v>46750</c:v>
                </c:pt>
                <c:pt idx="56">
                  <c:v>46750</c:v>
                </c:pt>
                <c:pt idx="57">
                  <c:v>46750</c:v>
                </c:pt>
                <c:pt idx="58">
                  <c:v>46750</c:v>
                </c:pt>
                <c:pt idx="59">
                  <c:v>46750</c:v>
                </c:pt>
                <c:pt idx="60">
                  <c:v>46750</c:v>
                </c:pt>
                <c:pt idx="61">
                  <c:v>46750</c:v>
                </c:pt>
                <c:pt idx="62">
                  <c:v>46750</c:v>
                </c:pt>
                <c:pt idx="63">
                  <c:v>46750</c:v>
                </c:pt>
                <c:pt idx="64">
                  <c:v>46000</c:v>
                </c:pt>
                <c:pt idx="65">
                  <c:v>46000</c:v>
                </c:pt>
                <c:pt idx="66">
                  <c:v>46000</c:v>
                </c:pt>
                <c:pt idx="67">
                  <c:v>46000</c:v>
                </c:pt>
                <c:pt idx="68">
                  <c:v>46000</c:v>
                </c:pt>
                <c:pt idx="69">
                  <c:v>46000</c:v>
                </c:pt>
                <c:pt idx="70">
                  <c:v>46000</c:v>
                </c:pt>
                <c:pt idx="71">
                  <c:v>46000</c:v>
                </c:pt>
                <c:pt idx="72">
                  <c:v>44500</c:v>
                </c:pt>
                <c:pt idx="73">
                  <c:v>44500</c:v>
                </c:pt>
                <c:pt idx="74">
                  <c:v>44500</c:v>
                </c:pt>
                <c:pt idx="75">
                  <c:v>44500</c:v>
                </c:pt>
                <c:pt idx="76">
                  <c:v>44500</c:v>
                </c:pt>
                <c:pt idx="77">
                  <c:v>44500</c:v>
                </c:pt>
                <c:pt idx="78">
                  <c:v>44500</c:v>
                </c:pt>
                <c:pt idx="79">
                  <c:v>44500</c:v>
                </c:pt>
                <c:pt idx="80">
                  <c:v>44500</c:v>
                </c:pt>
                <c:pt idx="81">
                  <c:v>44500</c:v>
                </c:pt>
                <c:pt idx="82">
                  <c:v>44500</c:v>
                </c:pt>
                <c:pt idx="83">
                  <c:v>46500</c:v>
                </c:pt>
                <c:pt idx="84">
                  <c:v>46500</c:v>
                </c:pt>
                <c:pt idx="85">
                  <c:v>46500</c:v>
                </c:pt>
                <c:pt idx="86">
                  <c:v>46500</c:v>
                </c:pt>
                <c:pt idx="87">
                  <c:v>46500</c:v>
                </c:pt>
                <c:pt idx="88">
                  <c:v>46500</c:v>
                </c:pt>
                <c:pt idx="89">
                  <c:v>46500</c:v>
                </c:pt>
                <c:pt idx="90">
                  <c:v>46500</c:v>
                </c:pt>
                <c:pt idx="91">
                  <c:v>46500</c:v>
                </c:pt>
                <c:pt idx="92">
                  <c:v>46500</c:v>
                </c:pt>
                <c:pt idx="93">
                  <c:v>46500</c:v>
                </c:pt>
                <c:pt idx="94">
                  <c:v>46500</c:v>
                </c:pt>
                <c:pt idx="95">
                  <c:v>46500</c:v>
                </c:pt>
                <c:pt idx="96">
                  <c:v>46500</c:v>
                </c:pt>
                <c:pt idx="97">
                  <c:v>46500</c:v>
                </c:pt>
                <c:pt idx="98">
                  <c:v>46500</c:v>
                </c:pt>
                <c:pt idx="99">
                  <c:v>46500</c:v>
                </c:pt>
                <c:pt idx="100">
                  <c:v>46500</c:v>
                </c:pt>
                <c:pt idx="101">
                  <c:v>46500</c:v>
                </c:pt>
                <c:pt idx="102">
                  <c:v>46500</c:v>
                </c:pt>
                <c:pt idx="103">
                  <c:v>46500</c:v>
                </c:pt>
                <c:pt idx="104">
                  <c:v>46500</c:v>
                </c:pt>
                <c:pt idx="105">
                  <c:v>46500</c:v>
                </c:pt>
                <c:pt idx="106">
                  <c:v>46500</c:v>
                </c:pt>
                <c:pt idx="107">
                  <c:v>46500</c:v>
                </c:pt>
                <c:pt idx="108">
                  <c:v>46500</c:v>
                </c:pt>
                <c:pt idx="109">
                  <c:v>45500</c:v>
                </c:pt>
                <c:pt idx="110">
                  <c:v>45500</c:v>
                </c:pt>
                <c:pt idx="111">
                  <c:v>45500</c:v>
                </c:pt>
                <c:pt idx="112">
                  <c:v>45500</c:v>
                </c:pt>
                <c:pt idx="113">
                  <c:v>45500</c:v>
                </c:pt>
                <c:pt idx="114">
                  <c:v>45500</c:v>
                </c:pt>
                <c:pt idx="115">
                  <c:v>45500</c:v>
                </c:pt>
                <c:pt idx="116">
                  <c:v>45500</c:v>
                </c:pt>
                <c:pt idx="117">
                  <c:v>45500</c:v>
                </c:pt>
                <c:pt idx="118">
                  <c:v>45500</c:v>
                </c:pt>
                <c:pt idx="119">
                  <c:v>45500</c:v>
                </c:pt>
                <c:pt idx="120">
                  <c:v>45500</c:v>
                </c:pt>
                <c:pt idx="121">
                  <c:v>45500</c:v>
                </c:pt>
                <c:pt idx="122">
                  <c:v>45500</c:v>
                </c:pt>
                <c:pt idx="123">
                  <c:v>45500</c:v>
                </c:pt>
                <c:pt idx="124">
                  <c:v>45500</c:v>
                </c:pt>
                <c:pt idx="125">
                  <c:v>45500</c:v>
                </c:pt>
                <c:pt idx="126">
                  <c:v>45500</c:v>
                </c:pt>
                <c:pt idx="127">
                  <c:v>45500</c:v>
                </c:pt>
                <c:pt idx="128">
                  <c:v>45500</c:v>
                </c:pt>
                <c:pt idx="129">
                  <c:v>45500</c:v>
                </c:pt>
                <c:pt idx="130">
                  <c:v>45500</c:v>
                </c:pt>
                <c:pt idx="131">
                  <c:v>45500</c:v>
                </c:pt>
                <c:pt idx="132">
                  <c:v>45500</c:v>
                </c:pt>
                <c:pt idx="133">
                  <c:v>45500</c:v>
                </c:pt>
                <c:pt idx="134">
                  <c:v>45500</c:v>
                </c:pt>
                <c:pt idx="135">
                  <c:v>46500</c:v>
                </c:pt>
                <c:pt idx="136">
                  <c:v>46500</c:v>
                </c:pt>
                <c:pt idx="137">
                  <c:v>46500</c:v>
                </c:pt>
                <c:pt idx="138">
                  <c:v>46500</c:v>
                </c:pt>
                <c:pt idx="139">
                  <c:v>47500</c:v>
                </c:pt>
                <c:pt idx="140">
                  <c:v>49000</c:v>
                </c:pt>
                <c:pt idx="141">
                  <c:v>49000</c:v>
                </c:pt>
                <c:pt idx="142">
                  <c:v>49000</c:v>
                </c:pt>
                <c:pt idx="143">
                  <c:v>49000</c:v>
                </c:pt>
                <c:pt idx="144">
                  <c:v>52500</c:v>
                </c:pt>
                <c:pt idx="145">
                  <c:v>52500</c:v>
                </c:pt>
                <c:pt idx="146">
                  <c:v>52500</c:v>
                </c:pt>
                <c:pt idx="147">
                  <c:v>61000</c:v>
                </c:pt>
                <c:pt idx="148">
                  <c:v>61000</c:v>
                </c:pt>
                <c:pt idx="149">
                  <c:v>61000</c:v>
                </c:pt>
                <c:pt idx="150">
                  <c:v>61000</c:v>
                </c:pt>
                <c:pt idx="151">
                  <c:v>61000</c:v>
                </c:pt>
                <c:pt idx="152">
                  <c:v>59000</c:v>
                </c:pt>
                <c:pt idx="153">
                  <c:v>59000</c:v>
                </c:pt>
                <c:pt idx="154">
                  <c:v>59000</c:v>
                </c:pt>
                <c:pt idx="155">
                  <c:v>59000</c:v>
                </c:pt>
                <c:pt idx="156">
                  <c:v>59000</c:v>
                </c:pt>
                <c:pt idx="157">
                  <c:v>59000</c:v>
                </c:pt>
                <c:pt idx="158">
                  <c:v>59000</c:v>
                </c:pt>
                <c:pt idx="159">
                  <c:v>59000</c:v>
                </c:pt>
                <c:pt idx="160">
                  <c:v>58000</c:v>
                </c:pt>
                <c:pt idx="161">
                  <c:v>58000</c:v>
                </c:pt>
                <c:pt idx="162">
                  <c:v>58000</c:v>
                </c:pt>
                <c:pt idx="163">
                  <c:v>57000</c:v>
                </c:pt>
                <c:pt idx="164">
                  <c:v>57000</c:v>
                </c:pt>
                <c:pt idx="165">
                  <c:v>57000</c:v>
                </c:pt>
                <c:pt idx="166">
                  <c:v>57000</c:v>
                </c:pt>
                <c:pt idx="167">
                  <c:v>56000</c:v>
                </c:pt>
                <c:pt idx="168">
                  <c:v>56000</c:v>
                </c:pt>
                <c:pt idx="169">
                  <c:v>56000</c:v>
                </c:pt>
                <c:pt idx="170">
                  <c:v>55000</c:v>
                </c:pt>
                <c:pt idx="171">
                  <c:v>55000</c:v>
                </c:pt>
                <c:pt idx="172">
                  <c:v>55000</c:v>
                </c:pt>
                <c:pt idx="173">
                  <c:v>55000</c:v>
                </c:pt>
                <c:pt idx="174">
                  <c:v>55000</c:v>
                </c:pt>
                <c:pt idx="175">
                  <c:v>55000</c:v>
                </c:pt>
                <c:pt idx="176">
                  <c:v>55000</c:v>
                </c:pt>
                <c:pt idx="177">
                  <c:v>55000</c:v>
                </c:pt>
                <c:pt idx="178">
                  <c:v>55000</c:v>
                </c:pt>
                <c:pt idx="179">
                  <c:v>55000</c:v>
                </c:pt>
                <c:pt idx="180">
                  <c:v>54000</c:v>
                </c:pt>
                <c:pt idx="181">
                  <c:v>54000</c:v>
                </c:pt>
                <c:pt idx="182">
                  <c:v>54000</c:v>
                </c:pt>
                <c:pt idx="183">
                  <c:v>54000</c:v>
                </c:pt>
                <c:pt idx="184">
                  <c:v>54000</c:v>
                </c:pt>
                <c:pt idx="185">
                  <c:v>54000</c:v>
                </c:pt>
                <c:pt idx="186">
                  <c:v>54000</c:v>
                </c:pt>
                <c:pt idx="187">
                  <c:v>54000</c:v>
                </c:pt>
                <c:pt idx="188">
                  <c:v>54000</c:v>
                </c:pt>
                <c:pt idx="189">
                  <c:v>54000</c:v>
                </c:pt>
                <c:pt idx="190">
                  <c:v>54000</c:v>
                </c:pt>
                <c:pt idx="191">
                  <c:v>54000</c:v>
                </c:pt>
                <c:pt idx="192">
                  <c:v>54000</c:v>
                </c:pt>
                <c:pt idx="193">
                  <c:v>54000</c:v>
                </c:pt>
                <c:pt idx="194">
                  <c:v>54000</c:v>
                </c:pt>
                <c:pt idx="195">
                  <c:v>54000</c:v>
                </c:pt>
                <c:pt idx="196">
                  <c:v>54000</c:v>
                </c:pt>
                <c:pt idx="197">
                  <c:v>54000</c:v>
                </c:pt>
                <c:pt idx="198">
                  <c:v>53500</c:v>
                </c:pt>
                <c:pt idx="199">
                  <c:v>53500</c:v>
                </c:pt>
                <c:pt idx="200">
                  <c:v>53500</c:v>
                </c:pt>
                <c:pt idx="201">
                  <c:v>53500</c:v>
                </c:pt>
                <c:pt idx="202">
                  <c:v>53500</c:v>
                </c:pt>
                <c:pt idx="203">
                  <c:v>53500</c:v>
                </c:pt>
                <c:pt idx="204">
                  <c:v>53500</c:v>
                </c:pt>
                <c:pt idx="205">
                  <c:v>53500</c:v>
                </c:pt>
                <c:pt idx="206">
                  <c:v>53500</c:v>
                </c:pt>
                <c:pt idx="207">
                  <c:v>53500</c:v>
                </c:pt>
                <c:pt idx="208">
                  <c:v>53500</c:v>
                </c:pt>
                <c:pt idx="209">
                  <c:v>53500</c:v>
                </c:pt>
                <c:pt idx="210">
                  <c:v>53500</c:v>
                </c:pt>
                <c:pt idx="211">
                  <c:v>53500</c:v>
                </c:pt>
                <c:pt idx="212">
                  <c:v>53500</c:v>
                </c:pt>
                <c:pt idx="213">
                  <c:v>53500</c:v>
                </c:pt>
                <c:pt idx="214">
                  <c:v>53500</c:v>
                </c:pt>
                <c:pt idx="215">
                  <c:v>53500</c:v>
                </c:pt>
                <c:pt idx="216">
                  <c:v>53500</c:v>
                </c:pt>
                <c:pt idx="217">
                  <c:v>53500</c:v>
                </c:pt>
                <c:pt idx="218">
                  <c:v>53500</c:v>
                </c:pt>
                <c:pt idx="219">
                  <c:v>54000</c:v>
                </c:pt>
                <c:pt idx="220">
                  <c:v>54000</c:v>
                </c:pt>
                <c:pt idx="221">
                  <c:v>54000</c:v>
                </c:pt>
                <c:pt idx="222">
                  <c:v>54000</c:v>
                </c:pt>
                <c:pt idx="223">
                  <c:v>54000</c:v>
                </c:pt>
                <c:pt idx="224">
                  <c:v>54500</c:v>
                </c:pt>
                <c:pt idx="225">
                  <c:v>54500</c:v>
                </c:pt>
                <c:pt idx="226">
                  <c:v>54500</c:v>
                </c:pt>
                <c:pt idx="227">
                  <c:v>55000</c:v>
                </c:pt>
                <c:pt idx="228">
                  <c:v>55000</c:v>
                </c:pt>
                <c:pt idx="229">
                  <c:v>55000</c:v>
                </c:pt>
                <c:pt idx="230">
                  <c:v>55000</c:v>
                </c:pt>
                <c:pt idx="231">
                  <c:v>55000</c:v>
                </c:pt>
                <c:pt idx="232">
                  <c:v>55000</c:v>
                </c:pt>
                <c:pt idx="233">
                  <c:v>55000</c:v>
                </c:pt>
                <c:pt idx="234">
                  <c:v>55000</c:v>
                </c:pt>
                <c:pt idx="235">
                  <c:v>55000</c:v>
                </c:pt>
                <c:pt idx="236">
                  <c:v>55000</c:v>
                </c:pt>
                <c:pt idx="237">
                  <c:v>55000</c:v>
                </c:pt>
                <c:pt idx="238">
                  <c:v>55000</c:v>
                </c:pt>
                <c:pt idx="239">
                  <c:v>55000</c:v>
                </c:pt>
                <c:pt idx="240">
                  <c:v>55000</c:v>
                </c:pt>
                <c:pt idx="241">
                  <c:v>55000</c:v>
                </c:pt>
                <c:pt idx="242">
                  <c:v>55000</c:v>
                </c:pt>
                <c:pt idx="243">
                  <c:v>55000</c:v>
                </c:pt>
                <c:pt idx="244">
                  <c:v>55000</c:v>
                </c:pt>
                <c:pt idx="245">
                  <c:v>55000</c:v>
                </c:pt>
                <c:pt idx="246">
                  <c:v>55000</c:v>
                </c:pt>
                <c:pt idx="247">
                  <c:v>55000</c:v>
                </c:pt>
                <c:pt idx="248">
                  <c:v>55000</c:v>
                </c:pt>
                <c:pt idx="249">
                  <c:v>55000</c:v>
                </c:pt>
                <c:pt idx="250">
                  <c:v>55000</c:v>
                </c:pt>
                <c:pt idx="251">
                  <c:v>55000</c:v>
                </c:pt>
                <c:pt idx="252">
                  <c:v>55000</c:v>
                </c:pt>
                <c:pt idx="253">
                  <c:v>55000</c:v>
                </c:pt>
                <c:pt idx="254">
                  <c:v>56000</c:v>
                </c:pt>
                <c:pt idx="255">
                  <c:v>56000</c:v>
                </c:pt>
                <c:pt idx="256">
                  <c:v>56000</c:v>
                </c:pt>
                <c:pt idx="257">
                  <c:v>57000</c:v>
                </c:pt>
                <c:pt idx="258">
                  <c:v>57250</c:v>
                </c:pt>
                <c:pt idx="259">
                  <c:v>57500</c:v>
                </c:pt>
                <c:pt idx="260">
                  <c:v>57500</c:v>
                </c:pt>
                <c:pt idx="261">
                  <c:v>58000</c:v>
                </c:pt>
                <c:pt idx="262">
                  <c:v>58000</c:v>
                </c:pt>
                <c:pt idx="263">
                  <c:v>58000</c:v>
                </c:pt>
                <c:pt idx="264">
                  <c:v>58500</c:v>
                </c:pt>
                <c:pt idx="265">
                  <c:v>59000</c:v>
                </c:pt>
                <c:pt idx="266">
                  <c:v>62000</c:v>
                </c:pt>
                <c:pt idx="267">
                  <c:v>62000</c:v>
                </c:pt>
                <c:pt idx="268">
                  <c:v>62000</c:v>
                </c:pt>
                <c:pt idx="269">
                  <c:v>62000</c:v>
                </c:pt>
                <c:pt idx="270">
                  <c:v>62000</c:v>
                </c:pt>
                <c:pt idx="271">
                  <c:v>63000</c:v>
                </c:pt>
                <c:pt idx="272">
                  <c:v>67000</c:v>
                </c:pt>
                <c:pt idx="273">
                  <c:v>67000</c:v>
                </c:pt>
                <c:pt idx="274">
                  <c:v>67000</c:v>
                </c:pt>
                <c:pt idx="275">
                  <c:v>67000</c:v>
                </c:pt>
                <c:pt idx="276">
                  <c:v>67000</c:v>
                </c:pt>
                <c:pt idx="277">
                  <c:v>67000</c:v>
                </c:pt>
                <c:pt idx="278">
                  <c:v>70000</c:v>
                </c:pt>
                <c:pt idx="279">
                  <c:v>70000</c:v>
                </c:pt>
                <c:pt idx="280">
                  <c:v>73500</c:v>
                </c:pt>
                <c:pt idx="281">
                  <c:v>73500</c:v>
                </c:pt>
                <c:pt idx="282">
                  <c:v>73500</c:v>
                </c:pt>
                <c:pt idx="283">
                  <c:v>73500</c:v>
                </c:pt>
                <c:pt idx="284">
                  <c:v>73500</c:v>
                </c:pt>
                <c:pt idx="285">
                  <c:v>75500</c:v>
                </c:pt>
                <c:pt idx="286">
                  <c:v>75500</c:v>
                </c:pt>
                <c:pt idx="287">
                  <c:v>76000</c:v>
                </c:pt>
                <c:pt idx="288">
                  <c:v>77500</c:v>
                </c:pt>
                <c:pt idx="289">
                  <c:v>77500</c:v>
                </c:pt>
                <c:pt idx="290">
                  <c:v>77500</c:v>
                </c:pt>
                <c:pt idx="291">
                  <c:v>77500</c:v>
                </c:pt>
                <c:pt idx="292">
                  <c:v>78000</c:v>
                </c:pt>
                <c:pt idx="293">
                  <c:v>83000</c:v>
                </c:pt>
                <c:pt idx="294">
                  <c:v>83000</c:v>
                </c:pt>
                <c:pt idx="295">
                  <c:v>89000</c:v>
                </c:pt>
                <c:pt idx="296">
                  <c:v>91000</c:v>
                </c:pt>
                <c:pt idx="297">
                  <c:v>97000</c:v>
                </c:pt>
                <c:pt idx="298">
                  <c:v>97000</c:v>
                </c:pt>
                <c:pt idx="299">
                  <c:v>98000</c:v>
                </c:pt>
                <c:pt idx="300">
                  <c:v>98000</c:v>
                </c:pt>
                <c:pt idx="301">
                  <c:v>98000</c:v>
                </c:pt>
                <c:pt idx="302">
                  <c:v>98000</c:v>
                </c:pt>
                <c:pt idx="303">
                  <c:v>98000</c:v>
                </c:pt>
                <c:pt idx="304">
                  <c:v>98000</c:v>
                </c:pt>
                <c:pt idx="305">
                  <c:v>98000</c:v>
                </c:pt>
                <c:pt idx="306">
                  <c:v>98000</c:v>
                </c:pt>
                <c:pt idx="307">
                  <c:v>98000</c:v>
                </c:pt>
                <c:pt idx="308">
                  <c:v>98000</c:v>
                </c:pt>
                <c:pt idx="309">
                  <c:v>97000</c:v>
                </c:pt>
                <c:pt idx="310">
                  <c:v>97000</c:v>
                </c:pt>
                <c:pt idx="311">
                  <c:v>97000</c:v>
                </c:pt>
                <c:pt idx="312">
                  <c:v>94000</c:v>
                </c:pt>
                <c:pt idx="313">
                  <c:v>94000</c:v>
                </c:pt>
                <c:pt idx="314">
                  <c:v>94000</c:v>
                </c:pt>
                <c:pt idx="315">
                  <c:v>94000</c:v>
                </c:pt>
                <c:pt idx="316">
                  <c:v>94000</c:v>
                </c:pt>
                <c:pt idx="317">
                  <c:v>93000</c:v>
                </c:pt>
                <c:pt idx="318">
                  <c:v>91000</c:v>
                </c:pt>
                <c:pt idx="319">
                  <c:v>87500</c:v>
                </c:pt>
                <c:pt idx="320">
                  <c:v>83500</c:v>
                </c:pt>
                <c:pt idx="321">
                  <c:v>83500</c:v>
                </c:pt>
                <c:pt idx="322">
                  <c:v>83000</c:v>
                </c:pt>
                <c:pt idx="323">
                  <c:v>83000</c:v>
                </c:pt>
                <c:pt idx="324">
                  <c:v>83000</c:v>
                </c:pt>
                <c:pt idx="325">
                  <c:v>83000</c:v>
                </c:pt>
                <c:pt idx="326">
                  <c:v>80000</c:v>
                </c:pt>
                <c:pt idx="327">
                  <c:v>80000</c:v>
                </c:pt>
                <c:pt idx="328">
                  <c:v>76500</c:v>
                </c:pt>
                <c:pt idx="329">
                  <c:v>76500</c:v>
                </c:pt>
                <c:pt idx="330">
                  <c:v>76500</c:v>
                </c:pt>
                <c:pt idx="331">
                  <c:v>76500</c:v>
                </c:pt>
                <c:pt idx="332">
                  <c:v>76500</c:v>
                </c:pt>
                <c:pt idx="333">
                  <c:v>76500</c:v>
                </c:pt>
                <c:pt idx="334">
                  <c:v>74500</c:v>
                </c:pt>
                <c:pt idx="335">
                  <c:v>74500</c:v>
                </c:pt>
                <c:pt idx="336">
                  <c:v>74500</c:v>
                </c:pt>
                <c:pt idx="337">
                  <c:v>74500</c:v>
                </c:pt>
                <c:pt idx="338">
                  <c:v>74500</c:v>
                </c:pt>
                <c:pt idx="339">
                  <c:v>74500</c:v>
                </c:pt>
                <c:pt idx="340">
                  <c:v>74500</c:v>
                </c:pt>
                <c:pt idx="341">
                  <c:v>74500</c:v>
                </c:pt>
                <c:pt idx="342">
                  <c:v>75500</c:v>
                </c:pt>
                <c:pt idx="343">
                  <c:v>75500</c:v>
                </c:pt>
                <c:pt idx="344">
                  <c:v>75500</c:v>
                </c:pt>
                <c:pt idx="345">
                  <c:v>75500</c:v>
                </c:pt>
                <c:pt idx="346">
                  <c:v>74500</c:v>
                </c:pt>
                <c:pt idx="347">
                  <c:v>74500</c:v>
                </c:pt>
                <c:pt idx="348">
                  <c:v>74500</c:v>
                </c:pt>
                <c:pt idx="349">
                  <c:v>74500</c:v>
                </c:pt>
                <c:pt idx="350">
                  <c:v>74500</c:v>
                </c:pt>
                <c:pt idx="351">
                  <c:v>74000</c:v>
                </c:pt>
                <c:pt idx="352">
                  <c:v>74000</c:v>
                </c:pt>
                <c:pt idx="353">
                  <c:v>72500</c:v>
                </c:pt>
                <c:pt idx="354">
                  <c:v>72500</c:v>
                </c:pt>
                <c:pt idx="355">
                  <c:v>72500</c:v>
                </c:pt>
                <c:pt idx="356">
                  <c:v>72500</c:v>
                </c:pt>
                <c:pt idx="357">
                  <c:v>72500</c:v>
                </c:pt>
                <c:pt idx="358">
                  <c:v>72500</c:v>
                </c:pt>
                <c:pt idx="359">
                  <c:v>72500</c:v>
                </c:pt>
                <c:pt idx="360">
                  <c:v>72000</c:v>
                </c:pt>
                <c:pt idx="361">
                  <c:v>72000</c:v>
                </c:pt>
                <c:pt idx="362">
                  <c:v>70500</c:v>
                </c:pt>
                <c:pt idx="363">
                  <c:v>70500</c:v>
                </c:pt>
                <c:pt idx="364">
                  <c:v>70500</c:v>
                </c:pt>
                <c:pt idx="365">
                  <c:v>70500</c:v>
                </c:pt>
                <c:pt idx="366">
                  <c:v>70500</c:v>
                </c:pt>
                <c:pt idx="367">
                  <c:v>70500</c:v>
                </c:pt>
                <c:pt idx="368">
                  <c:v>70500</c:v>
                </c:pt>
                <c:pt idx="369">
                  <c:v>70500</c:v>
                </c:pt>
                <c:pt idx="370">
                  <c:v>70500</c:v>
                </c:pt>
                <c:pt idx="371">
                  <c:v>70500</c:v>
                </c:pt>
                <c:pt idx="372">
                  <c:v>70500</c:v>
                </c:pt>
                <c:pt idx="373">
                  <c:v>70500</c:v>
                </c:pt>
                <c:pt idx="374">
                  <c:v>70500</c:v>
                </c:pt>
                <c:pt idx="375">
                  <c:v>70500</c:v>
                </c:pt>
                <c:pt idx="376">
                  <c:v>70500</c:v>
                </c:pt>
                <c:pt idx="377">
                  <c:v>70500</c:v>
                </c:pt>
                <c:pt idx="378">
                  <c:v>70500</c:v>
                </c:pt>
                <c:pt idx="379">
                  <c:v>70500</c:v>
                </c:pt>
                <c:pt idx="380">
                  <c:v>70500</c:v>
                </c:pt>
                <c:pt idx="381">
                  <c:v>70500</c:v>
                </c:pt>
                <c:pt idx="382">
                  <c:v>70500</c:v>
                </c:pt>
                <c:pt idx="383">
                  <c:v>71000</c:v>
                </c:pt>
                <c:pt idx="384">
                  <c:v>71000</c:v>
                </c:pt>
                <c:pt idx="385">
                  <c:v>71000</c:v>
                </c:pt>
                <c:pt idx="386">
                  <c:v>71500</c:v>
                </c:pt>
                <c:pt idx="387">
                  <c:v>71500</c:v>
                </c:pt>
                <c:pt idx="388">
                  <c:v>72500</c:v>
                </c:pt>
                <c:pt idx="389">
                  <c:v>76000</c:v>
                </c:pt>
                <c:pt idx="390">
                  <c:v>76000</c:v>
                </c:pt>
                <c:pt idx="391">
                  <c:v>76000</c:v>
                </c:pt>
                <c:pt idx="392">
                  <c:v>76000</c:v>
                </c:pt>
                <c:pt idx="393">
                  <c:v>76000</c:v>
                </c:pt>
                <c:pt idx="394">
                  <c:v>76500</c:v>
                </c:pt>
                <c:pt idx="395">
                  <c:v>78000</c:v>
                </c:pt>
                <c:pt idx="396">
                  <c:v>79000</c:v>
                </c:pt>
                <c:pt idx="397">
                  <c:v>79000</c:v>
                </c:pt>
                <c:pt idx="398">
                  <c:v>79000</c:v>
                </c:pt>
                <c:pt idx="399">
                  <c:v>80000</c:v>
                </c:pt>
                <c:pt idx="400">
                  <c:v>81000</c:v>
                </c:pt>
                <c:pt idx="401">
                  <c:v>82000</c:v>
                </c:pt>
                <c:pt idx="402">
                  <c:v>82000</c:v>
                </c:pt>
                <c:pt idx="403">
                  <c:v>82000</c:v>
                </c:pt>
                <c:pt idx="404">
                  <c:v>83000</c:v>
                </c:pt>
                <c:pt idx="405">
                  <c:v>83000</c:v>
                </c:pt>
                <c:pt idx="406">
                  <c:v>83000</c:v>
                </c:pt>
                <c:pt idx="407">
                  <c:v>83000</c:v>
                </c:pt>
                <c:pt idx="408">
                  <c:v>83000</c:v>
                </c:pt>
                <c:pt idx="409">
                  <c:v>83000</c:v>
                </c:pt>
                <c:pt idx="410">
                  <c:v>83000</c:v>
                </c:pt>
                <c:pt idx="411">
                  <c:v>83000</c:v>
                </c:pt>
                <c:pt idx="412">
                  <c:v>83000</c:v>
                </c:pt>
                <c:pt idx="413">
                  <c:v>83000</c:v>
                </c:pt>
                <c:pt idx="414">
                  <c:v>83000</c:v>
                </c:pt>
                <c:pt idx="415">
                  <c:v>83000</c:v>
                </c:pt>
                <c:pt idx="416">
                  <c:v>81000</c:v>
                </c:pt>
                <c:pt idx="417">
                  <c:v>81000</c:v>
                </c:pt>
                <c:pt idx="418">
                  <c:v>81000</c:v>
                </c:pt>
                <c:pt idx="419">
                  <c:v>80000</c:v>
                </c:pt>
                <c:pt idx="420">
                  <c:v>80000</c:v>
                </c:pt>
                <c:pt idx="421">
                  <c:v>80000</c:v>
                </c:pt>
                <c:pt idx="422">
                  <c:v>79000</c:v>
                </c:pt>
                <c:pt idx="423">
                  <c:v>79000</c:v>
                </c:pt>
                <c:pt idx="424">
                  <c:v>79000</c:v>
                </c:pt>
                <c:pt idx="425">
                  <c:v>78500</c:v>
                </c:pt>
                <c:pt idx="426">
                  <c:v>78500</c:v>
                </c:pt>
                <c:pt idx="427">
                  <c:v>78000</c:v>
                </c:pt>
                <c:pt idx="428">
                  <c:v>78000</c:v>
                </c:pt>
                <c:pt idx="429">
                  <c:v>78000</c:v>
                </c:pt>
                <c:pt idx="430">
                  <c:v>76000</c:v>
                </c:pt>
                <c:pt idx="431">
                  <c:v>76000</c:v>
                </c:pt>
                <c:pt idx="432">
                  <c:v>76000</c:v>
                </c:pt>
                <c:pt idx="433">
                  <c:v>76000</c:v>
                </c:pt>
                <c:pt idx="434">
                  <c:v>76000</c:v>
                </c:pt>
                <c:pt idx="435">
                  <c:v>76000</c:v>
                </c:pt>
                <c:pt idx="436">
                  <c:v>76000</c:v>
                </c:pt>
                <c:pt idx="437">
                  <c:v>76000</c:v>
                </c:pt>
                <c:pt idx="438">
                  <c:v>76000</c:v>
                </c:pt>
                <c:pt idx="439">
                  <c:v>76000</c:v>
                </c:pt>
                <c:pt idx="440">
                  <c:v>76000</c:v>
                </c:pt>
                <c:pt idx="441">
                  <c:v>76000</c:v>
                </c:pt>
                <c:pt idx="442">
                  <c:v>76500</c:v>
                </c:pt>
                <c:pt idx="443">
                  <c:v>77000</c:v>
                </c:pt>
                <c:pt idx="444">
                  <c:v>77000</c:v>
                </c:pt>
                <c:pt idx="445">
                  <c:v>79000</c:v>
                </c:pt>
                <c:pt idx="446">
                  <c:v>79000</c:v>
                </c:pt>
                <c:pt idx="447">
                  <c:v>79000</c:v>
                </c:pt>
                <c:pt idx="448">
                  <c:v>79000</c:v>
                </c:pt>
                <c:pt idx="449">
                  <c:v>79000</c:v>
                </c:pt>
                <c:pt idx="450">
                  <c:v>79000</c:v>
                </c:pt>
                <c:pt idx="451">
                  <c:v>81000</c:v>
                </c:pt>
                <c:pt idx="452">
                  <c:v>83000</c:v>
                </c:pt>
                <c:pt idx="453">
                  <c:v>83000</c:v>
                </c:pt>
                <c:pt idx="454">
                  <c:v>84000</c:v>
                </c:pt>
                <c:pt idx="455">
                  <c:v>84000</c:v>
                </c:pt>
                <c:pt idx="456">
                  <c:v>84000</c:v>
                </c:pt>
                <c:pt idx="457">
                  <c:v>84000</c:v>
                </c:pt>
                <c:pt idx="458">
                  <c:v>84000</c:v>
                </c:pt>
                <c:pt idx="459">
                  <c:v>84000</c:v>
                </c:pt>
                <c:pt idx="460">
                  <c:v>86500</c:v>
                </c:pt>
                <c:pt idx="461">
                  <c:v>86500</c:v>
                </c:pt>
                <c:pt idx="462">
                  <c:v>88500</c:v>
                </c:pt>
                <c:pt idx="463">
                  <c:v>88500</c:v>
                </c:pt>
                <c:pt idx="464">
                  <c:v>88500</c:v>
                </c:pt>
                <c:pt idx="465">
                  <c:v>88500</c:v>
                </c:pt>
                <c:pt idx="466">
                  <c:v>88500</c:v>
                </c:pt>
                <c:pt idx="467">
                  <c:v>90000</c:v>
                </c:pt>
                <c:pt idx="468">
                  <c:v>90500</c:v>
                </c:pt>
                <c:pt idx="469">
                  <c:v>90500</c:v>
                </c:pt>
                <c:pt idx="470">
                  <c:v>90500</c:v>
                </c:pt>
                <c:pt idx="471">
                  <c:v>90500</c:v>
                </c:pt>
                <c:pt idx="472">
                  <c:v>91500</c:v>
                </c:pt>
                <c:pt idx="473">
                  <c:v>91500</c:v>
                </c:pt>
                <c:pt idx="474">
                  <c:v>91500</c:v>
                </c:pt>
                <c:pt idx="475">
                  <c:v>91500</c:v>
                </c:pt>
                <c:pt idx="476">
                  <c:v>91500</c:v>
                </c:pt>
                <c:pt idx="477">
                  <c:v>91500</c:v>
                </c:pt>
                <c:pt idx="478">
                  <c:v>91500</c:v>
                </c:pt>
                <c:pt idx="479">
                  <c:v>91500</c:v>
                </c:pt>
                <c:pt idx="480">
                  <c:v>91500</c:v>
                </c:pt>
                <c:pt idx="481">
                  <c:v>91500</c:v>
                </c:pt>
                <c:pt idx="482">
                  <c:v>91500</c:v>
                </c:pt>
                <c:pt idx="483">
                  <c:v>91500</c:v>
                </c:pt>
                <c:pt idx="484">
                  <c:v>91500</c:v>
                </c:pt>
                <c:pt idx="485">
                  <c:v>91500</c:v>
                </c:pt>
                <c:pt idx="486">
                  <c:v>92000</c:v>
                </c:pt>
                <c:pt idx="487">
                  <c:v>92000</c:v>
                </c:pt>
                <c:pt idx="488">
                  <c:v>92000</c:v>
                </c:pt>
                <c:pt idx="489">
                  <c:v>92000</c:v>
                </c:pt>
                <c:pt idx="490">
                  <c:v>92000</c:v>
                </c:pt>
                <c:pt idx="491">
                  <c:v>92000</c:v>
                </c:pt>
                <c:pt idx="492">
                  <c:v>92000</c:v>
                </c:pt>
                <c:pt idx="493">
                  <c:v>92000</c:v>
                </c:pt>
                <c:pt idx="494">
                  <c:v>93500</c:v>
                </c:pt>
                <c:pt idx="495">
                  <c:v>93500</c:v>
                </c:pt>
                <c:pt idx="496">
                  <c:v>93500</c:v>
                </c:pt>
                <c:pt idx="497">
                  <c:v>93500</c:v>
                </c:pt>
                <c:pt idx="498">
                  <c:v>93500</c:v>
                </c:pt>
                <c:pt idx="499">
                  <c:v>93500</c:v>
                </c:pt>
                <c:pt idx="500">
                  <c:v>93500</c:v>
                </c:pt>
                <c:pt idx="501">
                  <c:v>93500</c:v>
                </c:pt>
                <c:pt idx="502">
                  <c:v>94000</c:v>
                </c:pt>
                <c:pt idx="503">
                  <c:v>94000</c:v>
                </c:pt>
                <c:pt idx="504">
                  <c:v>94500</c:v>
                </c:pt>
                <c:pt idx="505">
                  <c:v>94500</c:v>
                </c:pt>
                <c:pt idx="506">
                  <c:v>95000</c:v>
                </c:pt>
                <c:pt idx="507">
                  <c:v>97500</c:v>
                </c:pt>
                <c:pt idx="508">
                  <c:v>102500</c:v>
                </c:pt>
                <c:pt idx="509">
                  <c:v>102500</c:v>
                </c:pt>
                <c:pt idx="510">
                  <c:v>102500</c:v>
                </c:pt>
                <c:pt idx="511">
                  <c:v>102500</c:v>
                </c:pt>
                <c:pt idx="512">
                  <c:v>106500</c:v>
                </c:pt>
                <c:pt idx="513">
                  <c:v>106500</c:v>
                </c:pt>
                <c:pt idx="514">
                  <c:v>106500</c:v>
                </c:pt>
                <c:pt idx="515">
                  <c:v>106500</c:v>
                </c:pt>
                <c:pt idx="516">
                  <c:v>103000</c:v>
                </c:pt>
                <c:pt idx="517">
                  <c:v>103000</c:v>
                </c:pt>
                <c:pt idx="518">
                  <c:v>103000</c:v>
                </c:pt>
                <c:pt idx="519">
                  <c:v>103000</c:v>
                </c:pt>
                <c:pt idx="520">
                  <c:v>103000</c:v>
                </c:pt>
                <c:pt idx="521">
                  <c:v>103000</c:v>
                </c:pt>
                <c:pt idx="522">
                  <c:v>103000</c:v>
                </c:pt>
                <c:pt idx="523">
                  <c:v>103500</c:v>
                </c:pt>
                <c:pt idx="524">
                  <c:v>103500</c:v>
                </c:pt>
                <c:pt idx="525">
                  <c:v>103500</c:v>
                </c:pt>
                <c:pt idx="526">
                  <c:v>104000</c:v>
                </c:pt>
                <c:pt idx="527">
                  <c:v>104000</c:v>
                </c:pt>
                <c:pt idx="528">
                  <c:v>104500</c:v>
                </c:pt>
                <c:pt idx="529">
                  <c:v>104500</c:v>
                </c:pt>
                <c:pt idx="530">
                  <c:v>104500</c:v>
                </c:pt>
                <c:pt idx="531">
                  <c:v>104500</c:v>
                </c:pt>
                <c:pt idx="532">
                  <c:v>104500</c:v>
                </c:pt>
                <c:pt idx="533">
                  <c:v>105000</c:v>
                </c:pt>
                <c:pt idx="534">
                  <c:v>105000</c:v>
                </c:pt>
                <c:pt idx="535">
                  <c:v>106000</c:v>
                </c:pt>
                <c:pt idx="536">
                  <c:v>107000</c:v>
                </c:pt>
                <c:pt idx="537">
                  <c:v>107000</c:v>
                </c:pt>
                <c:pt idx="538">
                  <c:v>107000</c:v>
                </c:pt>
                <c:pt idx="539">
                  <c:v>107000</c:v>
                </c:pt>
                <c:pt idx="540">
                  <c:v>107000</c:v>
                </c:pt>
                <c:pt idx="541">
                  <c:v>107000</c:v>
                </c:pt>
                <c:pt idx="542">
                  <c:v>107000</c:v>
                </c:pt>
                <c:pt idx="543">
                  <c:v>107000</c:v>
                </c:pt>
                <c:pt idx="544">
                  <c:v>108500</c:v>
                </c:pt>
                <c:pt idx="545">
                  <c:v>109500</c:v>
                </c:pt>
                <c:pt idx="546">
                  <c:v>110000</c:v>
                </c:pt>
                <c:pt idx="547">
                  <c:v>111000</c:v>
                </c:pt>
                <c:pt idx="548">
                  <c:v>111000</c:v>
                </c:pt>
                <c:pt idx="549">
                  <c:v>112000</c:v>
                </c:pt>
                <c:pt idx="550">
                  <c:v>112000</c:v>
                </c:pt>
                <c:pt idx="551">
                  <c:v>112000</c:v>
                </c:pt>
                <c:pt idx="552">
                  <c:v>113500</c:v>
                </c:pt>
                <c:pt idx="553">
                  <c:v>113500</c:v>
                </c:pt>
                <c:pt idx="554">
                  <c:v>115000</c:v>
                </c:pt>
                <c:pt idx="555">
                  <c:v>115250</c:v>
                </c:pt>
                <c:pt idx="556">
                  <c:v>116000</c:v>
                </c:pt>
                <c:pt idx="557">
                  <c:v>116000</c:v>
                </c:pt>
                <c:pt idx="558">
                  <c:v>116000</c:v>
                </c:pt>
                <c:pt idx="559">
                  <c:v>117500</c:v>
                </c:pt>
                <c:pt idx="560">
                  <c:v>117500</c:v>
                </c:pt>
                <c:pt idx="561">
                  <c:v>118750</c:v>
                </c:pt>
                <c:pt idx="562">
                  <c:v>119250</c:v>
                </c:pt>
                <c:pt idx="563">
                  <c:v>119250</c:v>
                </c:pt>
                <c:pt idx="564">
                  <c:v>119250</c:v>
                </c:pt>
                <c:pt idx="565">
                  <c:v>119250</c:v>
                </c:pt>
                <c:pt idx="566">
                  <c:v>120750</c:v>
                </c:pt>
                <c:pt idx="567">
                  <c:v>120750</c:v>
                </c:pt>
                <c:pt idx="568">
                  <c:v>120750</c:v>
                </c:pt>
                <c:pt idx="569">
                  <c:v>120750</c:v>
                </c:pt>
                <c:pt idx="570">
                  <c:v>120750</c:v>
                </c:pt>
                <c:pt idx="571">
                  <c:v>120750</c:v>
                </c:pt>
                <c:pt idx="572">
                  <c:v>120750</c:v>
                </c:pt>
                <c:pt idx="573">
                  <c:v>120750</c:v>
                </c:pt>
                <c:pt idx="574">
                  <c:v>120750</c:v>
                </c:pt>
                <c:pt idx="575">
                  <c:v>120750</c:v>
                </c:pt>
                <c:pt idx="576">
                  <c:v>120750</c:v>
                </c:pt>
                <c:pt idx="577">
                  <c:v>120750</c:v>
                </c:pt>
                <c:pt idx="578">
                  <c:v>119500</c:v>
                </c:pt>
                <c:pt idx="579">
                  <c:v>119500</c:v>
                </c:pt>
                <c:pt idx="580">
                  <c:v>119500</c:v>
                </c:pt>
                <c:pt idx="581">
                  <c:v>118750</c:v>
                </c:pt>
                <c:pt idx="582">
                  <c:v>118750</c:v>
                </c:pt>
                <c:pt idx="583">
                  <c:v>118000</c:v>
                </c:pt>
                <c:pt idx="584">
                  <c:v>118000</c:v>
                </c:pt>
                <c:pt idx="585">
                  <c:v>116500</c:v>
                </c:pt>
                <c:pt idx="586">
                  <c:v>116500</c:v>
                </c:pt>
                <c:pt idx="587">
                  <c:v>116500</c:v>
                </c:pt>
                <c:pt idx="588">
                  <c:v>116500</c:v>
                </c:pt>
                <c:pt idx="589">
                  <c:v>115500</c:v>
                </c:pt>
                <c:pt idx="590">
                  <c:v>115500</c:v>
                </c:pt>
                <c:pt idx="591">
                  <c:v>114500</c:v>
                </c:pt>
                <c:pt idx="592">
                  <c:v>114500</c:v>
                </c:pt>
                <c:pt idx="593">
                  <c:v>113500</c:v>
                </c:pt>
                <c:pt idx="594">
                  <c:v>113500</c:v>
                </c:pt>
                <c:pt idx="595">
                  <c:v>113500</c:v>
                </c:pt>
                <c:pt idx="596">
                  <c:v>113500</c:v>
                </c:pt>
                <c:pt idx="597">
                  <c:v>113500</c:v>
                </c:pt>
                <c:pt idx="598">
                  <c:v>111500</c:v>
                </c:pt>
                <c:pt idx="599">
                  <c:v>111500</c:v>
                </c:pt>
                <c:pt idx="600">
                  <c:v>108000</c:v>
                </c:pt>
                <c:pt idx="601">
                  <c:v>106500</c:v>
                </c:pt>
                <c:pt idx="602">
                  <c:v>106500</c:v>
                </c:pt>
                <c:pt idx="603">
                  <c:v>103500</c:v>
                </c:pt>
                <c:pt idx="604">
                  <c:v>103500</c:v>
                </c:pt>
                <c:pt idx="605">
                  <c:v>103500</c:v>
                </c:pt>
                <c:pt idx="606">
                  <c:v>101500</c:v>
                </c:pt>
                <c:pt idx="607">
                  <c:v>101500</c:v>
                </c:pt>
                <c:pt idx="608">
                  <c:v>100500</c:v>
                </c:pt>
                <c:pt idx="609">
                  <c:v>100500</c:v>
                </c:pt>
                <c:pt idx="610">
                  <c:v>99500</c:v>
                </c:pt>
                <c:pt idx="611">
                  <c:v>99500</c:v>
                </c:pt>
                <c:pt idx="612">
                  <c:v>99500</c:v>
                </c:pt>
                <c:pt idx="613">
                  <c:v>96500</c:v>
                </c:pt>
                <c:pt idx="614">
                  <c:v>96500</c:v>
                </c:pt>
                <c:pt idx="615">
                  <c:v>93500</c:v>
                </c:pt>
                <c:pt idx="616">
                  <c:v>93500</c:v>
                </c:pt>
                <c:pt idx="617">
                  <c:v>91500</c:v>
                </c:pt>
                <c:pt idx="618">
                  <c:v>91500</c:v>
                </c:pt>
                <c:pt idx="619">
                  <c:v>88500</c:v>
                </c:pt>
                <c:pt idx="620">
                  <c:v>86500</c:v>
                </c:pt>
                <c:pt idx="621">
                  <c:v>83500</c:v>
                </c:pt>
                <c:pt idx="622">
                  <c:v>83500</c:v>
                </c:pt>
                <c:pt idx="623">
                  <c:v>83500</c:v>
                </c:pt>
                <c:pt idx="624">
                  <c:v>83500</c:v>
                </c:pt>
                <c:pt idx="625">
                  <c:v>80500</c:v>
                </c:pt>
                <c:pt idx="626">
                  <c:v>80500</c:v>
                </c:pt>
                <c:pt idx="627">
                  <c:v>80500</c:v>
                </c:pt>
                <c:pt idx="628">
                  <c:v>80500</c:v>
                </c:pt>
                <c:pt idx="629">
                  <c:v>80500</c:v>
                </c:pt>
                <c:pt idx="630">
                  <c:v>80500</c:v>
                </c:pt>
                <c:pt idx="631">
                  <c:v>80500</c:v>
                </c:pt>
                <c:pt idx="632">
                  <c:v>80500</c:v>
                </c:pt>
                <c:pt idx="633">
                  <c:v>80500</c:v>
                </c:pt>
                <c:pt idx="634">
                  <c:v>79500</c:v>
                </c:pt>
                <c:pt idx="635">
                  <c:v>79500</c:v>
                </c:pt>
                <c:pt idx="636">
                  <c:v>78500</c:v>
                </c:pt>
                <c:pt idx="637">
                  <c:v>77500</c:v>
                </c:pt>
                <c:pt idx="638">
                  <c:v>77500</c:v>
                </c:pt>
                <c:pt idx="639">
                  <c:v>76000</c:v>
                </c:pt>
                <c:pt idx="640">
                  <c:v>75000</c:v>
                </c:pt>
                <c:pt idx="641">
                  <c:v>75000</c:v>
                </c:pt>
                <c:pt idx="642">
                  <c:v>73500</c:v>
                </c:pt>
                <c:pt idx="643">
                  <c:v>72500</c:v>
                </c:pt>
                <c:pt idx="644">
                  <c:v>72500</c:v>
                </c:pt>
                <c:pt idx="645">
                  <c:v>72500</c:v>
                </c:pt>
                <c:pt idx="646">
                  <c:v>71500</c:v>
                </c:pt>
                <c:pt idx="647">
                  <c:v>70500</c:v>
                </c:pt>
                <c:pt idx="648">
                  <c:v>70500</c:v>
                </c:pt>
                <c:pt idx="649">
                  <c:v>68000</c:v>
                </c:pt>
                <c:pt idx="650">
                  <c:v>68000</c:v>
                </c:pt>
                <c:pt idx="651">
                  <c:v>67000</c:v>
                </c:pt>
                <c:pt idx="652">
                  <c:v>67000</c:v>
                </c:pt>
                <c:pt idx="653">
                  <c:v>66000</c:v>
                </c:pt>
                <c:pt idx="654">
                  <c:v>64000</c:v>
                </c:pt>
                <c:pt idx="655">
                  <c:v>64000</c:v>
                </c:pt>
                <c:pt idx="656">
                  <c:v>62500</c:v>
                </c:pt>
                <c:pt idx="657">
                  <c:v>61500</c:v>
                </c:pt>
                <c:pt idx="658">
                  <c:v>60000</c:v>
                </c:pt>
                <c:pt idx="659">
                  <c:v>59000</c:v>
                </c:pt>
                <c:pt idx="660">
                  <c:v>59000</c:v>
                </c:pt>
                <c:pt idx="661">
                  <c:v>58000</c:v>
                </c:pt>
                <c:pt idx="662">
                  <c:v>58000</c:v>
                </c:pt>
                <c:pt idx="663">
                  <c:v>58000</c:v>
                </c:pt>
                <c:pt idx="664">
                  <c:v>58000</c:v>
                </c:pt>
                <c:pt idx="665">
                  <c:v>57000</c:v>
                </c:pt>
                <c:pt idx="666">
                  <c:v>56500</c:v>
                </c:pt>
                <c:pt idx="667">
                  <c:v>55500</c:v>
                </c:pt>
                <c:pt idx="668">
                  <c:v>55500</c:v>
                </c:pt>
                <c:pt idx="669">
                  <c:v>55500</c:v>
                </c:pt>
                <c:pt idx="670">
                  <c:v>56000</c:v>
                </c:pt>
                <c:pt idx="671">
                  <c:v>57000</c:v>
                </c:pt>
                <c:pt idx="672">
                  <c:v>57000</c:v>
                </c:pt>
                <c:pt idx="673">
                  <c:v>57000</c:v>
                </c:pt>
                <c:pt idx="674">
                  <c:v>57000</c:v>
                </c:pt>
                <c:pt idx="675">
                  <c:v>57500</c:v>
                </c:pt>
                <c:pt idx="676">
                  <c:v>57500</c:v>
                </c:pt>
                <c:pt idx="677">
                  <c:v>57500</c:v>
                </c:pt>
                <c:pt idx="678">
                  <c:v>58000</c:v>
                </c:pt>
                <c:pt idx="679">
                  <c:v>59000</c:v>
                </c:pt>
                <c:pt idx="680">
                  <c:v>59000</c:v>
                </c:pt>
                <c:pt idx="681">
                  <c:v>59750</c:v>
                </c:pt>
                <c:pt idx="682">
                  <c:v>59750</c:v>
                </c:pt>
                <c:pt idx="683">
                  <c:v>60250</c:v>
                </c:pt>
                <c:pt idx="684">
                  <c:v>60750</c:v>
                </c:pt>
                <c:pt idx="685">
                  <c:v>60750</c:v>
                </c:pt>
                <c:pt idx="686">
                  <c:v>60750</c:v>
                </c:pt>
                <c:pt idx="687">
                  <c:v>60750</c:v>
                </c:pt>
                <c:pt idx="688">
                  <c:v>61500</c:v>
                </c:pt>
                <c:pt idx="689">
                  <c:v>61500</c:v>
                </c:pt>
                <c:pt idx="690">
                  <c:v>61500</c:v>
                </c:pt>
                <c:pt idx="691">
                  <c:v>61500</c:v>
                </c:pt>
                <c:pt idx="692">
                  <c:v>61500</c:v>
                </c:pt>
                <c:pt idx="693">
                  <c:v>61500</c:v>
                </c:pt>
                <c:pt idx="694">
                  <c:v>61500</c:v>
                </c:pt>
                <c:pt idx="695">
                  <c:v>61500</c:v>
                </c:pt>
                <c:pt idx="696">
                  <c:v>61500</c:v>
                </c:pt>
                <c:pt idx="697">
                  <c:v>61500</c:v>
                </c:pt>
                <c:pt idx="698">
                  <c:v>61500</c:v>
                </c:pt>
                <c:pt idx="699">
                  <c:v>61500</c:v>
                </c:pt>
                <c:pt idx="700">
                  <c:v>61500</c:v>
                </c:pt>
                <c:pt idx="701">
                  <c:v>61500</c:v>
                </c:pt>
                <c:pt idx="702">
                  <c:v>61500</c:v>
                </c:pt>
                <c:pt idx="703">
                  <c:v>61500</c:v>
                </c:pt>
                <c:pt idx="704">
                  <c:v>61500</c:v>
                </c:pt>
                <c:pt idx="705">
                  <c:v>61500</c:v>
                </c:pt>
                <c:pt idx="706">
                  <c:v>61500</c:v>
                </c:pt>
                <c:pt idx="707">
                  <c:v>61500</c:v>
                </c:pt>
                <c:pt idx="708">
                  <c:v>62500</c:v>
                </c:pt>
                <c:pt idx="709">
                  <c:v>62500</c:v>
                </c:pt>
                <c:pt idx="710">
                  <c:v>63000</c:v>
                </c:pt>
                <c:pt idx="711">
                  <c:v>63000</c:v>
                </c:pt>
                <c:pt idx="712">
                  <c:v>63000</c:v>
                </c:pt>
                <c:pt idx="713">
                  <c:v>63000</c:v>
                </c:pt>
                <c:pt idx="714">
                  <c:v>63000</c:v>
                </c:pt>
                <c:pt idx="715">
                  <c:v>63000</c:v>
                </c:pt>
                <c:pt idx="716">
                  <c:v>63000</c:v>
                </c:pt>
                <c:pt idx="717">
                  <c:v>63000</c:v>
                </c:pt>
                <c:pt idx="718">
                  <c:v>63000</c:v>
                </c:pt>
                <c:pt idx="719">
                  <c:v>63000</c:v>
                </c:pt>
                <c:pt idx="720">
                  <c:v>63000</c:v>
                </c:pt>
                <c:pt idx="721">
                  <c:v>62500</c:v>
                </c:pt>
                <c:pt idx="722">
                  <c:v>62500</c:v>
                </c:pt>
                <c:pt idx="723">
                  <c:v>62000</c:v>
                </c:pt>
                <c:pt idx="724">
                  <c:v>62000</c:v>
                </c:pt>
                <c:pt idx="725">
                  <c:v>61500</c:v>
                </c:pt>
                <c:pt idx="726">
                  <c:v>61500</c:v>
                </c:pt>
                <c:pt idx="727">
                  <c:v>61500</c:v>
                </c:pt>
                <c:pt idx="728">
                  <c:v>61500</c:v>
                </c:pt>
                <c:pt idx="729">
                  <c:v>61500</c:v>
                </c:pt>
                <c:pt idx="730">
                  <c:v>60000</c:v>
                </c:pt>
                <c:pt idx="731">
                  <c:v>60000</c:v>
                </c:pt>
                <c:pt idx="732">
                  <c:v>60000</c:v>
                </c:pt>
                <c:pt idx="733">
                  <c:v>60000</c:v>
                </c:pt>
                <c:pt idx="734">
                  <c:v>60000</c:v>
                </c:pt>
                <c:pt idx="735">
                  <c:v>59500</c:v>
                </c:pt>
                <c:pt idx="736">
                  <c:v>59500</c:v>
                </c:pt>
                <c:pt idx="737">
                  <c:v>59500</c:v>
                </c:pt>
                <c:pt idx="738">
                  <c:v>59500</c:v>
                </c:pt>
                <c:pt idx="739">
                  <c:v>59500</c:v>
                </c:pt>
                <c:pt idx="740">
                  <c:v>58500</c:v>
                </c:pt>
                <c:pt idx="741">
                  <c:v>58500</c:v>
                </c:pt>
                <c:pt idx="742">
                  <c:v>57500</c:v>
                </c:pt>
                <c:pt idx="743">
                  <c:v>57500</c:v>
                </c:pt>
                <c:pt idx="744">
                  <c:v>56500</c:v>
                </c:pt>
                <c:pt idx="745">
                  <c:v>56500</c:v>
                </c:pt>
                <c:pt idx="746">
                  <c:v>56000</c:v>
                </c:pt>
                <c:pt idx="747">
                  <c:v>55500</c:v>
                </c:pt>
                <c:pt idx="748">
                  <c:v>55500</c:v>
                </c:pt>
                <c:pt idx="749">
                  <c:v>55000</c:v>
                </c:pt>
                <c:pt idx="750">
                  <c:v>54500</c:v>
                </c:pt>
                <c:pt idx="751">
                  <c:v>53500</c:v>
                </c:pt>
                <c:pt idx="752">
                  <c:v>53500</c:v>
                </c:pt>
                <c:pt idx="753">
                  <c:v>53000</c:v>
                </c:pt>
                <c:pt idx="754">
                  <c:v>52500</c:v>
                </c:pt>
                <c:pt idx="755">
                  <c:v>52500</c:v>
                </c:pt>
                <c:pt idx="756">
                  <c:v>52000</c:v>
                </c:pt>
                <c:pt idx="757">
                  <c:v>52000</c:v>
                </c:pt>
                <c:pt idx="758">
                  <c:v>52000</c:v>
                </c:pt>
                <c:pt idx="759">
                  <c:v>51500</c:v>
                </c:pt>
                <c:pt idx="760">
                  <c:v>51000</c:v>
                </c:pt>
                <c:pt idx="761">
                  <c:v>50500</c:v>
                </c:pt>
                <c:pt idx="762">
                  <c:v>50000</c:v>
                </c:pt>
                <c:pt idx="763">
                  <c:v>50000</c:v>
                </c:pt>
                <c:pt idx="764">
                  <c:v>50000</c:v>
                </c:pt>
                <c:pt idx="765">
                  <c:v>49500</c:v>
                </c:pt>
                <c:pt idx="766">
                  <c:v>49000</c:v>
                </c:pt>
                <c:pt idx="767">
                  <c:v>48500</c:v>
                </c:pt>
                <c:pt idx="768">
                  <c:v>48000</c:v>
                </c:pt>
                <c:pt idx="769">
                  <c:v>48000</c:v>
                </c:pt>
                <c:pt idx="770">
                  <c:v>47000</c:v>
                </c:pt>
                <c:pt idx="771">
                  <c:v>47000</c:v>
                </c:pt>
                <c:pt idx="772">
                  <c:v>47000</c:v>
                </c:pt>
                <c:pt idx="773">
                  <c:v>46500</c:v>
                </c:pt>
                <c:pt idx="774">
                  <c:v>46500</c:v>
                </c:pt>
                <c:pt idx="775">
                  <c:v>46000</c:v>
                </c:pt>
                <c:pt idx="776">
                  <c:v>46000</c:v>
                </c:pt>
                <c:pt idx="777">
                  <c:v>45500</c:v>
                </c:pt>
                <c:pt idx="778">
                  <c:v>44500</c:v>
                </c:pt>
                <c:pt idx="779">
                  <c:v>43500</c:v>
                </c:pt>
                <c:pt idx="780">
                  <c:v>43500</c:v>
                </c:pt>
                <c:pt idx="781">
                  <c:v>43000</c:v>
                </c:pt>
                <c:pt idx="782">
                  <c:v>42500</c:v>
                </c:pt>
                <c:pt idx="783">
                  <c:v>42500</c:v>
                </c:pt>
                <c:pt idx="784">
                  <c:v>42500</c:v>
                </c:pt>
                <c:pt idx="785">
                  <c:v>42500</c:v>
                </c:pt>
                <c:pt idx="786">
                  <c:v>41000</c:v>
                </c:pt>
                <c:pt idx="787">
                  <c:v>40500</c:v>
                </c:pt>
                <c:pt idx="788">
                  <c:v>40500</c:v>
                </c:pt>
                <c:pt idx="789">
                  <c:v>40500</c:v>
                </c:pt>
                <c:pt idx="790">
                  <c:v>40500</c:v>
                </c:pt>
                <c:pt idx="791">
                  <c:v>39500</c:v>
                </c:pt>
                <c:pt idx="792">
                  <c:v>39500</c:v>
                </c:pt>
                <c:pt idx="793">
                  <c:v>39000</c:v>
                </c:pt>
                <c:pt idx="794">
                  <c:v>39000</c:v>
                </c:pt>
                <c:pt idx="795">
                  <c:v>39000</c:v>
                </c:pt>
                <c:pt idx="796">
                  <c:v>39000</c:v>
                </c:pt>
                <c:pt idx="797">
                  <c:v>39000</c:v>
                </c:pt>
                <c:pt idx="798">
                  <c:v>39000</c:v>
                </c:pt>
                <c:pt idx="799">
                  <c:v>39500</c:v>
                </c:pt>
                <c:pt idx="800">
                  <c:v>39500</c:v>
                </c:pt>
                <c:pt idx="801">
                  <c:v>40000</c:v>
                </c:pt>
                <c:pt idx="802">
                  <c:v>40000</c:v>
                </c:pt>
                <c:pt idx="803">
                  <c:v>40500</c:v>
                </c:pt>
                <c:pt idx="804">
                  <c:v>40500</c:v>
                </c:pt>
                <c:pt idx="805">
                  <c:v>40500</c:v>
                </c:pt>
                <c:pt idx="806">
                  <c:v>41000</c:v>
                </c:pt>
                <c:pt idx="807">
                  <c:v>41500</c:v>
                </c:pt>
                <c:pt idx="808">
                  <c:v>41500</c:v>
                </c:pt>
                <c:pt idx="809">
                  <c:v>41500</c:v>
                </c:pt>
                <c:pt idx="810">
                  <c:v>42500</c:v>
                </c:pt>
                <c:pt idx="811">
                  <c:v>42500</c:v>
                </c:pt>
                <c:pt idx="812">
                  <c:v>42500</c:v>
                </c:pt>
                <c:pt idx="813">
                  <c:v>42500</c:v>
                </c:pt>
                <c:pt idx="814">
                  <c:v>43000</c:v>
                </c:pt>
                <c:pt idx="815">
                  <c:v>43000</c:v>
                </c:pt>
                <c:pt idx="816">
                  <c:v>43000</c:v>
                </c:pt>
                <c:pt idx="817">
                  <c:v>43000</c:v>
                </c:pt>
                <c:pt idx="818">
                  <c:v>42500</c:v>
                </c:pt>
                <c:pt idx="819">
                  <c:v>42500</c:v>
                </c:pt>
                <c:pt idx="820">
                  <c:v>42500</c:v>
                </c:pt>
                <c:pt idx="821">
                  <c:v>42500</c:v>
                </c:pt>
                <c:pt idx="822">
                  <c:v>42500</c:v>
                </c:pt>
                <c:pt idx="823">
                  <c:v>42000</c:v>
                </c:pt>
                <c:pt idx="824">
                  <c:v>42000</c:v>
                </c:pt>
                <c:pt idx="825">
                  <c:v>41500</c:v>
                </c:pt>
                <c:pt idx="826">
                  <c:v>41000</c:v>
                </c:pt>
                <c:pt idx="827">
                  <c:v>40500</c:v>
                </c:pt>
                <c:pt idx="828">
                  <c:v>40000</c:v>
                </c:pt>
                <c:pt idx="829">
                  <c:v>39500</c:v>
                </c:pt>
                <c:pt idx="830">
                  <c:v>39500</c:v>
                </c:pt>
                <c:pt idx="831">
                  <c:v>39000</c:v>
                </c:pt>
                <c:pt idx="832">
                  <c:v>38500</c:v>
                </c:pt>
                <c:pt idx="833">
                  <c:v>38500</c:v>
                </c:pt>
                <c:pt idx="834">
                  <c:v>38000</c:v>
                </c:pt>
                <c:pt idx="835">
                  <c:v>37500</c:v>
                </c:pt>
                <c:pt idx="836">
                  <c:v>37500</c:v>
                </c:pt>
                <c:pt idx="837">
                  <c:v>37000</c:v>
                </c:pt>
                <c:pt idx="838">
                  <c:v>37000</c:v>
                </c:pt>
                <c:pt idx="839">
                  <c:v>37000</c:v>
                </c:pt>
                <c:pt idx="840">
                  <c:v>36500</c:v>
                </c:pt>
                <c:pt idx="841">
                  <c:v>36500</c:v>
                </c:pt>
                <c:pt idx="842">
                  <c:v>36000</c:v>
                </c:pt>
                <c:pt idx="843">
                  <c:v>36000</c:v>
                </c:pt>
                <c:pt idx="844">
                  <c:v>35500</c:v>
                </c:pt>
                <c:pt idx="845">
                  <c:v>35500</c:v>
                </c:pt>
                <c:pt idx="846">
                  <c:v>35500</c:v>
                </c:pt>
                <c:pt idx="847">
                  <c:v>35500</c:v>
                </c:pt>
                <c:pt idx="848">
                  <c:v>35500</c:v>
                </c:pt>
                <c:pt idx="849">
                  <c:v>35500</c:v>
                </c:pt>
                <c:pt idx="850">
                  <c:v>35500</c:v>
                </c:pt>
                <c:pt idx="851">
                  <c:v>35500</c:v>
                </c:pt>
                <c:pt idx="852">
                  <c:v>35000</c:v>
                </c:pt>
                <c:pt idx="853">
                  <c:v>35000</c:v>
                </c:pt>
                <c:pt idx="854">
                  <c:v>34500</c:v>
                </c:pt>
                <c:pt idx="855">
                  <c:v>34500</c:v>
                </c:pt>
                <c:pt idx="856">
                  <c:v>34500</c:v>
                </c:pt>
                <c:pt idx="857">
                  <c:v>34500</c:v>
                </c:pt>
                <c:pt idx="858">
                  <c:v>35500</c:v>
                </c:pt>
                <c:pt idx="859">
                  <c:v>35500</c:v>
                </c:pt>
                <c:pt idx="860">
                  <c:v>36000</c:v>
                </c:pt>
                <c:pt idx="861">
                  <c:v>36000</c:v>
                </c:pt>
                <c:pt idx="862">
                  <c:v>36000</c:v>
                </c:pt>
                <c:pt idx="863">
                  <c:v>36500</c:v>
                </c:pt>
                <c:pt idx="864">
                  <c:v>37000</c:v>
                </c:pt>
                <c:pt idx="865">
                  <c:v>37000</c:v>
                </c:pt>
                <c:pt idx="866">
                  <c:v>37000</c:v>
                </c:pt>
                <c:pt idx="867">
                  <c:v>37000</c:v>
                </c:pt>
                <c:pt idx="868">
                  <c:v>37000</c:v>
                </c:pt>
              </c:numCache>
            </c:numRef>
          </c:val>
          <c:smooth val="0"/>
        </c:ser>
        <c:ser>
          <c:idx val="1"/>
          <c:order val="1"/>
          <c:tx>
            <c:strRef>
              <c:f>[钴周报作图.xlsx]作图!$G$1</c:f>
              <c:strCache>
                <c:ptCount val="1"/>
                <c:pt idx="0">
                  <c:v>氯化钴</c:v>
                </c:pt>
              </c:strCache>
            </c:strRef>
          </c:tx>
          <c:spPr>
            <a:ln w="19050" cap="rnd" cmpd="sng" algn="ctr">
              <a:solidFill>
                <a:srgbClr val="023985"/>
              </a:solidFill>
              <a:prstDash val="solid"/>
              <a:round/>
            </a:ln>
            <a:effectLst/>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[钴周报作图.xlsx]作图!$G$2:$G$870</c:f>
              <c:numCache>
                <c:formatCode>General</c:formatCode>
                <c:ptCount val="869"/>
                <c:pt idx="0">
                  <c:v>54500</c:v>
                </c:pt>
                <c:pt idx="1">
                  <c:v>54500</c:v>
                </c:pt>
                <c:pt idx="2">
                  <c:v>54500</c:v>
                </c:pt>
                <c:pt idx="3">
                  <c:v>56000</c:v>
                </c:pt>
                <c:pt idx="4">
                  <c:v>56750</c:v>
                </c:pt>
                <c:pt idx="5">
                  <c:v>56750</c:v>
                </c:pt>
                <c:pt idx="6">
                  <c:v>56750</c:v>
                </c:pt>
                <c:pt idx="7">
                  <c:v>56750</c:v>
                </c:pt>
                <c:pt idx="8">
                  <c:v>58500</c:v>
                </c:pt>
                <c:pt idx="9">
                  <c:v>60500</c:v>
                </c:pt>
                <c:pt idx="10">
                  <c:v>60500</c:v>
                </c:pt>
                <c:pt idx="11">
                  <c:v>60500</c:v>
                </c:pt>
                <c:pt idx="12">
                  <c:v>60500</c:v>
                </c:pt>
                <c:pt idx="13">
                  <c:v>60500</c:v>
                </c:pt>
                <c:pt idx="14">
                  <c:v>61500</c:v>
                </c:pt>
                <c:pt idx="15">
                  <c:v>61500</c:v>
                </c:pt>
                <c:pt idx="16">
                  <c:v>61500</c:v>
                </c:pt>
                <c:pt idx="17">
                  <c:v>61500</c:v>
                </c:pt>
                <c:pt idx="18">
                  <c:v>61500</c:v>
                </c:pt>
                <c:pt idx="19">
                  <c:v>61500</c:v>
                </c:pt>
                <c:pt idx="20">
                  <c:v>61500</c:v>
                </c:pt>
                <c:pt idx="21">
                  <c:v>65500</c:v>
                </c:pt>
                <c:pt idx="22">
                  <c:v>65500</c:v>
                </c:pt>
                <c:pt idx="23">
                  <c:v>65500</c:v>
                </c:pt>
                <c:pt idx="24">
                  <c:v>65500</c:v>
                </c:pt>
                <c:pt idx="25">
                  <c:v>65500</c:v>
                </c:pt>
                <c:pt idx="26">
                  <c:v>65500</c:v>
                </c:pt>
                <c:pt idx="27">
                  <c:v>66500</c:v>
                </c:pt>
                <c:pt idx="28">
                  <c:v>67500</c:v>
                </c:pt>
                <c:pt idx="29">
                  <c:v>67500</c:v>
                </c:pt>
                <c:pt idx="30">
                  <c:v>68000</c:v>
                </c:pt>
                <c:pt idx="31">
                  <c:v>68500</c:v>
                </c:pt>
                <c:pt idx="32">
                  <c:v>68500</c:v>
                </c:pt>
                <c:pt idx="33">
                  <c:v>68500</c:v>
                </c:pt>
                <c:pt idx="34">
                  <c:v>68500</c:v>
                </c:pt>
                <c:pt idx="35">
                  <c:v>68500</c:v>
                </c:pt>
                <c:pt idx="36">
                  <c:v>68500</c:v>
                </c:pt>
                <c:pt idx="37">
                  <c:v>68500</c:v>
                </c:pt>
                <c:pt idx="38">
                  <c:v>68500</c:v>
                </c:pt>
                <c:pt idx="39">
                  <c:v>67000</c:v>
                </c:pt>
                <c:pt idx="40">
                  <c:v>67000</c:v>
                </c:pt>
                <c:pt idx="41">
                  <c:v>67000</c:v>
                </c:pt>
                <c:pt idx="42">
                  <c:v>67000</c:v>
                </c:pt>
                <c:pt idx="43">
                  <c:v>65000</c:v>
                </c:pt>
                <c:pt idx="44">
                  <c:v>65000</c:v>
                </c:pt>
                <c:pt idx="45">
                  <c:v>64000</c:v>
                </c:pt>
                <c:pt idx="46">
                  <c:v>63000</c:v>
                </c:pt>
                <c:pt idx="47">
                  <c:v>62000</c:v>
                </c:pt>
                <c:pt idx="48">
                  <c:v>62000</c:v>
                </c:pt>
                <c:pt idx="49">
                  <c:v>60500</c:v>
                </c:pt>
                <c:pt idx="50">
                  <c:v>60500</c:v>
                </c:pt>
                <c:pt idx="51">
                  <c:v>59500</c:v>
                </c:pt>
                <c:pt idx="52">
                  <c:v>58000</c:v>
                </c:pt>
                <c:pt idx="53">
                  <c:v>58000</c:v>
                </c:pt>
                <c:pt idx="54">
                  <c:v>58000</c:v>
                </c:pt>
                <c:pt idx="55">
                  <c:v>58000</c:v>
                </c:pt>
                <c:pt idx="56">
                  <c:v>58000</c:v>
                </c:pt>
                <c:pt idx="57">
                  <c:v>58000</c:v>
                </c:pt>
                <c:pt idx="58">
                  <c:v>57000</c:v>
                </c:pt>
                <c:pt idx="59">
                  <c:v>56500</c:v>
                </c:pt>
                <c:pt idx="60">
                  <c:v>56500</c:v>
                </c:pt>
                <c:pt idx="61">
                  <c:v>56500</c:v>
                </c:pt>
                <c:pt idx="62">
                  <c:v>55500</c:v>
                </c:pt>
                <c:pt idx="63">
                  <c:v>55500</c:v>
                </c:pt>
                <c:pt idx="64">
                  <c:v>54500</c:v>
                </c:pt>
                <c:pt idx="65">
                  <c:v>54500</c:v>
                </c:pt>
                <c:pt idx="66">
                  <c:v>54500</c:v>
                </c:pt>
                <c:pt idx="67">
                  <c:v>54500</c:v>
                </c:pt>
                <c:pt idx="68">
                  <c:v>54500</c:v>
                </c:pt>
                <c:pt idx="69">
                  <c:v>54500</c:v>
                </c:pt>
                <c:pt idx="70">
                  <c:v>54500</c:v>
                </c:pt>
                <c:pt idx="71">
                  <c:v>54500</c:v>
                </c:pt>
                <c:pt idx="72">
                  <c:v>54500</c:v>
                </c:pt>
                <c:pt idx="73">
                  <c:v>54500</c:v>
                </c:pt>
                <c:pt idx="74">
                  <c:v>54500</c:v>
                </c:pt>
                <c:pt idx="75">
                  <c:v>54500</c:v>
                </c:pt>
                <c:pt idx="76">
                  <c:v>54500</c:v>
                </c:pt>
                <c:pt idx="77">
                  <c:v>54500</c:v>
                </c:pt>
                <c:pt idx="78">
                  <c:v>54500</c:v>
                </c:pt>
                <c:pt idx="79">
                  <c:v>54500</c:v>
                </c:pt>
                <c:pt idx="80">
                  <c:v>54500</c:v>
                </c:pt>
                <c:pt idx="81">
                  <c:v>53000</c:v>
                </c:pt>
                <c:pt idx="82">
                  <c:v>53000</c:v>
                </c:pt>
                <c:pt idx="83">
                  <c:v>53000</c:v>
                </c:pt>
                <c:pt idx="84">
                  <c:v>53000</c:v>
                </c:pt>
                <c:pt idx="85">
                  <c:v>53000</c:v>
                </c:pt>
                <c:pt idx="86">
                  <c:v>53000</c:v>
                </c:pt>
                <c:pt idx="87">
                  <c:v>53000</c:v>
                </c:pt>
                <c:pt idx="88">
                  <c:v>53000</c:v>
                </c:pt>
                <c:pt idx="89">
                  <c:v>53000</c:v>
                </c:pt>
                <c:pt idx="90">
                  <c:v>53500</c:v>
                </c:pt>
                <c:pt idx="91">
                  <c:v>54000</c:v>
                </c:pt>
                <c:pt idx="92">
                  <c:v>54000</c:v>
                </c:pt>
                <c:pt idx="93">
                  <c:v>55000</c:v>
                </c:pt>
                <c:pt idx="94">
                  <c:v>55000</c:v>
                </c:pt>
                <c:pt idx="95">
                  <c:v>55000</c:v>
                </c:pt>
                <c:pt idx="96">
                  <c:v>55000</c:v>
                </c:pt>
                <c:pt idx="97">
                  <c:v>55000</c:v>
                </c:pt>
                <c:pt idx="98">
                  <c:v>55000</c:v>
                </c:pt>
                <c:pt idx="99">
                  <c:v>55000</c:v>
                </c:pt>
                <c:pt idx="100">
                  <c:v>55000</c:v>
                </c:pt>
                <c:pt idx="101">
                  <c:v>55000</c:v>
                </c:pt>
                <c:pt idx="102">
                  <c:v>55000</c:v>
                </c:pt>
                <c:pt idx="103">
                  <c:v>55000</c:v>
                </c:pt>
                <c:pt idx="104">
                  <c:v>55000</c:v>
                </c:pt>
                <c:pt idx="105">
                  <c:v>55000</c:v>
                </c:pt>
                <c:pt idx="106">
                  <c:v>55000</c:v>
                </c:pt>
                <c:pt idx="107">
                  <c:v>55000</c:v>
                </c:pt>
                <c:pt idx="108">
                  <c:v>55000</c:v>
                </c:pt>
                <c:pt idx="109">
                  <c:v>55000</c:v>
                </c:pt>
                <c:pt idx="110">
                  <c:v>55000</c:v>
                </c:pt>
                <c:pt idx="111">
                  <c:v>55000</c:v>
                </c:pt>
                <c:pt idx="112">
                  <c:v>55000</c:v>
                </c:pt>
                <c:pt idx="113">
                  <c:v>55000</c:v>
                </c:pt>
                <c:pt idx="114">
                  <c:v>55000</c:v>
                </c:pt>
                <c:pt idx="115">
                  <c:v>54500</c:v>
                </c:pt>
                <c:pt idx="116">
                  <c:v>54500</c:v>
                </c:pt>
                <c:pt idx="117">
                  <c:v>54500</c:v>
                </c:pt>
                <c:pt idx="118">
                  <c:v>54500</c:v>
                </c:pt>
                <c:pt idx="119">
                  <c:v>54500</c:v>
                </c:pt>
                <c:pt idx="120">
                  <c:v>54500</c:v>
                </c:pt>
                <c:pt idx="121">
                  <c:v>54500</c:v>
                </c:pt>
                <c:pt idx="122">
                  <c:v>54500</c:v>
                </c:pt>
                <c:pt idx="123">
                  <c:v>53500</c:v>
                </c:pt>
                <c:pt idx="124">
                  <c:v>53500</c:v>
                </c:pt>
                <c:pt idx="125">
                  <c:v>53500</c:v>
                </c:pt>
                <c:pt idx="126">
                  <c:v>53500</c:v>
                </c:pt>
                <c:pt idx="127">
                  <c:v>53500</c:v>
                </c:pt>
                <c:pt idx="128">
                  <c:v>53500</c:v>
                </c:pt>
                <c:pt idx="129">
                  <c:v>53500</c:v>
                </c:pt>
                <c:pt idx="130">
                  <c:v>53500</c:v>
                </c:pt>
                <c:pt idx="131">
                  <c:v>54000</c:v>
                </c:pt>
                <c:pt idx="132">
                  <c:v>54000</c:v>
                </c:pt>
                <c:pt idx="133">
                  <c:v>54000</c:v>
                </c:pt>
                <c:pt idx="134">
                  <c:v>54500</c:v>
                </c:pt>
                <c:pt idx="135">
                  <c:v>55000</c:v>
                </c:pt>
                <c:pt idx="136">
                  <c:v>55000</c:v>
                </c:pt>
                <c:pt idx="137">
                  <c:v>55000</c:v>
                </c:pt>
                <c:pt idx="138">
                  <c:v>56000</c:v>
                </c:pt>
                <c:pt idx="139">
                  <c:v>57000</c:v>
                </c:pt>
                <c:pt idx="140">
                  <c:v>57000</c:v>
                </c:pt>
                <c:pt idx="141">
                  <c:v>58000</c:v>
                </c:pt>
                <c:pt idx="142">
                  <c:v>59000</c:v>
                </c:pt>
                <c:pt idx="143">
                  <c:v>60000</c:v>
                </c:pt>
                <c:pt idx="144">
                  <c:v>60000</c:v>
                </c:pt>
                <c:pt idx="145">
                  <c:v>62000</c:v>
                </c:pt>
                <c:pt idx="146">
                  <c:v>62000</c:v>
                </c:pt>
                <c:pt idx="147">
                  <c:v>63000</c:v>
                </c:pt>
                <c:pt idx="148">
                  <c:v>64000</c:v>
                </c:pt>
                <c:pt idx="149">
                  <c:v>64000</c:v>
                </c:pt>
                <c:pt idx="150">
                  <c:v>65000</c:v>
                </c:pt>
                <c:pt idx="151">
                  <c:v>65000</c:v>
                </c:pt>
                <c:pt idx="152">
                  <c:v>65000</c:v>
                </c:pt>
                <c:pt idx="153">
                  <c:v>65000</c:v>
                </c:pt>
                <c:pt idx="154">
                  <c:v>65000</c:v>
                </c:pt>
                <c:pt idx="155">
                  <c:v>65000</c:v>
                </c:pt>
                <c:pt idx="156">
                  <c:v>65000</c:v>
                </c:pt>
                <c:pt idx="157">
                  <c:v>65000</c:v>
                </c:pt>
                <c:pt idx="158">
                  <c:v>65000</c:v>
                </c:pt>
                <c:pt idx="159">
                  <c:v>65000</c:v>
                </c:pt>
                <c:pt idx="160">
                  <c:v>65000</c:v>
                </c:pt>
                <c:pt idx="161">
                  <c:v>65000</c:v>
                </c:pt>
                <c:pt idx="162">
                  <c:v>65000</c:v>
                </c:pt>
                <c:pt idx="163">
                  <c:v>65000</c:v>
                </c:pt>
                <c:pt idx="164">
                  <c:v>65000</c:v>
                </c:pt>
                <c:pt idx="165">
                  <c:v>65000</c:v>
                </c:pt>
                <c:pt idx="166">
                  <c:v>65000</c:v>
                </c:pt>
                <c:pt idx="167">
                  <c:v>65000</c:v>
                </c:pt>
                <c:pt idx="168">
                  <c:v>65000</c:v>
                </c:pt>
                <c:pt idx="169">
                  <c:v>65000</c:v>
                </c:pt>
                <c:pt idx="170">
                  <c:v>65000</c:v>
                </c:pt>
                <c:pt idx="171">
                  <c:v>64000</c:v>
                </c:pt>
                <c:pt idx="172">
                  <c:v>64000</c:v>
                </c:pt>
                <c:pt idx="173">
                  <c:v>64000</c:v>
                </c:pt>
                <c:pt idx="174">
                  <c:v>64000</c:v>
                </c:pt>
                <c:pt idx="175">
                  <c:v>64000</c:v>
                </c:pt>
                <c:pt idx="176">
                  <c:v>64000</c:v>
                </c:pt>
                <c:pt idx="177">
                  <c:v>64000</c:v>
                </c:pt>
                <c:pt idx="178">
                  <c:v>64000</c:v>
                </c:pt>
                <c:pt idx="179">
                  <c:v>64000</c:v>
                </c:pt>
                <c:pt idx="180">
                  <c:v>63000</c:v>
                </c:pt>
                <c:pt idx="181">
                  <c:v>63000</c:v>
                </c:pt>
                <c:pt idx="182">
                  <c:v>63000</c:v>
                </c:pt>
                <c:pt idx="183">
                  <c:v>63000</c:v>
                </c:pt>
                <c:pt idx="184">
                  <c:v>63000</c:v>
                </c:pt>
                <c:pt idx="185">
                  <c:v>63000</c:v>
                </c:pt>
                <c:pt idx="186">
                  <c:v>63000</c:v>
                </c:pt>
                <c:pt idx="187">
                  <c:v>63000</c:v>
                </c:pt>
                <c:pt idx="188">
                  <c:v>63000</c:v>
                </c:pt>
                <c:pt idx="189">
                  <c:v>63000</c:v>
                </c:pt>
                <c:pt idx="190">
                  <c:v>63000</c:v>
                </c:pt>
                <c:pt idx="191">
                  <c:v>63000</c:v>
                </c:pt>
                <c:pt idx="192">
                  <c:v>63000</c:v>
                </c:pt>
                <c:pt idx="193">
                  <c:v>63000</c:v>
                </c:pt>
                <c:pt idx="194">
                  <c:v>63000</c:v>
                </c:pt>
                <c:pt idx="195">
                  <c:v>63000</c:v>
                </c:pt>
                <c:pt idx="196">
                  <c:v>63000</c:v>
                </c:pt>
                <c:pt idx="197">
                  <c:v>63000</c:v>
                </c:pt>
                <c:pt idx="198">
                  <c:v>63000</c:v>
                </c:pt>
                <c:pt idx="199">
                  <c:v>63000</c:v>
                </c:pt>
                <c:pt idx="200">
                  <c:v>63000</c:v>
                </c:pt>
                <c:pt idx="201">
                  <c:v>63000</c:v>
                </c:pt>
                <c:pt idx="202">
                  <c:v>63000</c:v>
                </c:pt>
                <c:pt idx="203">
                  <c:v>63000</c:v>
                </c:pt>
                <c:pt idx="204">
                  <c:v>63000</c:v>
                </c:pt>
                <c:pt idx="205">
                  <c:v>63000</c:v>
                </c:pt>
                <c:pt idx="206">
                  <c:v>63000</c:v>
                </c:pt>
                <c:pt idx="207">
                  <c:v>63000</c:v>
                </c:pt>
                <c:pt idx="208">
                  <c:v>63000</c:v>
                </c:pt>
                <c:pt idx="209">
                  <c:v>63000</c:v>
                </c:pt>
                <c:pt idx="210">
                  <c:v>63000</c:v>
                </c:pt>
                <c:pt idx="211">
                  <c:v>63000</c:v>
                </c:pt>
                <c:pt idx="212">
                  <c:v>63000</c:v>
                </c:pt>
                <c:pt idx="213">
                  <c:v>63000</c:v>
                </c:pt>
                <c:pt idx="214">
                  <c:v>63000</c:v>
                </c:pt>
                <c:pt idx="215">
                  <c:v>63000</c:v>
                </c:pt>
                <c:pt idx="216">
                  <c:v>63000</c:v>
                </c:pt>
                <c:pt idx="217">
                  <c:v>63000</c:v>
                </c:pt>
                <c:pt idx="218">
                  <c:v>63000</c:v>
                </c:pt>
                <c:pt idx="219">
                  <c:v>63000</c:v>
                </c:pt>
                <c:pt idx="220">
                  <c:v>63000</c:v>
                </c:pt>
                <c:pt idx="221">
                  <c:v>63000</c:v>
                </c:pt>
                <c:pt idx="222">
                  <c:v>63000</c:v>
                </c:pt>
                <c:pt idx="223">
                  <c:v>63000</c:v>
                </c:pt>
                <c:pt idx="224">
                  <c:v>63000</c:v>
                </c:pt>
                <c:pt idx="225">
                  <c:v>63500</c:v>
                </c:pt>
                <c:pt idx="226">
                  <c:v>63500</c:v>
                </c:pt>
                <c:pt idx="227">
                  <c:v>63500</c:v>
                </c:pt>
                <c:pt idx="228">
                  <c:v>63500</c:v>
                </c:pt>
                <c:pt idx="229">
                  <c:v>63500</c:v>
                </c:pt>
                <c:pt idx="230">
                  <c:v>64000</c:v>
                </c:pt>
                <c:pt idx="231">
                  <c:v>64000</c:v>
                </c:pt>
                <c:pt idx="232">
                  <c:v>64000</c:v>
                </c:pt>
                <c:pt idx="233">
                  <c:v>64000</c:v>
                </c:pt>
                <c:pt idx="234">
                  <c:v>64000</c:v>
                </c:pt>
                <c:pt idx="235">
                  <c:v>64000</c:v>
                </c:pt>
                <c:pt idx="236">
                  <c:v>64000</c:v>
                </c:pt>
                <c:pt idx="237">
                  <c:v>64000</c:v>
                </c:pt>
                <c:pt idx="238">
                  <c:v>64000</c:v>
                </c:pt>
                <c:pt idx="239">
                  <c:v>64000</c:v>
                </c:pt>
                <c:pt idx="240">
                  <c:v>64000</c:v>
                </c:pt>
                <c:pt idx="241">
                  <c:v>64000</c:v>
                </c:pt>
                <c:pt idx="242">
                  <c:v>64000</c:v>
                </c:pt>
                <c:pt idx="243">
                  <c:v>64000</c:v>
                </c:pt>
                <c:pt idx="244">
                  <c:v>64000</c:v>
                </c:pt>
                <c:pt idx="245">
                  <c:v>64000</c:v>
                </c:pt>
                <c:pt idx="246">
                  <c:v>64000</c:v>
                </c:pt>
                <c:pt idx="247">
                  <c:v>64000</c:v>
                </c:pt>
                <c:pt idx="248">
                  <c:v>64000</c:v>
                </c:pt>
                <c:pt idx="249">
                  <c:v>64000</c:v>
                </c:pt>
                <c:pt idx="250">
                  <c:v>64000</c:v>
                </c:pt>
                <c:pt idx="251">
                  <c:v>64000</c:v>
                </c:pt>
                <c:pt idx="252">
                  <c:v>64000</c:v>
                </c:pt>
                <c:pt idx="253">
                  <c:v>64000</c:v>
                </c:pt>
                <c:pt idx="254">
                  <c:v>64000</c:v>
                </c:pt>
                <c:pt idx="255">
                  <c:v>64000</c:v>
                </c:pt>
                <c:pt idx="256">
                  <c:v>64000</c:v>
                </c:pt>
                <c:pt idx="257">
                  <c:v>66000</c:v>
                </c:pt>
                <c:pt idx="258">
                  <c:v>66000</c:v>
                </c:pt>
                <c:pt idx="259">
                  <c:v>67000</c:v>
                </c:pt>
                <c:pt idx="260">
                  <c:v>67000</c:v>
                </c:pt>
                <c:pt idx="261">
                  <c:v>68000</c:v>
                </c:pt>
                <c:pt idx="262">
                  <c:v>68000</c:v>
                </c:pt>
                <c:pt idx="263">
                  <c:v>68000</c:v>
                </c:pt>
                <c:pt idx="264">
                  <c:v>68000</c:v>
                </c:pt>
                <c:pt idx="265">
                  <c:v>68500</c:v>
                </c:pt>
                <c:pt idx="266">
                  <c:v>71500</c:v>
                </c:pt>
                <c:pt idx="267">
                  <c:v>71500</c:v>
                </c:pt>
                <c:pt idx="268">
                  <c:v>71500</c:v>
                </c:pt>
                <c:pt idx="269">
                  <c:v>71500</c:v>
                </c:pt>
                <c:pt idx="270">
                  <c:v>71500</c:v>
                </c:pt>
                <c:pt idx="271">
                  <c:v>72500</c:v>
                </c:pt>
                <c:pt idx="272">
                  <c:v>78500</c:v>
                </c:pt>
                <c:pt idx="273">
                  <c:v>78500</c:v>
                </c:pt>
                <c:pt idx="274">
                  <c:v>78500</c:v>
                </c:pt>
                <c:pt idx="275">
                  <c:v>78500</c:v>
                </c:pt>
                <c:pt idx="276">
                  <c:v>78500</c:v>
                </c:pt>
                <c:pt idx="277">
                  <c:v>78500</c:v>
                </c:pt>
                <c:pt idx="278">
                  <c:v>79500</c:v>
                </c:pt>
                <c:pt idx="279">
                  <c:v>79500</c:v>
                </c:pt>
                <c:pt idx="280">
                  <c:v>82000</c:v>
                </c:pt>
                <c:pt idx="281">
                  <c:v>82000</c:v>
                </c:pt>
                <c:pt idx="282">
                  <c:v>82000</c:v>
                </c:pt>
                <c:pt idx="283">
                  <c:v>82000</c:v>
                </c:pt>
                <c:pt idx="284">
                  <c:v>82000</c:v>
                </c:pt>
                <c:pt idx="285">
                  <c:v>84000</c:v>
                </c:pt>
                <c:pt idx="286">
                  <c:v>84000</c:v>
                </c:pt>
                <c:pt idx="287">
                  <c:v>84000</c:v>
                </c:pt>
                <c:pt idx="288">
                  <c:v>85000</c:v>
                </c:pt>
                <c:pt idx="289">
                  <c:v>85000</c:v>
                </c:pt>
                <c:pt idx="290">
                  <c:v>85000</c:v>
                </c:pt>
                <c:pt idx="291">
                  <c:v>85000</c:v>
                </c:pt>
                <c:pt idx="292">
                  <c:v>87000</c:v>
                </c:pt>
                <c:pt idx="293">
                  <c:v>95000</c:v>
                </c:pt>
                <c:pt idx="294">
                  <c:v>95000</c:v>
                </c:pt>
                <c:pt idx="295">
                  <c:v>99000</c:v>
                </c:pt>
                <c:pt idx="296">
                  <c:v>99000</c:v>
                </c:pt>
                <c:pt idx="297">
                  <c:v>107500</c:v>
                </c:pt>
                <c:pt idx="298">
                  <c:v>107500</c:v>
                </c:pt>
                <c:pt idx="299">
                  <c:v>112500</c:v>
                </c:pt>
                <c:pt idx="300">
                  <c:v>112500</c:v>
                </c:pt>
                <c:pt idx="301">
                  <c:v>112500</c:v>
                </c:pt>
                <c:pt idx="302">
                  <c:v>112500</c:v>
                </c:pt>
                <c:pt idx="303">
                  <c:v>112500</c:v>
                </c:pt>
                <c:pt idx="304">
                  <c:v>112500</c:v>
                </c:pt>
                <c:pt idx="305">
                  <c:v>112500</c:v>
                </c:pt>
                <c:pt idx="306">
                  <c:v>112500</c:v>
                </c:pt>
                <c:pt idx="307">
                  <c:v>112500</c:v>
                </c:pt>
                <c:pt idx="308">
                  <c:v>112500</c:v>
                </c:pt>
                <c:pt idx="309">
                  <c:v>112500</c:v>
                </c:pt>
                <c:pt idx="310">
                  <c:v>112500</c:v>
                </c:pt>
                <c:pt idx="311">
                  <c:v>112500</c:v>
                </c:pt>
                <c:pt idx="312">
                  <c:v>112500</c:v>
                </c:pt>
                <c:pt idx="313">
                  <c:v>112500</c:v>
                </c:pt>
                <c:pt idx="314">
                  <c:v>112500</c:v>
                </c:pt>
                <c:pt idx="315">
                  <c:v>112500</c:v>
                </c:pt>
                <c:pt idx="316">
                  <c:v>112500</c:v>
                </c:pt>
                <c:pt idx="317">
                  <c:v>112500</c:v>
                </c:pt>
                <c:pt idx="318">
                  <c:v>112500</c:v>
                </c:pt>
                <c:pt idx="319">
                  <c:v>107500</c:v>
                </c:pt>
                <c:pt idx="320">
                  <c:v>102500</c:v>
                </c:pt>
                <c:pt idx="321">
                  <c:v>102500</c:v>
                </c:pt>
                <c:pt idx="322">
                  <c:v>102500</c:v>
                </c:pt>
                <c:pt idx="323">
                  <c:v>102500</c:v>
                </c:pt>
                <c:pt idx="324">
                  <c:v>102500</c:v>
                </c:pt>
                <c:pt idx="325">
                  <c:v>100500</c:v>
                </c:pt>
                <c:pt idx="326">
                  <c:v>97500</c:v>
                </c:pt>
                <c:pt idx="327">
                  <c:v>97500</c:v>
                </c:pt>
                <c:pt idx="328">
                  <c:v>89000</c:v>
                </c:pt>
                <c:pt idx="329">
                  <c:v>89000</c:v>
                </c:pt>
                <c:pt idx="330">
                  <c:v>89000</c:v>
                </c:pt>
                <c:pt idx="331">
                  <c:v>89000</c:v>
                </c:pt>
                <c:pt idx="332">
                  <c:v>89000</c:v>
                </c:pt>
                <c:pt idx="333">
                  <c:v>89000</c:v>
                </c:pt>
                <c:pt idx="334">
                  <c:v>89000</c:v>
                </c:pt>
                <c:pt idx="335">
                  <c:v>89000</c:v>
                </c:pt>
                <c:pt idx="336">
                  <c:v>89000</c:v>
                </c:pt>
                <c:pt idx="337">
                  <c:v>89000</c:v>
                </c:pt>
                <c:pt idx="338">
                  <c:v>89000</c:v>
                </c:pt>
                <c:pt idx="339">
                  <c:v>89000</c:v>
                </c:pt>
                <c:pt idx="340">
                  <c:v>89000</c:v>
                </c:pt>
                <c:pt idx="341">
                  <c:v>89000</c:v>
                </c:pt>
                <c:pt idx="342">
                  <c:v>89000</c:v>
                </c:pt>
                <c:pt idx="343">
                  <c:v>89000</c:v>
                </c:pt>
                <c:pt idx="344">
                  <c:v>88000</c:v>
                </c:pt>
                <c:pt idx="345">
                  <c:v>88000</c:v>
                </c:pt>
                <c:pt idx="346">
                  <c:v>87000</c:v>
                </c:pt>
                <c:pt idx="347">
                  <c:v>87000</c:v>
                </c:pt>
                <c:pt idx="348">
                  <c:v>87000</c:v>
                </c:pt>
                <c:pt idx="349">
                  <c:v>87000</c:v>
                </c:pt>
                <c:pt idx="350">
                  <c:v>87000</c:v>
                </c:pt>
                <c:pt idx="351">
                  <c:v>87000</c:v>
                </c:pt>
                <c:pt idx="352">
                  <c:v>86500</c:v>
                </c:pt>
                <c:pt idx="353">
                  <c:v>86000</c:v>
                </c:pt>
                <c:pt idx="354">
                  <c:v>86000</c:v>
                </c:pt>
                <c:pt idx="355">
                  <c:v>86000</c:v>
                </c:pt>
                <c:pt idx="356">
                  <c:v>85500</c:v>
                </c:pt>
                <c:pt idx="357">
                  <c:v>85500</c:v>
                </c:pt>
                <c:pt idx="358">
                  <c:v>85500</c:v>
                </c:pt>
                <c:pt idx="359">
                  <c:v>85500</c:v>
                </c:pt>
                <c:pt idx="360">
                  <c:v>84000</c:v>
                </c:pt>
                <c:pt idx="361">
                  <c:v>84000</c:v>
                </c:pt>
                <c:pt idx="362">
                  <c:v>83000</c:v>
                </c:pt>
                <c:pt idx="363">
                  <c:v>81500</c:v>
                </c:pt>
                <c:pt idx="364">
                  <c:v>81500</c:v>
                </c:pt>
                <c:pt idx="365">
                  <c:v>81500</c:v>
                </c:pt>
                <c:pt idx="366">
                  <c:v>81500</c:v>
                </c:pt>
                <c:pt idx="367">
                  <c:v>81500</c:v>
                </c:pt>
                <c:pt idx="368">
                  <c:v>81500</c:v>
                </c:pt>
                <c:pt idx="369">
                  <c:v>81500</c:v>
                </c:pt>
                <c:pt idx="370">
                  <c:v>81500</c:v>
                </c:pt>
                <c:pt idx="371">
                  <c:v>81500</c:v>
                </c:pt>
                <c:pt idx="372">
                  <c:v>81500</c:v>
                </c:pt>
                <c:pt idx="373">
                  <c:v>81500</c:v>
                </c:pt>
                <c:pt idx="374">
                  <c:v>81500</c:v>
                </c:pt>
                <c:pt idx="375">
                  <c:v>81500</c:v>
                </c:pt>
                <c:pt idx="376">
                  <c:v>81500</c:v>
                </c:pt>
                <c:pt idx="377">
                  <c:v>81500</c:v>
                </c:pt>
                <c:pt idx="378">
                  <c:v>81500</c:v>
                </c:pt>
                <c:pt idx="379">
                  <c:v>81500</c:v>
                </c:pt>
                <c:pt idx="380">
                  <c:v>81500</c:v>
                </c:pt>
                <c:pt idx="381">
                  <c:v>81500</c:v>
                </c:pt>
                <c:pt idx="382">
                  <c:v>81500</c:v>
                </c:pt>
                <c:pt idx="383">
                  <c:v>81500</c:v>
                </c:pt>
                <c:pt idx="384">
                  <c:v>81500</c:v>
                </c:pt>
                <c:pt idx="385">
                  <c:v>81500</c:v>
                </c:pt>
                <c:pt idx="386">
                  <c:v>82000</c:v>
                </c:pt>
                <c:pt idx="387">
                  <c:v>82000</c:v>
                </c:pt>
                <c:pt idx="388">
                  <c:v>82500</c:v>
                </c:pt>
                <c:pt idx="389">
                  <c:v>86000</c:v>
                </c:pt>
                <c:pt idx="390">
                  <c:v>86000</c:v>
                </c:pt>
                <c:pt idx="391">
                  <c:v>86000</c:v>
                </c:pt>
                <c:pt idx="392">
                  <c:v>86000</c:v>
                </c:pt>
                <c:pt idx="393">
                  <c:v>86000</c:v>
                </c:pt>
                <c:pt idx="394">
                  <c:v>86500</c:v>
                </c:pt>
                <c:pt idx="395">
                  <c:v>87500</c:v>
                </c:pt>
                <c:pt idx="396">
                  <c:v>88500</c:v>
                </c:pt>
                <c:pt idx="397">
                  <c:v>88500</c:v>
                </c:pt>
                <c:pt idx="398">
                  <c:v>88500</c:v>
                </c:pt>
                <c:pt idx="399">
                  <c:v>89500</c:v>
                </c:pt>
                <c:pt idx="400">
                  <c:v>91000</c:v>
                </c:pt>
                <c:pt idx="401">
                  <c:v>92000</c:v>
                </c:pt>
                <c:pt idx="402">
                  <c:v>92000</c:v>
                </c:pt>
                <c:pt idx="403">
                  <c:v>92000</c:v>
                </c:pt>
                <c:pt idx="404">
                  <c:v>93000</c:v>
                </c:pt>
                <c:pt idx="405">
                  <c:v>93000</c:v>
                </c:pt>
                <c:pt idx="406">
                  <c:v>93000</c:v>
                </c:pt>
                <c:pt idx="407">
                  <c:v>93000</c:v>
                </c:pt>
                <c:pt idx="408">
                  <c:v>93000</c:v>
                </c:pt>
                <c:pt idx="409">
                  <c:v>93000</c:v>
                </c:pt>
                <c:pt idx="410">
                  <c:v>93000</c:v>
                </c:pt>
                <c:pt idx="411">
                  <c:v>93000</c:v>
                </c:pt>
                <c:pt idx="412">
                  <c:v>93000</c:v>
                </c:pt>
                <c:pt idx="413">
                  <c:v>93000</c:v>
                </c:pt>
                <c:pt idx="414">
                  <c:v>93000</c:v>
                </c:pt>
                <c:pt idx="415">
                  <c:v>93000</c:v>
                </c:pt>
                <c:pt idx="416">
                  <c:v>92000</c:v>
                </c:pt>
                <c:pt idx="417">
                  <c:v>92000</c:v>
                </c:pt>
                <c:pt idx="418">
                  <c:v>92000</c:v>
                </c:pt>
                <c:pt idx="419">
                  <c:v>91000</c:v>
                </c:pt>
                <c:pt idx="420">
                  <c:v>91000</c:v>
                </c:pt>
                <c:pt idx="421">
                  <c:v>91000</c:v>
                </c:pt>
                <c:pt idx="422">
                  <c:v>89000</c:v>
                </c:pt>
                <c:pt idx="423">
                  <c:v>89000</c:v>
                </c:pt>
                <c:pt idx="424">
                  <c:v>89000</c:v>
                </c:pt>
                <c:pt idx="425">
                  <c:v>89000</c:v>
                </c:pt>
                <c:pt idx="426">
                  <c:v>89000</c:v>
                </c:pt>
                <c:pt idx="427">
                  <c:v>89000</c:v>
                </c:pt>
                <c:pt idx="428">
                  <c:v>89000</c:v>
                </c:pt>
                <c:pt idx="429">
                  <c:v>89000</c:v>
                </c:pt>
                <c:pt idx="430">
                  <c:v>86500</c:v>
                </c:pt>
                <c:pt idx="431">
                  <c:v>86500</c:v>
                </c:pt>
                <c:pt idx="432">
                  <c:v>86500</c:v>
                </c:pt>
                <c:pt idx="433">
                  <c:v>86500</c:v>
                </c:pt>
                <c:pt idx="434">
                  <c:v>86500</c:v>
                </c:pt>
                <c:pt idx="435">
                  <c:v>86500</c:v>
                </c:pt>
                <c:pt idx="436">
                  <c:v>86500</c:v>
                </c:pt>
                <c:pt idx="437">
                  <c:v>86500</c:v>
                </c:pt>
                <c:pt idx="438">
                  <c:v>86500</c:v>
                </c:pt>
                <c:pt idx="439">
                  <c:v>86500</c:v>
                </c:pt>
                <c:pt idx="440">
                  <c:v>86500</c:v>
                </c:pt>
                <c:pt idx="441">
                  <c:v>86500</c:v>
                </c:pt>
                <c:pt idx="442">
                  <c:v>87000</c:v>
                </c:pt>
                <c:pt idx="443">
                  <c:v>87000</c:v>
                </c:pt>
                <c:pt idx="444">
                  <c:v>87000</c:v>
                </c:pt>
                <c:pt idx="445">
                  <c:v>88000</c:v>
                </c:pt>
                <c:pt idx="446">
                  <c:v>88000</c:v>
                </c:pt>
                <c:pt idx="447">
                  <c:v>88000</c:v>
                </c:pt>
                <c:pt idx="448">
                  <c:v>88000</c:v>
                </c:pt>
                <c:pt idx="449">
                  <c:v>88000</c:v>
                </c:pt>
                <c:pt idx="450">
                  <c:v>88000</c:v>
                </c:pt>
                <c:pt idx="451">
                  <c:v>90000</c:v>
                </c:pt>
                <c:pt idx="452">
                  <c:v>92000</c:v>
                </c:pt>
                <c:pt idx="453">
                  <c:v>94000</c:v>
                </c:pt>
                <c:pt idx="454">
                  <c:v>96000</c:v>
                </c:pt>
                <c:pt idx="455">
                  <c:v>96000</c:v>
                </c:pt>
                <c:pt idx="456">
                  <c:v>96000</c:v>
                </c:pt>
                <c:pt idx="457">
                  <c:v>96000</c:v>
                </c:pt>
                <c:pt idx="458">
                  <c:v>96000</c:v>
                </c:pt>
                <c:pt idx="459">
                  <c:v>96000</c:v>
                </c:pt>
                <c:pt idx="460">
                  <c:v>98000</c:v>
                </c:pt>
                <c:pt idx="461">
                  <c:v>98000</c:v>
                </c:pt>
                <c:pt idx="462">
                  <c:v>99000</c:v>
                </c:pt>
                <c:pt idx="463">
                  <c:v>99000</c:v>
                </c:pt>
                <c:pt idx="464">
                  <c:v>99000</c:v>
                </c:pt>
                <c:pt idx="465">
                  <c:v>99000</c:v>
                </c:pt>
                <c:pt idx="466">
                  <c:v>99000</c:v>
                </c:pt>
                <c:pt idx="467">
                  <c:v>102500</c:v>
                </c:pt>
                <c:pt idx="468">
                  <c:v>106500</c:v>
                </c:pt>
                <c:pt idx="469">
                  <c:v>106500</c:v>
                </c:pt>
                <c:pt idx="470">
                  <c:v>106500</c:v>
                </c:pt>
                <c:pt idx="471">
                  <c:v>106500</c:v>
                </c:pt>
                <c:pt idx="472">
                  <c:v>106500</c:v>
                </c:pt>
                <c:pt idx="473">
                  <c:v>106500</c:v>
                </c:pt>
                <c:pt idx="474">
                  <c:v>106500</c:v>
                </c:pt>
                <c:pt idx="475">
                  <c:v>106500</c:v>
                </c:pt>
                <c:pt idx="476">
                  <c:v>106500</c:v>
                </c:pt>
                <c:pt idx="477">
                  <c:v>106500</c:v>
                </c:pt>
                <c:pt idx="478">
                  <c:v>106500</c:v>
                </c:pt>
                <c:pt idx="479">
                  <c:v>106500</c:v>
                </c:pt>
                <c:pt idx="480">
                  <c:v>106500</c:v>
                </c:pt>
                <c:pt idx="481">
                  <c:v>106500</c:v>
                </c:pt>
                <c:pt idx="482">
                  <c:v>106500</c:v>
                </c:pt>
                <c:pt idx="483">
                  <c:v>106500</c:v>
                </c:pt>
                <c:pt idx="484">
                  <c:v>106500</c:v>
                </c:pt>
                <c:pt idx="485">
                  <c:v>106500</c:v>
                </c:pt>
                <c:pt idx="486">
                  <c:v>106500</c:v>
                </c:pt>
                <c:pt idx="487">
                  <c:v>106500</c:v>
                </c:pt>
                <c:pt idx="488">
                  <c:v>106500</c:v>
                </c:pt>
                <c:pt idx="489">
                  <c:v>106500</c:v>
                </c:pt>
                <c:pt idx="490">
                  <c:v>106500</c:v>
                </c:pt>
                <c:pt idx="491">
                  <c:v>106500</c:v>
                </c:pt>
                <c:pt idx="492">
                  <c:v>106500</c:v>
                </c:pt>
                <c:pt idx="493">
                  <c:v>106500</c:v>
                </c:pt>
                <c:pt idx="494">
                  <c:v>106500</c:v>
                </c:pt>
                <c:pt idx="495">
                  <c:v>109000</c:v>
                </c:pt>
                <c:pt idx="496">
                  <c:v>109000</c:v>
                </c:pt>
                <c:pt idx="497">
                  <c:v>109000</c:v>
                </c:pt>
                <c:pt idx="498">
                  <c:v>109000</c:v>
                </c:pt>
                <c:pt idx="499">
                  <c:v>109000</c:v>
                </c:pt>
                <c:pt idx="500">
                  <c:v>109000</c:v>
                </c:pt>
                <c:pt idx="501">
                  <c:v>109000</c:v>
                </c:pt>
                <c:pt idx="502">
                  <c:v>109000</c:v>
                </c:pt>
                <c:pt idx="503">
                  <c:v>109000</c:v>
                </c:pt>
                <c:pt idx="504">
                  <c:v>112500</c:v>
                </c:pt>
                <c:pt idx="505">
                  <c:v>112500</c:v>
                </c:pt>
                <c:pt idx="506">
                  <c:v>115000</c:v>
                </c:pt>
                <c:pt idx="507">
                  <c:v>117500</c:v>
                </c:pt>
                <c:pt idx="508">
                  <c:v>120000</c:v>
                </c:pt>
                <c:pt idx="509">
                  <c:v>122500</c:v>
                </c:pt>
                <c:pt idx="510">
                  <c:v>122500</c:v>
                </c:pt>
                <c:pt idx="511">
                  <c:v>124000</c:v>
                </c:pt>
                <c:pt idx="512">
                  <c:v>124000</c:v>
                </c:pt>
                <c:pt idx="513">
                  <c:v>124000</c:v>
                </c:pt>
                <c:pt idx="514">
                  <c:v>124000</c:v>
                </c:pt>
                <c:pt idx="515">
                  <c:v>124000</c:v>
                </c:pt>
                <c:pt idx="516">
                  <c:v>124000</c:v>
                </c:pt>
                <c:pt idx="517">
                  <c:v>124000</c:v>
                </c:pt>
                <c:pt idx="518">
                  <c:v>124000</c:v>
                </c:pt>
                <c:pt idx="519">
                  <c:v>124000</c:v>
                </c:pt>
                <c:pt idx="520">
                  <c:v>124000</c:v>
                </c:pt>
                <c:pt idx="521">
                  <c:v>124000</c:v>
                </c:pt>
                <c:pt idx="522">
                  <c:v>124000</c:v>
                </c:pt>
                <c:pt idx="523">
                  <c:v>124000</c:v>
                </c:pt>
                <c:pt idx="524">
                  <c:v>124000</c:v>
                </c:pt>
                <c:pt idx="525">
                  <c:v>124000</c:v>
                </c:pt>
                <c:pt idx="526">
                  <c:v>124000</c:v>
                </c:pt>
                <c:pt idx="527">
                  <c:v>124000</c:v>
                </c:pt>
                <c:pt idx="528">
                  <c:v>124000</c:v>
                </c:pt>
                <c:pt idx="529">
                  <c:v>124000</c:v>
                </c:pt>
                <c:pt idx="530">
                  <c:v>124000</c:v>
                </c:pt>
                <c:pt idx="531">
                  <c:v>124000</c:v>
                </c:pt>
                <c:pt idx="532">
                  <c:v>124000</c:v>
                </c:pt>
                <c:pt idx="533">
                  <c:v>124000</c:v>
                </c:pt>
                <c:pt idx="534">
                  <c:v>124000</c:v>
                </c:pt>
                <c:pt idx="535">
                  <c:v>124000</c:v>
                </c:pt>
                <c:pt idx="536">
                  <c:v>124000</c:v>
                </c:pt>
                <c:pt idx="537">
                  <c:v>124000</c:v>
                </c:pt>
                <c:pt idx="538">
                  <c:v>126000</c:v>
                </c:pt>
                <c:pt idx="539">
                  <c:v>126000</c:v>
                </c:pt>
                <c:pt idx="540">
                  <c:v>126000</c:v>
                </c:pt>
                <c:pt idx="541">
                  <c:v>126000</c:v>
                </c:pt>
                <c:pt idx="542">
                  <c:v>126000</c:v>
                </c:pt>
                <c:pt idx="543">
                  <c:v>126000</c:v>
                </c:pt>
                <c:pt idx="544">
                  <c:v>126000</c:v>
                </c:pt>
                <c:pt idx="545">
                  <c:v>129000</c:v>
                </c:pt>
                <c:pt idx="546">
                  <c:v>130000</c:v>
                </c:pt>
                <c:pt idx="547">
                  <c:v>131000</c:v>
                </c:pt>
                <c:pt idx="548">
                  <c:v>131000</c:v>
                </c:pt>
                <c:pt idx="549">
                  <c:v>132000</c:v>
                </c:pt>
                <c:pt idx="550">
                  <c:v>132000</c:v>
                </c:pt>
                <c:pt idx="551">
                  <c:v>132000</c:v>
                </c:pt>
                <c:pt idx="552">
                  <c:v>133000</c:v>
                </c:pt>
                <c:pt idx="553">
                  <c:v>133000</c:v>
                </c:pt>
                <c:pt idx="554">
                  <c:v>135500</c:v>
                </c:pt>
                <c:pt idx="555">
                  <c:v>136000</c:v>
                </c:pt>
                <c:pt idx="556">
                  <c:v>136000</c:v>
                </c:pt>
                <c:pt idx="557">
                  <c:v>136000</c:v>
                </c:pt>
                <c:pt idx="558">
                  <c:v>136000</c:v>
                </c:pt>
                <c:pt idx="559">
                  <c:v>138000</c:v>
                </c:pt>
                <c:pt idx="560">
                  <c:v>138000</c:v>
                </c:pt>
                <c:pt idx="561">
                  <c:v>139000</c:v>
                </c:pt>
                <c:pt idx="562">
                  <c:v>139000</c:v>
                </c:pt>
                <c:pt idx="563">
                  <c:v>139000</c:v>
                </c:pt>
                <c:pt idx="564">
                  <c:v>139000</c:v>
                </c:pt>
                <c:pt idx="565">
                  <c:v>139000</c:v>
                </c:pt>
                <c:pt idx="566">
                  <c:v>141000</c:v>
                </c:pt>
                <c:pt idx="567">
                  <c:v>141000</c:v>
                </c:pt>
                <c:pt idx="568">
                  <c:v>141000</c:v>
                </c:pt>
                <c:pt idx="569">
                  <c:v>141000</c:v>
                </c:pt>
                <c:pt idx="570">
                  <c:v>143000</c:v>
                </c:pt>
                <c:pt idx="571">
                  <c:v>143000</c:v>
                </c:pt>
                <c:pt idx="572">
                  <c:v>143000</c:v>
                </c:pt>
                <c:pt idx="573">
                  <c:v>143000</c:v>
                </c:pt>
                <c:pt idx="574">
                  <c:v>143000</c:v>
                </c:pt>
                <c:pt idx="575">
                  <c:v>143000</c:v>
                </c:pt>
                <c:pt idx="576">
                  <c:v>143000</c:v>
                </c:pt>
                <c:pt idx="577">
                  <c:v>143000</c:v>
                </c:pt>
                <c:pt idx="578">
                  <c:v>141000</c:v>
                </c:pt>
                <c:pt idx="579">
                  <c:v>141000</c:v>
                </c:pt>
                <c:pt idx="580">
                  <c:v>141000</c:v>
                </c:pt>
                <c:pt idx="581">
                  <c:v>141000</c:v>
                </c:pt>
                <c:pt idx="582">
                  <c:v>141000</c:v>
                </c:pt>
                <c:pt idx="583">
                  <c:v>141000</c:v>
                </c:pt>
                <c:pt idx="584">
                  <c:v>141000</c:v>
                </c:pt>
                <c:pt idx="585">
                  <c:v>140000</c:v>
                </c:pt>
                <c:pt idx="586">
                  <c:v>140000</c:v>
                </c:pt>
                <c:pt idx="587">
                  <c:v>140000</c:v>
                </c:pt>
                <c:pt idx="588">
                  <c:v>140000</c:v>
                </c:pt>
                <c:pt idx="589">
                  <c:v>137000</c:v>
                </c:pt>
                <c:pt idx="590">
                  <c:v>137000</c:v>
                </c:pt>
                <c:pt idx="591">
                  <c:v>137000</c:v>
                </c:pt>
                <c:pt idx="592">
                  <c:v>137000</c:v>
                </c:pt>
                <c:pt idx="593">
                  <c:v>135500</c:v>
                </c:pt>
                <c:pt idx="594">
                  <c:v>135500</c:v>
                </c:pt>
                <c:pt idx="595">
                  <c:v>134000</c:v>
                </c:pt>
                <c:pt idx="596">
                  <c:v>134000</c:v>
                </c:pt>
                <c:pt idx="597">
                  <c:v>131500</c:v>
                </c:pt>
                <c:pt idx="598">
                  <c:v>130000</c:v>
                </c:pt>
                <c:pt idx="599">
                  <c:v>130000</c:v>
                </c:pt>
                <c:pt idx="600">
                  <c:v>128000</c:v>
                </c:pt>
                <c:pt idx="601">
                  <c:v>128000</c:v>
                </c:pt>
                <c:pt idx="602">
                  <c:v>124500</c:v>
                </c:pt>
                <c:pt idx="603">
                  <c:v>123500</c:v>
                </c:pt>
                <c:pt idx="604">
                  <c:v>123500</c:v>
                </c:pt>
                <c:pt idx="605">
                  <c:v>123500</c:v>
                </c:pt>
                <c:pt idx="606">
                  <c:v>121500</c:v>
                </c:pt>
                <c:pt idx="607">
                  <c:v>121500</c:v>
                </c:pt>
                <c:pt idx="608">
                  <c:v>121500</c:v>
                </c:pt>
                <c:pt idx="609">
                  <c:v>120500</c:v>
                </c:pt>
                <c:pt idx="610">
                  <c:v>118500</c:v>
                </c:pt>
                <c:pt idx="611">
                  <c:v>118500</c:v>
                </c:pt>
                <c:pt idx="612">
                  <c:v>118500</c:v>
                </c:pt>
                <c:pt idx="613">
                  <c:v>117500</c:v>
                </c:pt>
                <c:pt idx="614">
                  <c:v>117500</c:v>
                </c:pt>
                <c:pt idx="615">
                  <c:v>114500</c:v>
                </c:pt>
                <c:pt idx="616">
                  <c:v>114500</c:v>
                </c:pt>
                <c:pt idx="617">
                  <c:v>111500</c:v>
                </c:pt>
                <c:pt idx="618">
                  <c:v>111500</c:v>
                </c:pt>
                <c:pt idx="619">
                  <c:v>109500</c:v>
                </c:pt>
                <c:pt idx="620">
                  <c:v>106500</c:v>
                </c:pt>
                <c:pt idx="621">
                  <c:v>103500</c:v>
                </c:pt>
                <c:pt idx="622">
                  <c:v>103500</c:v>
                </c:pt>
                <c:pt idx="623">
                  <c:v>103500</c:v>
                </c:pt>
                <c:pt idx="624">
                  <c:v>103500</c:v>
                </c:pt>
                <c:pt idx="625">
                  <c:v>99500</c:v>
                </c:pt>
                <c:pt idx="626">
                  <c:v>99500</c:v>
                </c:pt>
                <c:pt idx="627">
                  <c:v>99500</c:v>
                </c:pt>
                <c:pt idx="628">
                  <c:v>99500</c:v>
                </c:pt>
                <c:pt idx="629">
                  <c:v>99500</c:v>
                </c:pt>
                <c:pt idx="630">
                  <c:v>98500</c:v>
                </c:pt>
                <c:pt idx="631">
                  <c:v>98500</c:v>
                </c:pt>
                <c:pt idx="632">
                  <c:v>98500</c:v>
                </c:pt>
                <c:pt idx="633">
                  <c:v>98500</c:v>
                </c:pt>
                <c:pt idx="634">
                  <c:v>98500</c:v>
                </c:pt>
                <c:pt idx="635">
                  <c:v>98500</c:v>
                </c:pt>
                <c:pt idx="636">
                  <c:v>97500</c:v>
                </c:pt>
                <c:pt idx="637">
                  <c:v>96500</c:v>
                </c:pt>
                <c:pt idx="638">
                  <c:v>96500</c:v>
                </c:pt>
                <c:pt idx="639">
                  <c:v>94000</c:v>
                </c:pt>
                <c:pt idx="640">
                  <c:v>93000</c:v>
                </c:pt>
                <c:pt idx="641">
                  <c:v>93000</c:v>
                </c:pt>
                <c:pt idx="642">
                  <c:v>92000</c:v>
                </c:pt>
                <c:pt idx="643">
                  <c:v>90000</c:v>
                </c:pt>
                <c:pt idx="644">
                  <c:v>90000</c:v>
                </c:pt>
                <c:pt idx="645">
                  <c:v>90000</c:v>
                </c:pt>
                <c:pt idx="646">
                  <c:v>88500</c:v>
                </c:pt>
                <c:pt idx="647">
                  <c:v>87500</c:v>
                </c:pt>
                <c:pt idx="648">
                  <c:v>87500</c:v>
                </c:pt>
                <c:pt idx="649">
                  <c:v>86000</c:v>
                </c:pt>
                <c:pt idx="650">
                  <c:v>86000</c:v>
                </c:pt>
                <c:pt idx="651">
                  <c:v>82000</c:v>
                </c:pt>
                <c:pt idx="652">
                  <c:v>82000</c:v>
                </c:pt>
                <c:pt idx="653">
                  <c:v>80000</c:v>
                </c:pt>
                <c:pt idx="654">
                  <c:v>78000</c:v>
                </c:pt>
                <c:pt idx="655">
                  <c:v>78000</c:v>
                </c:pt>
                <c:pt idx="656">
                  <c:v>76500</c:v>
                </c:pt>
                <c:pt idx="657">
                  <c:v>72500</c:v>
                </c:pt>
                <c:pt idx="658">
                  <c:v>70500</c:v>
                </c:pt>
                <c:pt idx="659">
                  <c:v>70000</c:v>
                </c:pt>
                <c:pt idx="660">
                  <c:v>70000</c:v>
                </c:pt>
                <c:pt idx="661">
                  <c:v>68500</c:v>
                </c:pt>
                <c:pt idx="662">
                  <c:v>68500</c:v>
                </c:pt>
                <c:pt idx="663">
                  <c:v>68500</c:v>
                </c:pt>
                <c:pt idx="664">
                  <c:v>68500</c:v>
                </c:pt>
                <c:pt idx="665">
                  <c:v>67000</c:v>
                </c:pt>
                <c:pt idx="666">
                  <c:v>66500</c:v>
                </c:pt>
                <c:pt idx="667">
                  <c:v>64500</c:v>
                </c:pt>
                <c:pt idx="668">
                  <c:v>64500</c:v>
                </c:pt>
                <c:pt idx="669">
                  <c:v>64500</c:v>
                </c:pt>
                <c:pt idx="670">
                  <c:v>65000</c:v>
                </c:pt>
                <c:pt idx="671">
                  <c:v>66500</c:v>
                </c:pt>
                <c:pt idx="672">
                  <c:v>66500</c:v>
                </c:pt>
                <c:pt idx="673">
                  <c:v>66500</c:v>
                </c:pt>
                <c:pt idx="674">
                  <c:v>66500</c:v>
                </c:pt>
                <c:pt idx="675">
                  <c:v>67000</c:v>
                </c:pt>
                <c:pt idx="676">
                  <c:v>67000</c:v>
                </c:pt>
                <c:pt idx="677">
                  <c:v>67000</c:v>
                </c:pt>
                <c:pt idx="678">
                  <c:v>67500</c:v>
                </c:pt>
                <c:pt idx="679">
                  <c:v>69000</c:v>
                </c:pt>
                <c:pt idx="680">
                  <c:v>69000</c:v>
                </c:pt>
                <c:pt idx="681">
                  <c:v>69750</c:v>
                </c:pt>
                <c:pt idx="682">
                  <c:v>69750</c:v>
                </c:pt>
                <c:pt idx="683">
                  <c:v>70250</c:v>
                </c:pt>
                <c:pt idx="684">
                  <c:v>70750</c:v>
                </c:pt>
                <c:pt idx="685">
                  <c:v>70750</c:v>
                </c:pt>
                <c:pt idx="686">
                  <c:v>70750</c:v>
                </c:pt>
                <c:pt idx="687">
                  <c:v>70750</c:v>
                </c:pt>
                <c:pt idx="688">
                  <c:v>71500</c:v>
                </c:pt>
                <c:pt idx="689">
                  <c:v>71500</c:v>
                </c:pt>
                <c:pt idx="690">
                  <c:v>71500</c:v>
                </c:pt>
                <c:pt idx="691">
                  <c:v>71500</c:v>
                </c:pt>
                <c:pt idx="692">
                  <c:v>71500</c:v>
                </c:pt>
                <c:pt idx="693">
                  <c:v>72000</c:v>
                </c:pt>
                <c:pt idx="694">
                  <c:v>72000</c:v>
                </c:pt>
                <c:pt idx="695">
                  <c:v>72000</c:v>
                </c:pt>
                <c:pt idx="696">
                  <c:v>72000</c:v>
                </c:pt>
                <c:pt idx="697">
                  <c:v>72000</c:v>
                </c:pt>
                <c:pt idx="698">
                  <c:v>72000</c:v>
                </c:pt>
                <c:pt idx="699">
                  <c:v>72000</c:v>
                </c:pt>
                <c:pt idx="700">
                  <c:v>72000</c:v>
                </c:pt>
                <c:pt idx="701">
                  <c:v>72000</c:v>
                </c:pt>
                <c:pt idx="702">
                  <c:v>72000</c:v>
                </c:pt>
                <c:pt idx="703">
                  <c:v>72000</c:v>
                </c:pt>
                <c:pt idx="704">
                  <c:v>72000</c:v>
                </c:pt>
                <c:pt idx="705">
                  <c:v>72000</c:v>
                </c:pt>
                <c:pt idx="706">
                  <c:v>72000</c:v>
                </c:pt>
                <c:pt idx="707">
                  <c:v>72000</c:v>
                </c:pt>
                <c:pt idx="708">
                  <c:v>72500</c:v>
                </c:pt>
                <c:pt idx="709">
                  <c:v>72500</c:v>
                </c:pt>
                <c:pt idx="710">
                  <c:v>73000</c:v>
                </c:pt>
                <c:pt idx="711">
                  <c:v>73000</c:v>
                </c:pt>
                <c:pt idx="712">
                  <c:v>73000</c:v>
                </c:pt>
                <c:pt idx="713">
                  <c:v>73000</c:v>
                </c:pt>
                <c:pt idx="714">
                  <c:v>73000</c:v>
                </c:pt>
                <c:pt idx="715">
                  <c:v>73000</c:v>
                </c:pt>
                <c:pt idx="716">
                  <c:v>73000</c:v>
                </c:pt>
                <c:pt idx="717">
                  <c:v>73000</c:v>
                </c:pt>
                <c:pt idx="718">
                  <c:v>73000</c:v>
                </c:pt>
                <c:pt idx="719">
                  <c:v>73000</c:v>
                </c:pt>
                <c:pt idx="720">
                  <c:v>73000</c:v>
                </c:pt>
                <c:pt idx="721">
                  <c:v>72500</c:v>
                </c:pt>
                <c:pt idx="722">
                  <c:v>72500</c:v>
                </c:pt>
                <c:pt idx="723">
                  <c:v>72000</c:v>
                </c:pt>
                <c:pt idx="724">
                  <c:v>72000</c:v>
                </c:pt>
                <c:pt idx="725">
                  <c:v>71500</c:v>
                </c:pt>
                <c:pt idx="726">
                  <c:v>71500</c:v>
                </c:pt>
                <c:pt idx="727">
                  <c:v>71500</c:v>
                </c:pt>
                <c:pt idx="728">
                  <c:v>71500</c:v>
                </c:pt>
                <c:pt idx="729">
                  <c:v>71500</c:v>
                </c:pt>
                <c:pt idx="730">
                  <c:v>70000</c:v>
                </c:pt>
                <c:pt idx="731">
                  <c:v>70000</c:v>
                </c:pt>
                <c:pt idx="732">
                  <c:v>70000</c:v>
                </c:pt>
                <c:pt idx="733">
                  <c:v>70000</c:v>
                </c:pt>
                <c:pt idx="734">
                  <c:v>70000</c:v>
                </c:pt>
                <c:pt idx="735">
                  <c:v>69500</c:v>
                </c:pt>
                <c:pt idx="736">
                  <c:v>69500</c:v>
                </c:pt>
                <c:pt idx="737">
                  <c:v>69500</c:v>
                </c:pt>
                <c:pt idx="738">
                  <c:v>69500</c:v>
                </c:pt>
                <c:pt idx="739">
                  <c:v>69500</c:v>
                </c:pt>
                <c:pt idx="740">
                  <c:v>68500</c:v>
                </c:pt>
                <c:pt idx="741">
                  <c:v>68500</c:v>
                </c:pt>
                <c:pt idx="742">
                  <c:v>67500</c:v>
                </c:pt>
                <c:pt idx="743">
                  <c:v>67500</c:v>
                </c:pt>
                <c:pt idx="744">
                  <c:v>66500</c:v>
                </c:pt>
                <c:pt idx="745">
                  <c:v>66500</c:v>
                </c:pt>
                <c:pt idx="746">
                  <c:v>65500</c:v>
                </c:pt>
                <c:pt idx="747">
                  <c:v>65500</c:v>
                </c:pt>
                <c:pt idx="748">
                  <c:v>65500</c:v>
                </c:pt>
                <c:pt idx="749">
                  <c:v>65000</c:v>
                </c:pt>
                <c:pt idx="750">
                  <c:v>64500</c:v>
                </c:pt>
                <c:pt idx="751">
                  <c:v>63500</c:v>
                </c:pt>
                <c:pt idx="752">
                  <c:v>63500</c:v>
                </c:pt>
                <c:pt idx="753">
                  <c:v>63000</c:v>
                </c:pt>
                <c:pt idx="754">
                  <c:v>62500</c:v>
                </c:pt>
                <c:pt idx="755">
                  <c:v>62500</c:v>
                </c:pt>
                <c:pt idx="756">
                  <c:v>62000</c:v>
                </c:pt>
                <c:pt idx="757">
                  <c:v>62000</c:v>
                </c:pt>
                <c:pt idx="758">
                  <c:v>62000</c:v>
                </c:pt>
                <c:pt idx="759">
                  <c:v>61500</c:v>
                </c:pt>
                <c:pt idx="760">
                  <c:v>61000</c:v>
                </c:pt>
                <c:pt idx="761">
                  <c:v>60500</c:v>
                </c:pt>
                <c:pt idx="762">
                  <c:v>60000</c:v>
                </c:pt>
                <c:pt idx="763">
                  <c:v>60000</c:v>
                </c:pt>
                <c:pt idx="764">
                  <c:v>60000</c:v>
                </c:pt>
                <c:pt idx="765">
                  <c:v>59500</c:v>
                </c:pt>
                <c:pt idx="766">
                  <c:v>59000</c:v>
                </c:pt>
                <c:pt idx="767">
                  <c:v>58500</c:v>
                </c:pt>
                <c:pt idx="768">
                  <c:v>58000</c:v>
                </c:pt>
                <c:pt idx="769">
                  <c:v>58000</c:v>
                </c:pt>
                <c:pt idx="770">
                  <c:v>57000</c:v>
                </c:pt>
                <c:pt idx="771">
                  <c:v>57000</c:v>
                </c:pt>
                <c:pt idx="772">
                  <c:v>57000</c:v>
                </c:pt>
                <c:pt idx="773">
                  <c:v>56000</c:v>
                </c:pt>
                <c:pt idx="774">
                  <c:v>55500</c:v>
                </c:pt>
                <c:pt idx="775">
                  <c:v>55000</c:v>
                </c:pt>
                <c:pt idx="776">
                  <c:v>55000</c:v>
                </c:pt>
                <c:pt idx="777">
                  <c:v>54500</c:v>
                </c:pt>
                <c:pt idx="778">
                  <c:v>53500</c:v>
                </c:pt>
                <c:pt idx="779">
                  <c:v>52500</c:v>
                </c:pt>
                <c:pt idx="780">
                  <c:v>52500</c:v>
                </c:pt>
                <c:pt idx="781">
                  <c:v>52000</c:v>
                </c:pt>
                <c:pt idx="782">
                  <c:v>52000</c:v>
                </c:pt>
                <c:pt idx="783">
                  <c:v>52000</c:v>
                </c:pt>
                <c:pt idx="784">
                  <c:v>52000</c:v>
                </c:pt>
                <c:pt idx="785">
                  <c:v>52000</c:v>
                </c:pt>
                <c:pt idx="786">
                  <c:v>50500</c:v>
                </c:pt>
                <c:pt idx="787">
                  <c:v>50000</c:v>
                </c:pt>
                <c:pt idx="788">
                  <c:v>49500</c:v>
                </c:pt>
                <c:pt idx="789">
                  <c:v>49500</c:v>
                </c:pt>
                <c:pt idx="790">
                  <c:v>49500</c:v>
                </c:pt>
                <c:pt idx="791">
                  <c:v>48500</c:v>
                </c:pt>
                <c:pt idx="792">
                  <c:v>48000</c:v>
                </c:pt>
                <c:pt idx="793">
                  <c:v>47500</c:v>
                </c:pt>
                <c:pt idx="794">
                  <c:v>47500</c:v>
                </c:pt>
                <c:pt idx="795">
                  <c:v>47500</c:v>
                </c:pt>
                <c:pt idx="796">
                  <c:v>47500</c:v>
                </c:pt>
                <c:pt idx="797">
                  <c:v>47500</c:v>
                </c:pt>
                <c:pt idx="798">
                  <c:v>47500</c:v>
                </c:pt>
                <c:pt idx="799">
                  <c:v>48000</c:v>
                </c:pt>
                <c:pt idx="800">
                  <c:v>48000</c:v>
                </c:pt>
                <c:pt idx="801">
                  <c:v>48500</c:v>
                </c:pt>
                <c:pt idx="802">
                  <c:v>48500</c:v>
                </c:pt>
                <c:pt idx="803">
                  <c:v>48500</c:v>
                </c:pt>
                <c:pt idx="804">
                  <c:v>49000</c:v>
                </c:pt>
                <c:pt idx="805">
                  <c:v>49000</c:v>
                </c:pt>
                <c:pt idx="806">
                  <c:v>49500</c:v>
                </c:pt>
                <c:pt idx="807">
                  <c:v>49500</c:v>
                </c:pt>
                <c:pt idx="808">
                  <c:v>49500</c:v>
                </c:pt>
                <c:pt idx="809">
                  <c:v>51000</c:v>
                </c:pt>
                <c:pt idx="810">
                  <c:v>51500</c:v>
                </c:pt>
                <c:pt idx="811">
                  <c:v>51500</c:v>
                </c:pt>
                <c:pt idx="812">
                  <c:v>51500</c:v>
                </c:pt>
                <c:pt idx="813">
                  <c:v>51500</c:v>
                </c:pt>
                <c:pt idx="814">
                  <c:v>52000</c:v>
                </c:pt>
                <c:pt idx="815">
                  <c:v>52000</c:v>
                </c:pt>
                <c:pt idx="816">
                  <c:v>52000</c:v>
                </c:pt>
                <c:pt idx="817">
                  <c:v>52000</c:v>
                </c:pt>
                <c:pt idx="818">
                  <c:v>52000</c:v>
                </c:pt>
                <c:pt idx="819">
                  <c:v>52000</c:v>
                </c:pt>
                <c:pt idx="820">
                  <c:v>52000</c:v>
                </c:pt>
                <c:pt idx="821">
                  <c:v>52000</c:v>
                </c:pt>
                <c:pt idx="822">
                  <c:v>51500</c:v>
                </c:pt>
                <c:pt idx="823">
                  <c:v>51500</c:v>
                </c:pt>
                <c:pt idx="824">
                  <c:v>51000</c:v>
                </c:pt>
                <c:pt idx="825">
                  <c:v>51000</c:v>
                </c:pt>
                <c:pt idx="826">
                  <c:v>50500</c:v>
                </c:pt>
                <c:pt idx="827">
                  <c:v>50000</c:v>
                </c:pt>
                <c:pt idx="828">
                  <c:v>49500</c:v>
                </c:pt>
                <c:pt idx="829">
                  <c:v>49000</c:v>
                </c:pt>
                <c:pt idx="830">
                  <c:v>49000</c:v>
                </c:pt>
                <c:pt idx="831">
                  <c:v>48500</c:v>
                </c:pt>
                <c:pt idx="832">
                  <c:v>47500</c:v>
                </c:pt>
                <c:pt idx="833">
                  <c:v>47000</c:v>
                </c:pt>
                <c:pt idx="834">
                  <c:v>46500</c:v>
                </c:pt>
                <c:pt idx="835">
                  <c:v>46000</c:v>
                </c:pt>
                <c:pt idx="836">
                  <c:v>46000</c:v>
                </c:pt>
                <c:pt idx="837">
                  <c:v>45500</c:v>
                </c:pt>
                <c:pt idx="838">
                  <c:v>45500</c:v>
                </c:pt>
                <c:pt idx="839">
                  <c:v>45500</c:v>
                </c:pt>
                <c:pt idx="840">
                  <c:v>45000</c:v>
                </c:pt>
                <c:pt idx="841">
                  <c:v>45000</c:v>
                </c:pt>
                <c:pt idx="842">
                  <c:v>44500</c:v>
                </c:pt>
                <c:pt idx="843">
                  <c:v>44500</c:v>
                </c:pt>
                <c:pt idx="844">
                  <c:v>44000</c:v>
                </c:pt>
                <c:pt idx="845">
                  <c:v>44000</c:v>
                </c:pt>
                <c:pt idx="846">
                  <c:v>44000</c:v>
                </c:pt>
                <c:pt idx="847">
                  <c:v>43500</c:v>
                </c:pt>
                <c:pt idx="848">
                  <c:v>43500</c:v>
                </c:pt>
                <c:pt idx="849">
                  <c:v>43000</c:v>
                </c:pt>
                <c:pt idx="850">
                  <c:v>43000</c:v>
                </c:pt>
                <c:pt idx="851">
                  <c:v>43000</c:v>
                </c:pt>
                <c:pt idx="852">
                  <c:v>42500</c:v>
                </c:pt>
                <c:pt idx="853">
                  <c:v>42500</c:v>
                </c:pt>
                <c:pt idx="854">
                  <c:v>42000</c:v>
                </c:pt>
                <c:pt idx="855">
                  <c:v>42000</c:v>
                </c:pt>
                <c:pt idx="856">
                  <c:v>42000</c:v>
                </c:pt>
                <c:pt idx="857">
                  <c:v>42000</c:v>
                </c:pt>
                <c:pt idx="858">
                  <c:v>43000</c:v>
                </c:pt>
                <c:pt idx="859">
                  <c:v>43000</c:v>
                </c:pt>
                <c:pt idx="860">
                  <c:v>43500</c:v>
                </c:pt>
                <c:pt idx="861">
                  <c:v>43500</c:v>
                </c:pt>
                <c:pt idx="862">
                  <c:v>43500</c:v>
                </c:pt>
                <c:pt idx="863">
                  <c:v>43500</c:v>
                </c:pt>
                <c:pt idx="864">
                  <c:v>44000</c:v>
                </c:pt>
                <c:pt idx="865">
                  <c:v>44000</c:v>
                </c:pt>
                <c:pt idx="866">
                  <c:v>44000</c:v>
                </c:pt>
                <c:pt idx="867">
                  <c:v>44000</c:v>
                </c:pt>
                <c:pt idx="868">
                  <c:v>44000</c:v>
                </c:pt>
              </c:numCache>
            </c:numRef>
          </c:val>
          <c:smooth val="0"/>
        </c:ser>
        <c:dLbls>
          <c:showLegendKey val="0"/>
          <c:showVal val="0"/>
          <c:showCatName val="0"/>
          <c:showSerName val="0"/>
          <c:showPercent val="0"/>
          <c:showBubbleSize val="0"/>
        </c:dLbls>
        <c:marker val="0"/>
        <c:smooth val="0"/>
        <c:axId val="1013634416"/>
        <c:axId val="1013637680"/>
      </c:lineChart>
      <c:dateAx>
        <c:axId val="1013634416"/>
        <c:scaling>
          <c:orientation val="minMax"/>
          <c:max val="45072"/>
          <c:min val="44342"/>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7680"/>
        <c:crosses val="autoZero"/>
        <c:auto val="1"/>
        <c:lblOffset val="100"/>
        <c:baseTimeUnit val="days"/>
        <c:majorUnit val="2"/>
        <c:majorTimeUnit val="months"/>
        <c:minorUnit val="30"/>
        <c:minorTimeUnit val="days"/>
      </c:dateAx>
      <c:valAx>
        <c:axId val="1013637680"/>
        <c:scaling>
          <c:orientation val="minMax"/>
          <c:min val="6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4416"/>
        <c:crosses val="autoZero"/>
        <c:crossBetween val="between"/>
        <c:majorUnit val="3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altLang="en-US"/>
              <a:t>钴中间品产硫酸钴实际利润（元</a:t>
            </a:r>
            <a:r>
              <a:rPr lang="en-US" altLang="zh-CN"/>
              <a:t>/</a:t>
            </a:r>
            <a:r>
              <a:rPr altLang="en-US"/>
              <a:t>吨）</a:t>
            </a:r>
            <a:endParaRPr lang="en-US" altLang="zh-CN"/>
          </a:p>
        </c:rich>
      </c:tx>
      <c:layout>
        <c:manualLayout>
          <c:xMode val="edge"/>
          <c:yMode val="edge"/>
          <c:x val="0.000515603799185883"/>
          <c:y val="0"/>
        </c:manualLayout>
      </c:layout>
      <c:overlay val="0"/>
    </c:title>
    <c:autoTitleDeleted val="0"/>
    <c:plotArea>
      <c:layout>
        <c:manualLayout>
          <c:layoutTarget val="inner"/>
          <c:xMode val="edge"/>
          <c:yMode val="edge"/>
          <c:x val="0.122888331760264"/>
          <c:y val="0.169426673161001"/>
          <c:w val="0.758057692307692"/>
          <c:h val="0.594235042735043"/>
        </c:manualLayout>
      </c:layout>
      <c:barChart>
        <c:barDir val="col"/>
        <c:grouping val="clustered"/>
        <c:varyColors val="0"/>
        <c:ser>
          <c:idx val="2"/>
          <c:order val="2"/>
          <c:tx>
            <c:strRef>
              <c:f>'[MB电钴价格+成本利润数据).xlsx]标准级成本利润'!$AF$1</c:f>
              <c:strCache>
                <c:ptCount val="1"/>
                <c:pt idx="0">
                  <c:v>利润</c:v>
                </c:pt>
              </c:strCache>
            </c:strRef>
          </c:tx>
          <c:spPr>
            <a:solidFill>
              <a:srgbClr val="BFBFBF"/>
            </a:solidFill>
            <a:ln>
              <a:noFill/>
            </a:ln>
            <a:effectLst/>
          </c:spPr>
          <c:invertIfNegative val="0"/>
          <c:dLbls>
            <c:delete val="1"/>
          </c:dLbls>
          <c:cat>
            <c:numRef>
              <c:f>'[MB电钴价格+成本利润数据).xlsx]标准级成本利润'!$AC$2:$AC$870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43850</c:v>
                </c:pt>
                <c:pt idx="13" c:formatCode="yyyy/m/d;@">
                  <c:v>43851</c:v>
                </c:pt>
                <c:pt idx="14" c:formatCode="yyyy/m/d;@">
                  <c:v>43852</c:v>
                </c:pt>
                <c:pt idx="15" c:formatCode="yyyy/m/d;@">
                  <c:v>43853</c:v>
                </c:pt>
                <c:pt idx="16" c:formatCode="yyyy/m/d;@">
                  <c:v>43854</c:v>
                </c:pt>
                <c:pt idx="17" c:formatCode="yyyy/m/d;@">
                  <c:v>43857</c:v>
                </c:pt>
                <c:pt idx="18" c:formatCode="yyyy/m/d;@">
                  <c:v>43858</c:v>
                </c:pt>
                <c:pt idx="19" c:formatCode="yyyy/m/d;@">
                  <c:v>43859</c:v>
                </c:pt>
                <c:pt idx="20" c:formatCode="yyyy/m/d;@">
                  <c:v>43860</c:v>
                </c:pt>
                <c:pt idx="21" c:formatCode="yyyy/m/d;@">
                  <c:v>43861</c:v>
                </c:pt>
                <c:pt idx="22" c:formatCode="yyyy/m/d;@">
                  <c:v>43864</c:v>
                </c:pt>
                <c:pt idx="23" c:formatCode="yyyy/m/d;@">
                  <c:v>43865</c:v>
                </c:pt>
                <c:pt idx="24" c:formatCode="yyyy/m/d;@">
                  <c:v>43866</c:v>
                </c:pt>
                <c:pt idx="25" c:formatCode="yyyy/m/d;@">
                  <c:v>43867</c:v>
                </c:pt>
                <c:pt idx="26" c:formatCode="yyyy/m/d;@">
                  <c:v>43868</c:v>
                </c:pt>
                <c:pt idx="27" c:formatCode="yyyy/m/d;@">
                  <c:v>43871</c:v>
                </c:pt>
                <c:pt idx="28" c:formatCode="yyyy/m/d;@">
                  <c:v>43872</c:v>
                </c:pt>
                <c:pt idx="29" c:formatCode="yyyy/m/d;@">
                  <c:v>43873</c:v>
                </c:pt>
                <c:pt idx="30" c:formatCode="yyyy/m/d;@">
                  <c:v>43874</c:v>
                </c:pt>
                <c:pt idx="31" c:formatCode="yyyy/m/d;@">
                  <c:v>43875</c:v>
                </c:pt>
                <c:pt idx="32" c:formatCode="yyyy/m/d;@">
                  <c:v>43878</c:v>
                </c:pt>
                <c:pt idx="33" c:formatCode="yyyy/m/d;@">
                  <c:v>43879</c:v>
                </c:pt>
                <c:pt idx="34" c:formatCode="yyyy/m/d;@">
                  <c:v>43880</c:v>
                </c:pt>
                <c:pt idx="35" c:formatCode="yyyy/m/d;@">
                  <c:v>43881</c:v>
                </c:pt>
                <c:pt idx="36" c:formatCode="yyyy/m/d;@">
                  <c:v>43882</c:v>
                </c:pt>
                <c:pt idx="37" c:formatCode="yyyy/m/d;@">
                  <c:v>43885</c:v>
                </c:pt>
                <c:pt idx="38" c:formatCode="yyyy/m/d;@">
                  <c:v>43886</c:v>
                </c:pt>
                <c:pt idx="39" c:formatCode="yyyy/m/d;@">
                  <c:v>43887</c:v>
                </c:pt>
                <c:pt idx="40" c:formatCode="yyyy/m/d;@">
                  <c:v>43888</c:v>
                </c:pt>
                <c:pt idx="41" c:formatCode="yyyy/m/d;@">
                  <c:v>43889</c:v>
                </c:pt>
                <c:pt idx="42" c:formatCode="yyyy/m/d;@">
                  <c:v>43892</c:v>
                </c:pt>
                <c:pt idx="43" c:formatCode="yyyy/m/d;@">
                  <c:v>43893</c:v>
                </c:pt>
                <c:pt idx="44" c:formatCode="yyyy/m/d;@">
                  <c:v>43894</c:v>
                </c:pt>
                <c:pt idx="45" c:formatCode="yyyy/m/d;@">
                  <c:v>43895</c:v>
                </c:pt>
                <c:pt idx="46" c:formatCode="yyyy/m/d;@">
                  <c:v>43896</c:v>
                </c:pt>
                <c:pt idx="47" c:formatCode="yyyy/m/d;@">
                  <c:v>43899</c:v>
                </c:pt>
                <c:pt idx="48" c:formatCode="yyyy/m/d;@">
                  <c:v>43900</c:v>
                </c:pt>
                <c:pt idx="49" c:formatCode="yyyy/m/d;@">
                  <c:v>43901</c:v>
                </c:pt>
                <c:pt idx="50" c:formatCode="yyyy/m/d;@">
                  <c:v>43902</c:v>
                </c:pt>
                <c:pt idx="51" c:formatCode="yyyy/m/d;@">
                  <c:v>43903</c:v>
                </c:pt>
                <c:pt idx="52" c:formatCode="yyyy/m/d;@">
                  <c:v>43906</c:v>
                </c:pt>
                <c:pt idx="53" c:formatCode="yyyy/m/d;@">
                  <c:v>43907</c:v>
                </c:pt>
                <c:pt idx="54" c:formatCode="yyyy/m/d;@">
                  <c:v>43908</c:v>
                </c:pt>
                <c:pt idx="55" c:formatCode="yyyy/m/d;@">
                  <c:v>43909</c:v>
                </c:pt>
                <c:pt idx="56" c:formatCode="yyyy/m/d;@">
                  <c:v>43910</c:v>
                </c:pt>
                <c:pt idx="57" c:formatCode="yyyy/m/d;@">
                  <c:v>43913</c:v>
                </c:pt>
                <c:pt idx="58" c:formatCode="yyyy/m/d;@">
                  <c:v>43914</c:v>
                </c:pt>
                <c:pt idx="59" c:formatCode="yyyy/m/d;@">
                  <c:v>43915</c:v>
                </c:pt>
                <c:pt idx="60" c:formatCode="yyyy/m/d;@">
                  <c:v>43916</c:v>
                </c:pt>
                <c:pt idx="61" c:formatCode="yyyy/m/d;@">
                  <c:v>43917</c:v>
                </c:pt>
                <c:pt idx="62" c:formatCode="yyyy/m/d;@">
                  <c:v>43920</c:v>
                </c:pt>
                <c:pt idx="63" c:formatCode="yyyy/m/d;@">
                  <c:v>43921</c:v>
                </c:pt>
                <c:pt idx="64" c:formatCode="yyyy/m/d;@">
                  <c:v>43922</c:v>
                </c:pt>
                <c:pt idx="65" c:formatCode="yyyy/m/d;@">
                  <c:v>43923</c:v>
                </c:pt>
                <c:pt idx="66" c:formatCode="yyyy/m/d;@">
                  <c:v>43924</c:v>
                </c:pt>
                <c:pt idx="67" c:formatCode="yyyy/m/d;@">
                  <c:v>43927</c:v>
                </c:pt>
                <c:pt idx="68" c:formatCode="yyyy/m/d;@">
                  <c:v>43928</c:v>
                </c:pt>
                <c:pt idx="69" c:formatCode="yyyy/m/d;@">
                  <c:v>43929</c:v>
                </c:pt>
                <c:pt idx="70" c:formatCode="yyyy/m/d;@">
                  <c:v>43930</c:v>
                </c:pt>
                <c:pt idx="71" c:formatCode="yyyy/m/d;@">
                  <c:v>43931</c:v>
                </c:pt>
                <c:pt idx="72" c:formatCode="yyyy/m/d;@">
                  <c:v>43934</c:v>
                </c:pt>
                <c:pt idx="73" c:formatCode="yyyy/m/d;@">
                  <c:v>43935</c:v>
                </c:pt>
                <c:pt idx="74" c:formatCode="yyyy/m/d;@">
                  <c:v>43936</c:v>
                </c:pt>
                <c:pt idx="75" c:formatCode="yyyy/m/d;@">
                  <c:v>43937</c:v>
                </c:pt>
                <c:pt idx="76" c:formatCode="yyyy/m/d;@">
                  <c:v>43938</c:v>
                </c:pt>
                <c:pt idx="77" c:formatCode="yyyy/m/d;@">
                  <c:v>43941</c:v>
                </c:pt>
                <c:pt idx="78" c:formatCode="yyyy/m/d;@">
                  <c:v>43942</c:v>
                </c:pt>
                <c:pt idx="79" c:formatCode="yyyy/m/d;@">
                  <c:v>43943</c:v>
                </c:pt>
                <c:pt idx="80" c:formatCode="yyyy/m/d;@">
                  <c:v>43944</c:v>
                </c:pt>
                <c:pt idx="81" c:formatCode="yyyy/m/d;@">
                  <c:v>43945</c:v>
                </c:pt>
                <c:pt idx="82" c:formatCode="yyyy/m/d;@">
                  <c:v>43948</c:v>
                </c:pt>
                <c:pt idx="83" c:formatCode="yyyy/m/d;@">
                  <c:v>43949</c:v>
                </c:pt>
                <c:pt idx="84" c:formatCode="yyyy/m/d;@">
                  <c:v>43950</c:v>
                </c:pt>
                <c:pt idx="85" c:formatCode="yyyy/m/d;@">
                  <c:v>43951</c:v>
                </c:pt>
                <c:pt idx="86" c:formatCode="yyyy/m/d;@">
                  <c:v>43952</c:v>
                </c:pt>
                <c:pt idx="87" c:formatCode="yyyy/m/d;@">
                  <c:v>43955</c:v>
                </c:pt>
                <c:pt idx="88" c:formatCode="yyyy/m/d;@">
                  <c:v>43956</c:v>
                </c:pt>
                <c:pt idx="89" c:formatCode="yyyy/m/d;@">
                  <c:v>43957</c:v>
                </c:pt>
                <c:pt idx="90" c:formatCode="yyyy/m/d;@">
                  <c:v>43958</c:v>
                </c:pt>
                <c:pt idx="91" c:formatCode="yyyy/m/d;@">
                  <c:v>43959</c:v>
                </c:pt>
                <c:pt idx="92" c:formatCode="yyyy/m/d;@">
                  <c:v>43962</c:v>
                </c:pt>
                <c:pt idx="93" c:formatCode="yyyy/m/d;@">
                  <c:v>43963</c:v>
                </c:pt>
                <c:pt idx="94" c:formatCode="yyyy/m/d;@">
                  <c:v>43964</c:v>
                </c:pt>
                <c:pt idx="95" c:formatCode="yyyy/m/d;@">
                  <c:v>43965</c:v>
                </c:pt>
                <c:pt idx="96" c:formatCode="yyyy/m/d;@">
                  <c:v>43966</c:v>
                </c:pt>
                <c:pt idx="97" c:formatCode="yyyy/m/d;@">
                  <c:v>43969</c:v>
                </c:pt>
                <c:pt idx="98" c:formatCode="yyyy/m/d;@">
                  <c:v>43970</c:v>
                </c:pt>
                <c:pt idx="99" c:formatCode="yyyy/m/d;@">
                  <c:v>43971</c:v>
                </c:pt>
                <c:pt idx="100" c:formatCode="yyyy/m/d;@">
                  <c:v>43972</c:v>
                </c:pt>
                <c:pt idx="101" c:formatCode="yyyy/m/d;@">
                  <c:v>43973</c:v>
                </c:pt>
                <c:pt idx="102" c:formatCode="yyyy/m/d;@">
                  <c:v>43977</c:v>
                </c:pt>
                <c:pt idx="103" c:formatCode="yyyy/m/d;@">
                  <c:v>43978</c:v>
                </c:pt>
                <c:pt idx="104" c:formatCode="yyyy/m/d;@">
                  <c:v>43979</c:v>
                </c:pt>
                <c:pt idx="105" c:formatCode="yyyy/m/d;@">
                  <c:v>43980</c:v>
                </c:pt>
                <c:pt idx="106" c:formatCode="yyyy/m/d;@">
                  <c:v>43983</c:v>
                </c:pt>
                <c:pt idx="107" c:formatCode="yyyy/m/d;@">
                  <c:v>43984</c:v>
                </c:pt>
                <c:pt idx="108" c:formatCode="yyyy/m/d;@">
                  <c:v>43985</c:v>
                </c:pt>
                <c:pt idx="109" c:formatCode="yyyy/m/d;@">
                  <c:v>43986</c:v>
                </c:pt>
                <c:pt idx="110" c:formatCode="yyyy/m/d;@">
                  <c:v>43987</c:v>
                </c:pt>
                <c:pt idx="111" c:formatCode="yyyy/m/d;@">
                  <c:v>43990</c:v>
                </c:pt>
                <c:pt idx="112" c:formatCode="yyyy/m/d;@">
                  <c:v>43991</c:v>
                </c:pt>
                <c:pt idx="113" c:formatCode="yyyy/m/d;@">
                  <c:v>43992</c:v>
                </c:pt>
                <c:pt idx="114" c:formatCode="yyyy/m/d;@">
                  <c:v>43993</c:v>
                </c:pt>
                <c:pt idx="115" c:formatCode="yyyy/m/d;@">
                  <c:v>43994</c:v>
                </c:pt>
                <c:pt idx="116" c:formatCode="yyyy/m/d;@">
                  <c:v>43997</c:v>
                </c:pt>
                <c:pt idx="117" c:formatCode="yyyy/m/d;@">
                  <c:v>43998</c:v>
                </c:pt>
                <c:pt idx="118" c:formatCode="yyyy/m/d;@">
                  <c:v>43999</c:v>
                </c:pt>
                <c:pt idx="119" c:formatCode="yyyy/m/d;@">
                  <c:v>44000</c:v>
                </c:pt>
                <c:pt idx="120" c:formatCode="yyyy/m/d;@">
                  <c:v>44001</c:v>
                </c:pt>
                <c:pt idx="121" c:formatCode="yyyy/m/d;@">
                  <c:v>44004</c:v>
                </c:pt>
                <c:pt idx="122" c:formatCode="yyyy/m/d;@">
                  <c:v>44005</c:v>
                </c:pt>
                <c:pt idx="123" c:formatCode="yyyy/m/d;@">
                  <c:v>44006</c:v>
                </c:pt>
                <c:pt idx="124" c:formatCode="yyyy/m/d;@">
                  <c:v>44007</c:v>
                </c:pt>
                <c:pt idx="125" c:formatCode="yyyy/m/d;@">
                  <c:v>44008</c:v>
                </c:pt>
                <c:pt idx="126" c:formatCode="yyyy/m/d;@">
                  <c:v>44011</c:v>
                </c:pt>
                <c:pt idx="127" c:formatCode="yyyy/m/d;@">
                  <c:v>44012</c:v>
                </c:pt>
                <c:pt idx="128" c:formatCode="yyyy/m/d;@">
                  <c:v>44013</c:v>
                </c:pt>
                <c:pt idx="129" c:formatCode="yyyy/m/d;@">
                  <c:v>44014</c:v>
                </c:pt>
                <c:pt idx="130" c:formatCode="yyyy/m/d;@">
                  <c:v>44015</c:v>
                </c:pt>
                <c:pt idx="131" c:formatCode="yyyy/m/d;@">
                  <c:v>44018</c:v>
                </c:pt>
                <c:pt idx="132" c:formatCode="yyyy/m/d;@">
                  <c:v>44019</c:v>
                </c:pt>
                <c:pt idx="133" c:formatCode="yyyy/m/d;@">
                  <c:v>44020</c:v>
                </c:pt>
                <c:pt idx="134" c:formatCode="yyyy/m/d;@">
                  <c:v>44021</c:v>
                </c:pt>
                <c:pt idx="135" c:formatCode="yyyy/m/d;@">
                  <c:v>44022</c:v>
                </c:pt>
                <c:pt idx="136" c:formatCode="yyyy/m/d;@">
                  <c:v>44025</c:v>
                </c:pt>
                <c:pt idx="137" c:formatCode="yyyy/m/d;@">
                  <c:v>44026</c:v>
                </c:pt>
                <c:pt idx="138" c:formatCode="yyyy/m/d;@">
                  <c:v>44027</c:v>
                </c:pt>
                <c:pt idx="139" c:formatCode="yyyy/m/d;@">
                  <c:v>44028</c:v>
                </c:pt>
                <c:pt idx="140" c:formatCode="yyyy/m/d;@">
                  <c:v>44029</c:v>
                </c:pt>
                <c:pt idx="141" c:formatCode="yyyy/m/d;@">
                  <c:v>44032</c:v>
                </c:pt>
                <c:pt idx="142" c:formatCode="yyyy/m/d;@">
                  <c:v>44033</c:v>
                </c:pt>
                <c:pt idx="143" c:formatCode="yyyy/m/d;@">
                  <c:v>44034</c:v>
                </c:pt>
                <c:pt idx="144" c:formatCode="yyyy/m/d;@">
                  <c:v>44035</c:v>
                </c:pt>
                <c:pt idx="145" c:formatCode="yyyy/m/d;@">
                  <c:v>44036</c:v>
                </c:pt>
                <c:pt idx="146" c:formatCode="yyyy/m/d;@">
                  <c:v>44039</c:v>
                </c:pt>
                <c:pt idx="147" c:formatCode="yyyy/m/d;@">
                  <c:v>44040</c:v>
                </c:pt>
                <c:pt idx="148" c:formatCode="yyyy/m/d;@">
                  <c:v>44041</c:v>
                </c:pt>
                <c:pt idx="149" c:formatCode="yyyy/m/d;@">
                  <c:v>44042</c:v>
                </c:pt>
                <c:pt idx="150" c:formatCode="yyyy/m/d;@">
                  <c:v>44043</c:v>
                </c:pt>
                <c:pt idx="151" c:formatCode="yyyy/m/d;@">
                  <c:v>44046</c:v>
                </c:pt>
                <c:pt idx="152" c:formatCode="yyyy/m/d;@">
                  <c:v>44047</c:v>
                </c:pt>
                <c:pt idx="153" c:formatCode="yyyy/m/d;@">
                  <c:v>44048</c:v>
                </c:pt>
                <c:pt idx="154" c:formatCode="yyyy/m/d;@">
                  <c:v>44049</c:v>
                </c:pt>
                <c:pt idx="155" c:formatCode="yyyy/m/d;@">
                  <c:v>44050</c:v>
                </c:pt>
                <c:pt idx="156" c:formatCode="yyyy/m/d;@">
                  <c:v>44053</c:v>
                </c:pt>
                <c:pt idx="157" c:formatCode="yyyy/m/d;@">
                  <c:v>44054</c:v>
                </c:pt>
                <c:pt idx="158" c:formatCode="yyyy/m/d;@">
                  <c:v>44055</c:v>
                </c:pt>
                <c:pt idx="159" c:formatCode="yyyy/m/d;@">
                  <c:v>44056</c:v>
                </c:pt>
                <c:pt idx="160" c:formatCode="yyyy/m/d;@">
                  <c:v>44057</c:v>
                </c:pt>
                <c:pt idx="161" c:formatCode="yyyy/m/d;@">
                  <c:v>44060</c:v>
                </c:pt>
                <c:pt idx="162" c:formatCode="yyyy/m/d;@">
                  <c:v>44061</c:v>
                </c:pt>
                <c:pt idx="163" c:formatCode="yyyy/m/d;@">
                  <c:v>44062</c:v>
                </c:pt>
                <c:pt idx="164" c:formatCode="yyyy/m/d;@">
                  <c:v>44063</c:v>
                </c:pt>
                <c:pt idx="165" c:formatCode="yyyy/m/d;@">
                  <c:v>44064</c:v>
                </c:pt>
                <c:pt idx="166" c:formatCode="yyyy/m/d;@">
                  <c:v>44067</c:v>
                </c:pt>
                <c:pt idx="167" c:formatCode="yyyy/m/d;@">
                  <c:v>44068</c:v>
                </c:pt>
                <c:pt idx="168" c:formatCode="yyyy/m/d;@">
                  <c:v>44069</c:v>
                </c:pt>
                <c:pt idx="169" c:formatCode="yyyy/m/d;@">
                  <c:v>44070</c:v>
                </c:pt>
                <c:pt idx="170" c:formatCode="yyyy/m/d;@">
                  <c:v>44071</c:v>
                </c:pt>
                <c:pt idx="171" c:formatCode="yyyy/m/d;@">
                  <c:v>44074</c:v>
                </c:pt>
                <c:pt idx="172" c:formatCode="yyyy/m/d;@">
                  <c:v>44075</c:v>
                </c:pt>
                <c:pt idx="173" c:formatCode="yyyy/m/d;@">
                  <c:v>44076</c:v>
                </c:pt>
                <c:pt idx="174" c:formatCode="yyyy/m/d;@">
                  <c:v>44077</c:v>
                </c:pt>
                <c:pt idx="175" c:formatCode="yyyy/m/d;@">
                  <c:v>44078</c:v>
                </c:pt>
                <c:pt idx="176" c:formatCode="yyyy/m/d;@">
                  <c:v>44081</c:v>
                </c:pt>
                <c:pt idx="177" c:formatCode="yyyy/m/d;@">
                  <c:v>44082</c:v>
                </c:pt>
                <c:pt idx="178" c:formatCode="yyyy/m/d;@">
                  <c:v>44083</c:v>
                </c:pt>
                <c:pt idx="179" c:formatCode="yyyy/m/d;@">
                  <c:v>44084</c:v>
                </c:pt>
                <c:pt idx="180" c:formatCode="yyyy/m/d;@">
                  <c:v>44085</c:v>
                </c:pt>
                <c:pt idx="181" c:formatCode="yyyy/m/d;@">
                  <c:v>44088</c:v>
                </c:pt>
                <c:pt idx="182" c:formatCode="yyyy/m/d;@">
                  <c:v>44089</c:v>
                </c:pt>
                <c:pt idx="183" c:formatCode="yyyy/m/d;@">
                  <c:v>44090</c:v>
                </c:pt>
                <c:pt idx="184" c:formatCode="yyyy/m/d;@">
                  <c:v>44091</c:v>
                </c:pt>
                <c:pt idx="185" c:formatCode="yyyy/m/d;@">
                  <c:v>44092</c:v>
                </c:pt>
                <c:pt idx="186" c:formatCode="yyyy/m/d;@">
                  <c:v>44095</c:v>
                </c:pt>
                <c:pt idx="187" c:formatCode="yyyy/m/d;@">
                  <c:v>44096</c:v>
                </c:pt>
                <c:pt idx="188" c:formatCode="yyyy/m/d;@">
                  <c:v>44097</c:v>
                </c:pt>
                <c:pt idx="189" c:formatCode="yyyy/m/d;@">
                  <c:v>44098</c:v>
                </c:pt>
                <c:pt idx="190" c:formatCode="yyyy/m/d;@">
                  <c:v>44099</c:v>
                </c:pt>
                <c:pt idx="191" c:formatCode="yyyy/m/d;@">
                  <c:v>44102</c:v>
                </c:pt>
                <c:pt idx="192" c:formatCode="yyyy/m/d;@">
                  <c:v>44103</c:v>
                </c:pt>
                <c:pt idx="193" c:formatCode="yyyy/m/d;@">
                  <c:v>44104</c:v>
                </c:pt>
                <c:pt idx="194" c:formatCode="yyyy/m/d;@">
                  <c:v>44113</c:v>
                </c:pt>
                <c:pt idx="195" c:formatCode="yyyy/m/d;@">
                  <c:v>44116</c:v>
                </c:pt>
                <c:pt idx="196" c:formatCode="yyyy/m/d;@">
                  <c:v>44117</c:v>
                </c:pt>
                <c:pt idx="197" c:formatCode="yyyy/m/d;@">
                  <c:v>44118</c:v>
                </c:pt>
                <c:pt idx="198" c:formatCode="yyyy/m/d;@">
                  <c:v>44119</c:v>
                </c:pt>
                <c:pt idx="199" c:formatCode="yyyy/m/d;@">
                  <c:v>44120</c:v>
                </c:pt>
                <c:pt idx="200" c:formatCode="yyyy/m/d;@">
                  <c:v>44123</c:v>
                </c:pt>
                <c:pt idx="201" c:formatCode="yyyy/m/d;@">
                  <c:v>44124</c:v>
                </c:pt>
                <c:pt idx="202" c:formatCode="yyyy/m/d;@">
                  <c:v>44125</c:v>
                </c:pt>
                <c:pt idx="203" c:formatCode="yyyy/m/d;@">
                  <c:v>44126</c:v>
                </c:pt>
                <c:pt idx="204" c:formatCode="yyyy/m/d;@">
                  <c:v>44127</c:v>
                </c:pt>
                <c:pt idx="205" c:formatCode="yyyy/m/d;@">
                  <c:v>44130</c:v>
                </c:pt>
                <c:pt idx="206" c:formatCode="yyyy/m/d;@">
                  <c:v>44131</c:v>
                </c:pt>
                <c:pt idx="207" c:formatCode="yyyy/m/d;@">
                  <c:v>44132</c:v>
                </c:pt>
                <c:pt idx="208" c:formatCode="yyyy/m/d;@">
                  <c:v>44133</c:v>
                </c:pt>
                <c:pt idx="209" c:formatCode="yyyy/m/d;@">
                  <c:v>44134</c:v>
                </c:pt>
                <c:pt idx="210" c:formatCode="yyyy/m/d;@">
                  <c:v>44137</c:v>
                </c:pt>
                <c:pt idx="211" c:formatCode="yyyy/m/d;@">
                  <c:v>44138</c:v>
                </c:pt>
                <c:pt idx="212" c:formatCode="yyyy/m/d;@">
                  <c:v>44139</c:v>
                </c:pt>
                <c:pt idx="213" c:formatCode="yyyy/m/d;@">
                  <c:v>44140</c:v>
                </c:pt>
                <c:pt idx="214" c:formatCode="yyyy/m/d;@">
                  <c:v>44141</c:v>
                </c:pt>
                <c:pt idx="215" c:formatCode="yyyy/m/d;@">
                  <c:v>44144</c:v>
                </c:pt>
                <c:pt idx="216" c:formatCode="yyyy/m/d;@">
                  <c:v>44145</c:v>
                </c:pt>
                <c:pt idx="217" c:formatCode="yyyy/m/d;@">
                  <c:v>44146</c:v>
                </c:pt>
                <c:pt idx="218" c:formatCode="yyyy/m/d;@">
                  <c:v>44147</c:v>
                </c:pt>
                <c:pt idx="219" c:formatCode="yyyy/m/d;@">
                  <c:v>44148</c:v>
                </c:pt>
                <c:pt idx="220" c:formatCode="yyyy/m/d;@">
                  <c:v>44151</c:v>
                </c:pt>
                <c:pt idx="221" c:formatCode="yyyy/m/d;@">
                  <c:v>44152</c:v>
                </c:pt>
                <c:pt idx="222" c:formatCode="yyyy/m/d;@">
                  <c:v>44153</c:v>
                </c:pt>
                <c:pt idx="223" c:formatCode="yyyy/m/d;@">
                  <c:v>44154</c:v>
                </c:pt>
                <c:pt idx="224" c:formatCode="yyyy/m/d;@">
                  <c:v>44155</c:v>
                </c:pt>
                <c:pt idx="225" c:formatCode="yyyy/m/d;@">
                  <c:v>44158</c:v>
                </c:pt>
                <c:pt idx="226" c:formatCode="yyyy/m/d;@">
                  <c:v>44159</c:v>
                </c:pt>
                <c:pt idx="227" c:formatCode="yyyy/m/d;@">
                  <c:v>44161</c:v>
                </c:pt>
                <c:pt idx="228" c:formatCode="yyyy/m/d;@">
                  <c:v>44162</c:v>
                </c:pt>
                <c:pt idx="229" c:formatCode="yyyy/m/d;@">
                  <c:v>44165</c:v>
                </c:pt>
                <c:pt idx="230" c:formatCode="yyyy/m/d;@">
                  <c:v>44166</c:v>
                </c:pt>
                <c:pt idx="231" c:formatCode="yyyy/m/d;@">
                  <c:v>44167</c:v>
                </c:pt>
                <c:pt idx="232" c:formatCode="yyyy/m/d;@">
                  <c:v>44168</c:v>
                </c:pt>
                <c:pt idx="233" c:formatCode="yyyy/m/d;@">
                  <c:v>44169</c:v>
                </c:pt>
                <c:pt idx="234" c:formatCode="yyyy/m/d;@">
                  <c:v>44172</c:v>
                </c:pt>
                <c:pt idx="235" c:formatCode="yyyy/m/d;@">
                  <c:v>44173</c:v>
                </c:pt>
                <c:pt idx="236" c:formatCode="yyyy/m/d;@">
                  <c:v>44174</c:v>
                </c:pt>
                <c:pt idx="237" c:formatCode="yyyy/m/d;@">
                  <c:v>44175</c:v>
                </c:pt>
                <c:pt idx="238" c:formatCode="yyyy/m/d;@">
                  <c:v>44176</c:v>
                </c:pt>
                <c:pt idx="239" c:formatCode="yyyy/m/d;@">
                  <c:v>44179</c:v>
                </c:pt>
                <c:pt idx="240" c:formatCode="yyyy/m/d;@">
                  <c:v>44180</c:v>
                </c:pt>
                <c:pt idx="241" c:formatCode="yyyy/m/d;@">
                  <c:v>44181</c:v>
                </c:pt>
                <c:pt idx="242" c:formatCode="yyyy/m/d;@">
                  <c:v>44182</c:v>
                </c:pt>
                <c:pt idx="243" c:formatCode="yyyy/m/d;@">
                  <c:v>44183</c:v>
                </c:pt>
                <c:pt idx="244" c:formatCode="yyyy/m/d;@">
                  <c:v>44186</c:v>
                </c:pt>
                <c:pt idx="245" c:formatCode="yyyy/m/d;@">
                  <c:v>44187</c:v>
                </c:pt>
                <c:pt idx="246" c:formatCode="yyyy/m/d;@">
                  <c:v>44188</c:v>
                </c:pt>
                <c:pt idx="247" c:formatCode="yyyy/m/d;@">
                  <c:v>44189</c:v>
                </c:pt>
                <c:pt idx="248" c:formatCode="yyyy/m/d;@">
                  <c:v>44190</c:v>
                </c:pt>
                <c:pt idx="249" c:formatCode="yyyy/m/d;@">
                  <c:v>44193</c:v>
                </c:pt>
                <c:pt idx="250" c:formatCode="yyyy/m/d;@">
                  <c:v>44194</c:v>
                </c:pt>
                <c:pt idx="251" c:formatCode="yyyy/m/d;@">
                  <c:v>44195</c:v>
                </c:pt>
                <c:pt idx="252" c:formatCode="yyyy/m/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d">
                  <c:v>45019</c:v>
                </c:pt>
                <c:pt idx="833" c:formatCode="yyyy/m/d">
                  <c:v>45020</c:v>
                </c:pt>
                <c:pt idx="834" c:formatCode="yyyy/m/d">
                  <c:v>45021</c:v>
                </c:pt>
                <c:pt idx="835" c:formatCode="yyyy/m/d">
                  <c:v>45022</c:v>
                </c:pt>
                <c:pt idx="836" c:formatCode="yyyy/m/d">
                  <c:v>45023</c:v>
                </c:pt>
                <c:pt idx="837" c:formatCode="yyyy/m/d">
                  <c:v>45026</c:v>
                </c:pt>
                <c:pt idx="838" c:formatCode="yyyy/m/d">
                  <c:v>45027</c:v>
                </c:pt>
                <c:pt idx="839" c:formatCode="yyyy/m/d">
                  <c:v>45028</c:v>
                </c:pt>
                <c:pt idx="840" c:formatCode="yyyy/m/d">
                  <c:v>45029</c:v>
                </c:pt>
                <c:pt idx="841" c:formatCode="yyyy/m/d">
                  <c:v>45030</c:v>
                </c:pt>
                <c:pt idx="842" c:formatCode="yyyy/m/d">
                  <c:v>45033</c:v>
                </c:pt>
                <c:pt idx="843" c:formatCode="yyyy/m/d">
                  <c:v>45034</c:v>
                </c:pt>
                <c:pt idx="844" c:formatCode="yyyy/m/d">
                  <c:v>45035</c:v>
                </c:pt>
                <c:pt idx="845" c:formatCode="yyyy/m/d">
                  <c:v>45036</c:v>
                </c:pt>
                <c:pt idx="846" c:formatCode="yyyy/m/d">
                  <c:v>45037</c:v>
                </c:pt>
                <c:pt idx="847" c:formatCode="yyyy/m/d">
                  <c:v>45040</c:v>
                </c:pt>
                <c:pt idx="848" c:formatCode="yyyy/m/d">
                  <c:v>45041</c:v>
                </c:pt>
                <c:pt idx="849" c:formatCode="yyyy/m/d">
                  <c:v>45042</c:v>
                </c:pt>
                <c:pt idx="850" c:formatCode="yyyy/m/d">
                  <c:v>45043</c:v>
                </c:pt>
                <c:pt idx="851" c:formatCode="yyyy/m/d">
                  <c:v>45044</c:v>
                </c:pt>
                <c:pt idx="852" c:formatCode="yyyy/m/d">
                  <c:v>45048</c:v>
                </c:pt>
                <c:pt idx="853" c:formatCode="yyyy/m/d">
                  <c:v>45049</c:v>
                </c:pt>
                <c:pt idx="854" c:formatCode="yyyy/m/d">
                  <c:v>45050</c:v>
                </c:pt>
                <c:pt idx="855" c:formatCode="yyyy/m/d">
                  <c:v>45051</c:v>
                </c:pt>
                <c:pt idx="856" c:formatCode="yyyy/m/d">
                  <c:v>45052</c:v>
                </c:pt>
                <c:pt idx="857" c:formatCode="yyyy/m/d">
                  <c:v>45055</c:v>
                </c:pt>
                <c:pt idx="858" c:formatCode="yyyy/m/d">
                  <c:v>45056</c:v>
                </c:pt>
                <c:pt idx="859" c:formatCode="yyyy/m/d">
                  <c:v>45057</c:v>
                </c:pt>
                <c:pt idx="860" c:formatCode="yyyy/m/d">
                  <c:v>45058</c:v>
                </c:pt>
                <c:pt idx="861" c:formatCode="yyyy/m/d">
                  <c:v>45061</c:v>
                </c:pt>
                <c:pt idx="862" c:formatCode="yyyy/m/d">
                  <c:v>45062</c:v>
                </c:pt>
                <c:pt idx="863" c:formatCode="yyyy/m/d">
                  <c:v>45063</c:v>
                </c:pt>
                <c:pt idx="864" c:formatCode="yyyy/m/d">
                  <c:v>45064</c:v>
                </c:pt>
                <c:pt idx="865" c:formatCode="yyyy/m/d">
                  <c:v>45065</c:v>
                </c:pt>
                <c:pt idx="866" c:formatCode="yyyy/m/d">
                  <c:v>45069</c:v>
                </c:pt>
                <c:pt idx="867" c:formatCode="yyyy/m/d">
                  <c:v>45070</c:v>
                </c:pt>
                <c:pt idx="868" c:formatCode="yyyy/m/d">
                  <c:v>45071</c:v>
                </c:pt>
              </c:numCache>
            </c:numRef>
          </c:cat>
          <c:val>
            <c:numRef>
              <c:f>'[MB电钴价格+成本利润数据).xlsx]标准级成本利润'!$AF$2:$AF$870</c:f>
              <c:numCache>
                <c:formatCode>General</c:formatCode>
                <c:ptCount val="869"/>
                <c:pt idx="22" c:formatCode="0.00_ ">
                  <c:v>5937.39679078419</c:v>
                </c:pt>
                <c:pt idx="23" c:formatCode="0.00_ ">
                  <c:v>5937.39679078419</c:v>
                </c:pt>
                <c:pt idx="24" c:formatCode="0.00_ ">
                  <c:v>5937.39679078419</c:v>
                </c:pt>
                <c:pt idx="25" c:formatCode="0.00_ ">
                  <c:v>5937.39679078419</c:v>
                </c:pt>
                <c:pt idx="26" c:formatCode="0.00_ ">
                  <c:v>5937.39679078419</c:v>
                </c:pt>
                <c:pt idx="27" c:formatCode="0.00_ ">
                  <c:v>5937.39679078419</c:v>
                </c:pt>
                <c:pt idx="28" c:formatCode="0.00_ ">
                  <c:v>9937.39679078419</c:v>
                </c:pt>
                <c:pt idx="29" c:formatCode="0.00_ ">
                  <c:v>9937.39679078419</c:v>
                </c:pt>
                <c:pt idx="30" c:formatCode="0.00_ ">
                  <c:v>9937.39679078419</c:v>
                </c:pt>
                <c:pt idx="31" c:formatCode="0.00_ ">
                  <c:v>9937.39679078419</c:v>
                </c:pt>
                <c:pt idx="32" c:formatCode="0.00_ ">
                  <c:v>9937.39679078419</c:v>
                </c:pt>
                <c:pt idx="33" c:formatCode="0.00_ ">
                  <c:v>9937.39679078419</c:v>
                </c:pt>
                <c:pt idx="34" c:formatCode="0.00_ ">
                  <c:v>12437.3967907842</c:v>
                </c:pt>
                <c:pt idx="35" c:formatCode="0.00_ ">
                  <c:v>13437.3967907842</c:v>
                </c:pt>
                <c:pt idx="36" c:formatCode="0.00_ ">
                  <c:v>13437.3967907842</c:v>
                </c:pt>
                <c:pt idx="37" c:formatCode="0.00_ ">
                  <c:v>13437.3967907842</c:v>
                </c:pt>
                <c:pt idx="38" c:formatCode="0.00_ ">
                  <c:v>13437.3967907842</c:v>
                </c:pt>
                <c:pt idx="39" c:formatCode="0.00_ ">
                  <c:v>13437.3967907842</c:v>
                </c:pt>
                <c:pt idx="40" c:formatCode="0.00_ ">
                  <c:v>13437.3967907842</c:v>
                </c:pt>
                <c:pt idx="41" c:formatCode="0.00_ ">
                  <c:v>13437.3967907842</c:v>
                </c:pt>
                <c:pt idx="42" c:formatCode="0.00_ ">
                  <c:v>9332.53997232962</c:v>
                </c:pt>
                <c:pt idx="43" c:formatCode="0.00_ ">
                  <c:v>9332.53997232962</c:v>
                </c:pt>
                <c:pt idx="44" c:formatCode="0.00_ ">
                  <c:v>9332.53997232962</c:v>
                </c:pt>
                <c:pt idx="45" c:formatCode="0.00_ ">
                  <c:v>9332.53997232962</c:v>
                </c:pt>
                <c:pt idx="46" c:formatCode="0.00_ ">
                  <c:v>8332.53997232962</c:v>
                </c:pt>
                <c:pt idx="47" c:formatCode="0.00_ ">
                  <c:v>8332.53997232962</c:v>
                </c:pt>
                <c:pt idx="48" c:formatCode="0.00_ ">
                  <c:v>8332.53997232962</c:v>
                </c:pt>
                <c:pt idx="49" c:formatCode="0.00_ ">
                  <c:v>8332.53997232962</c:v>
                </c:pt>
                <c:pt idx="50" c:formatCode="0.00_ ">
                  <c:v>7332.53997232962</c:v>
                </c:pt>
                <c:pt idx="51" c:formatCode="0.00_ ">
                  <c:v>7332.53997232962</c:v>
                </c:pt>
                <c:pt idx="52" c:formatCode="0.00_ ">
                  <c:v>6832.53997232962</c:v>
                </c:pt>
                <c:pt idx="53" c:formatCode="0.00_ ">
                  <c:v>6332.53997232962</c:v>
                </c:pt>
                <c:pt idx="54" c:formatCode="0.00_ ">
                  <c:v>3832.53997232962</c:v>
                </c:pt>
                <c:pt idx="55" c:formatCode="0.00_ ">
                  <c:v>3832.53997232962</c:v>
                </c:pt>
                <c:pt idx="56" c:formatCode="0.00_ ">
                  <c:v>3332.53997232962</c:v>
                </c:pt>
                <c:pt idx="57" c:formatCode="0.00_ ">
                  <c:v>3332.53997232962</c:v>
                </c:pt>
                <c:pt idx="58" c:formatCode="0.00_ ">
                  <c:v>1332.53997232962</c:v>
                </c:pt>
                <c:pt idx="59" c:formatCode="0.00_ ">
                  <c:v>-167.460027670379</c:v>
                </c:pt>
                <c:pt idx="60" c:formatCode="0.00_ ">
                  <c:v>-1417.46002767038</c:v>
                </c:pt>
                <c:pt idx="61" c:formatCode="0.00_ ">
                  <c:v>-1417.46002767038</c:v>
                </c:pt>
                <c:pt idx="62" c:formatCode="0.00_ ">
                  <c:v>-1417.46002767038</c:v>
                </c:pt>
                <c:pt idx="63" c:formatCode="0.00_ ">
                  <c:v>-1417.46002767038</c:v>
                </c:pt>
                <c:pt idx="64" c:formatCode="0.00_ ">
                  <c:v>-727.669707845664</c:v>
                </c:pt>
                <c:pt idx="65" c:formatCode="0.00_ ">
                  <c:v>-727.669707845664</c:v>
                </c:pt>
                <c:pt idx="66" c:formatCode="0.00_ ">
                  <c:v>-727.669707845664</c:v>
                </c:pt>
                <c:pt idx="67" c:formatCode="0.00_ ">
                  <c:v>-727.669707845664</c:v>
                </c:pt>
                <c:pt idx="68" c:formatCode="0.00_ ">
                  <c:v>-727.669707845664</c:v>
                </c:pt>
                <c:pt idx="69" c:formatCode="0.00_ ">
                  <c:v>-727.669707845664</c:v>
                </c:pt>
                <c:pt idx="70" c:formatCode="0.00_ ">
                  <c:v>-1477.66970784566</c:v>
                </c:pt>
                <c:pt idx="71" c:formatCode="0.00_ ">
                  <c:v>-1477.66970784566</c:v>
                </c:pt>
                <c:pt idx="72" c:formatCode="0.00_ ">
                  <c:v>-1477.66970784566</c:v>
                </c:pt>
                <c:pt idx="73" c:formatCode="0.00_ ">
                  <c:v>-1477.66970784566</c:v>
                </c:pt>
                <c:pt idx="74" c:formatCode="0.00_ ">
                  <c:v>-1477.66970784566</c:v>
                </c:pt>
                <c:pt idx="75" c:formatCode="0.00_ ">
                  <c:v>-1477.66970784566</c:v>
                </c:pt>
                <c:pt idx="76" c:formatCode="0.00_ ">
                  <c:v>-1477.66970784566</c:v>
                </c:pt>
                <c:pt idx="77" c:formatCode="0.00_ ">
                  <c:v>-1477.66970784566</c:v>
                </c:pt>
                <c:pt idx="78" c:formatCode="0.00_ ">
                  <c:v>-2977.66970784566</c:v>
                </c:pt>
                <c:pt idx="79" c:formatCode="0.00_ ">
                  <c:v>-2977.66970784566</c:v>
                </c:pt>
                <c:pt idx="80" c:formatCode="0.00_ ">
                  <c:v>-2977.66970784566</c:v>
                </c:pt>
                <c:pt idx="81" c:formatCode="0.00_ ">
                  <c:v>-2977.66970784566</c:v>
                </c:pt>
                <c:pt idx="82" c:formatCode="0.00_ ">
                  <c:v>-2977.66970784566</c:v>
                </c:pt>
                <c:pt idx="83" c:formatCode="0.00_ ">
                  <c:v>-2977.66970784566</c:v>
                </c:pt>
                <c:pt idx="84" c:formatCode="0.00_ ">
                  <c:v>-2977.66970784566</c:v>
                </c:pt>
                <c:pt idx="85" c:formatCode="0.00_ ">
                  <c:v>-2977.66970784566</c:v>
                </c:pt>
                <c:pt idx="86" c:formatCode="0.00_ ">
                  <c:v>5017.49641677477</c:v>
                </c:pt>
                <c:pt idx="87" c:formatCode="0.00_ ">
                  <c:v>5017.49641677477</c:v>
                </c:pt>
                <c:pt idx="88" c:formatCode="0.00_ ">
                  <c:v>5017.49641677477</c:v>
                </c:pt>
                <c:pt idx="89" c:formatCode="0.00_ ">
                  <c:v>5017.49641677477</c:v>
                </c:pt>
                <c:pt idx="90" c:formatCode="0.00_ ">
                  <c:v>5017.49641677477</c:v>
                </c:pt>
                <c:pt idx="91" c:formatCode="0.00_ ">
                  <c:v>7017.49641677477</c:v>
                </c:pt>
                <c:pt idx="92" c:formatCode="0.00_ ">
                  <c:v>7017.49641677477</c:v>
                </c:pt>
                <c:pt idx="93" c:formatCode="0.00_ ">
                  <c:v>7017.49641677477</c:v>
                </c:pt>
                <c:pt idx="94" c:formatCode="0.00_ ">
                  <c:v>7017.49641677477</c:v>
                </c:pt>
                <c:pt idx="95" c:formatCode="0.00_ ">
                  <c:v>7017.49641677477</c:v>
                </c:pt>
                <c:pt idx="96" c:formatCode="0.00_ ">
                  <c:v>7017.49641677477</c:v>
                </c:pt>
                <c:pt idx="97" c:formatCode="0.00_ ">
                  <c:v>7017.49641677477</c:v>
                </c:pt>
                <c:pt idx="98" c:formatCode="0.00_ ">
                  <c:v>7017.49641677477</c:v>
                </c:pt>
                <c:pt idx="99" c:formatCode="0.00_ ">
                  <c:v>7017.49641677477</c:v>
                </c:pt>
                <c:pt idx="100" c:formatCode="0.00_ ">
                  <c:v>7017.49641677477</c:v>
                </c:pt>
                <c:pt idx="101" c:formatCode="0.00_ ">
                  <c:v>7017.49641677477</c:v>
                </c:pt>
                <c:pt idx="102" c:formatCode="0.00_ ">
                  <c:v>7017.49641677477</c:v>
                </c:pt>
                <c:pt idx="103" c:formatCode="0.00_ ">
                  <c:v>7017.49641677477</c:v>
                </c:pt>
                <c:pt idx="104" c:formatCode="0.00_ ">
                  <c:v>7017.49641677477</c:v>
                </c:pt>
                <c:pt idx="105" c:formatCode="0.00_ ">
                  <c:v>7017.49641677477</c:v>
                </c:pt>
                <c:pt idx="106" c:formatCode="0.00_ ">
                  <c:v>4515.33596371121</c:v>
                </c:pt>
                <c:pt idx="107" c:formatCode="0.00_ ">
                  <c:v>4515.33596371121</c:v>
                </c:pt>
                <c:pt idx="108" c:formatCode="0.00_ ">
                  <c:v>4515.33596371121</c:v>
                </c:pt>
                <c:pt idx="109" c:formatCode="0.00_ ">
                  <c:v>4515.33596371121</c:v>
                </c:pt>
                <c:pt idx="110" c:formatCode="0.00_ ">
                  <c:v>4515.33596371121</c:v>
                </c:pt>
                <c:pt idx="111" c:formatCode="0.00_ ">
                  <c:v>4515.33596371121</c:v>
                </c:pt>
                <c:pt idx="112" c:formatCode="0.00_ ">
                  <c:v>4515.33596371121</c:v>
                </c:pt>
                <c:pt idx="113" c:formatCode="0.00_ ">
                  <c:v>4515.33596371121</c:v>
                </c:pt>
                <c:pt idx="114" c:formatCode="0.00_ ">
                  <c:v>4515.33596371121</c:v>
                </c:pt>
                <c:pt idx="115" c:formatCode="0.00_ ">
                  <c:v>3515.33596371121</c:v>
                </c:pt>
                <c:pt idx="116" c:formatCode="0.00_ ">
                  <c:v>3515.33596371121</c:v>
                </c:pt>
                <c:pt idx="117" c:formatCode="0.00_ ">
                  <c:v>3515.33596371121</c:v>
                </c:pt>
                <c:pt idx="118" c:formatCode="0.00_ ">
                  <c:v>3515.33596371121</c:v>
                </c:pt>
                <c:pt idx="119" c:formatCode="0.00_ ">
                  <c:v>3515.33596371121</c:v>
                </c:pt>
                <c:pt idx="120" c:formatCode="0.00_ ">
                  <c:v>3515.33596371121</c:v>
                </c:pt>
                <c:pt idx="121" c:formatCode="0.00_ ">
                  <c:v>3515.33596371121</c:v>
                </c:pt>
                <c:pt idx="122" c:formatCode="0.00_ ">
                  <c:v>3515.33596371121</c:v>
                </c:pt>
                <c:pt idx="123" c:formatCode="0.00_ ">
                  <c:v>3515.33596371121</c:v>
                </c:pt>
                <c:pt idx="124" c:formatCode="0.00_ ">
                  <c:v>3515.33596371121</c:v>
                </c:pt>
                <c:pt idx="125" c:formatCode="0.00_ ">
                  <c:v>3515.33596371121</c:v>
                </c:pt>
                <c:pt idx="126" c:formatCode="0.00_ ">
                  <c:v>3515.33596371121</c:v>
                </c:pt>
                <c:pt idx="127" c:formatCode="0.00_ ">
                  <c:v>3515.33596371121</c:v>
                </c:pt>
                <c:pt idx="128" c:formatCode="0.00_ ">
                  <c:v>3390.40528174301</c:v>
                </c:pt>
                <c:pt idx="129" c:formatCode="0.00_ ">
                  <c:v>3390.40528174301</c:v>
                </c:pt>
                <c:pt idx="130" c:formatCode="0.00_ ">
                  <c:v>3390.40528174301</c:v>
                </c:pt>
                <c:pt idx="131" c:formatCode="0.00_ ">
                  <c:v>3390.40528174301</c:v>
                </c:pt>
                <c:pt idx="132" c:formatCode="0.00_ ">
                  <c:v>3390.40528174301</c:v>
                </c:pt>
                <c:pt idx="133" c:formatCode="0.00_ ">
                  <c:v>3390.40528174301</c:v>
                </c:pt>
                <c:pt idx="134" c:formatCode="0.00_ ">
                  <c:v>3390.40528174301</c:v>
                </c:pt>
                <c:pt idx="135" c:formatCode="0.00_ ">
                  <c:v>3390.40528174301</c:v>
                </c:pt>
                <c:pt idx="136" c:formatCode="0.00_ ">
                  <c:v>3390.40528174301</c:v>
                </c:pt>
                <c:pt idx="137" c:formatCode="0.00_ ">
                  <c:v>3390.40528174301</c:v>
                </c:pt>
                <c:pt idx="138" c:formatCode="0.00_ ">
                  <c:v>3390.40528174301</c:v>
                </c:pt>
                <c:pt idx="139" c:formatCode="0.00_ ">
                  <c:v>3390.40528174301</c:v>
                </c:pt>
                <c:pt idx="140" c:formatCode="0.00_ ">
                  <c:v>3390.40528174301</c:v>
                </c:pt>
                <c:pt idx="141" c:formatCode="0.00_ ">
                  <c:v>3390.40528174301</c:v>
                </c:pt>
                <c:pt idx="142" c:formatCode="0.00_ ">
                  <c:v>4390.40528174301</c:v>
                </c:pt>
                <c:pt idx="143" c:formatCode="0.00_ ">
                  <c:v>4390.40528174301</c:v>
                </c:pt>
                <c:pt idx="144" c:formatCode="0.00_ ">
                  <c:v>4390.40528174301</c:v>
                </c:pt>
                <c:pt idx="145" c:formatCode="0.00_ ">
                  <c:v>4390.40528174301</c:v>
                </c:pt>
                <c:pt idx="146" c:formatCode="0.00_ ">
                  <c:v>5390.40528174301</c:v>
                </c:pt>
                <c:pt idx="147" c:formatCode="0.00_ ">
                  <c:v>6890.40528174301</c:v>
                </c:pt>
                <c:pt idx="148" c:formatCode="0.00_ ">
                  <c:v>6890.40528174301</c:v>
                </c:pt>
                <c:pt idx="149" c:formatCode="0.00_ ">
                  <c:v>6890.40528174301</c:v>
                </c:pt>
                <c:pt idx="150" c:formatCode="0.00_ ">
                  <c:v>6890.40528174301</c:v>
                </c:pt>
                <c:pt idx="151" c:formatCode="0.00_ ">
                  <c:v>10812.1060565909</c:v>
                </c:pt>
                <c:pt idx="152" c:formatCode="0.00_ ">
                  <c:v>10812.1060565909</c:v>
                </c:pt>
                <c:pt idx="153" c:formatCode="0.00_ ">
                  <c:v>10812.1060565909</c:v>
                </c:pt>
                <c:pt idx="154" c:formatCode="0.00_ ">
                  <c:v>19312.1060565909</c:v>
                </c:pt>
                <c:pt idx="155" c:formatCode="0.00_ ">
                  <c:v>19312.1060565909</c:v>
                </c:pt>
                <c:pt idx="156" c:formatCode="0.00_ ">
                  <c:v>19312.1060565909</c:v>
                </c:pt>
                <c:pt idx="157" c:formatCode="0.00_ ">
                  <c:v>19312.1060565909</c:v>
                </c:pt>
                <c:pt idx="158" c:formatCode="0.00_ ">
                  <c:v>19312.1060565909</c:v>
                </c:pt>
                <c:pt idx="159" c:formatCode="0.00_ ">
                  <c:v>17312.1060565909</c:v>
                </c:pt>
                <c:pt idx="160" c:formatCode="0.00_ ">
                  <c:v>17312.1060565909</c:v>
                </c:pt>
                <c:pt idx="161" c:formatCode="0.00_ ">
                  <c:v>17312.1060565909</c:v>
                </c:pt>
                <c:pt idx="162" c:formatCode="0.00_ ">
                  <c:v>17312.1060565909</c:v>
                </c:pt>
                <c:pt idx="163" c:formatCode="0.00_ ">
                  <c:v>17312.1060565909</c:v>
                </c:pt>
                <c:pt idx="164" c:formatCode="0.00_ ">
                  <c:v>17312.1060565909</c:v>
                </c:pt>
                <c:pt idx="165" c:formatCode="0.00_ ">
                  <c:v>17312.1060565909</c:v>
                </c:pt>
                <c:pt idx="166" c:formatCode="0.00_ ">
                  <c:v>17312.1060565909</c:v>
                </c:pt>
                <c:pt idx="167" c:formatCode="0.00_ ">
                  <c:v>16312.1060565909</c:v>
                </c:pt>
                <c:pt idx="168" c:formatCode="0.00_ ">
                  <c:v>16312.1060565909</c:v>
                </c:pt>
                <c:pt idx="169" c:formatCode="0.00_ ">
                  <c:v>16312.1060565909</c:v>
                </c:pt>
                <c:pt idx="170" c:formatCode="0.00_ ">
                  <c:v>15312.1060565909</c:v>
                </c:pt>
                <c:pt idx="171" c:formatCode="0.00_ ">
                  <c:v>15312.1060565909</c:v>
                </c:pt>
                <c:pt idx="172" c:formatCode="0.00_ ">
                  <c:v>8140.52628620488</c:v>
                </c:pt>
                <c:pt idx="173" c:formatCode="0.00_ ">
                  <c:v>8140.52628620488</c:v>
                </c:pt>
                <c:pt idx="174" c:formatCode="0.00_ ">
                  <c:v>7140.52628620488</c:v>
                </c:pt>
                <c:pt idx="175" c:formatCode="0.00_ ">
                  <c:v>7140.52628620488</c:v>
                </c:pt>
                <c:pt idx="176" c:formatCode="0.00_ ">
                  <c:v>7140.52628620488</c:v>
                </c:pt>
                <c:pt idx="177" c:formatCode="0.00_ ">
                  <c:v>6140.52628620488</c:v>
                </c:pt>
                <c:pt idx="178" c:formatCode="0.00_ ">
                  <c:v>6140.52628620488</c:v>
                </c:pt>
                <c:pt idx="179" c:formatCode="0.00_ ">
                  <c:v>6140.52628620488</c:v>
                </c:pt>
                <c:pt idx="180" c:formatCode="0.00_ ">
                  <c:v>6140.52628620488</c:v>
                </c:pt>
                <c:pt idx="181" c:formatCode="0.00_ ">
                  <c:v>6140.52628620488</c:v>
                </c:pt>
                <c:pt idx="182" c:formatCode="0.00_ ">
                  <c:v>6140.52628620488</c:v>
                </c:pt>
                <c:pt idx="183" c:formatCode="0.00_ ">
                  <c:v>6140.52628620488</c:v>
                </c:pt>
                <c:pt idx="184" c:formatCode="0.00_ ">
                  <c:v>6140.52628620488</c:v>
                </c:pt>
                <c:pt idx="185" c:formatCode="0.00_ ">
                  <c:v>6140.52628620488</c:v>
                </c:pt>
                <c:pt idx="186" c:formatCode="0.00_ ">
                  <c:v>6140.52628620488</c:v>
                </c:pt>
                <c:pt idx="187" c:formatCode="0.00_ ">
                  <c:v>5140.52628620488</c:v>
                </c:pt>
                <c:pt idx="188" c:formatCode="0.00_ ">
                  <c:v>5140.52628620488</c:v>
                </c:pt>
                <c:pt idx="189" c:formatCode="0.00_ ">
                  <c:v>5140.52628620488</c:v>
                </c:pt>
                <c:pt idx="190" c:formatCode="0.00_ ">
                  <c:v>5140.52628620488</c:v>
                </c:pt>
                <c:pt idx="191" c:formatCode="0.00_ ">
                  <c:v>5140.52628620488</c:v>
                </c:pt>
                <c:pt idx="192" c:formatCode="0.00_ ">
                  <c:v>5140.52628620488</c:v>
                </c:pt>
                <c:pt idx="193" c:formatCode="0.00_ ">
                  <c:v>5140.52628620488</c:v>
                </c:pt>
                <c:pt idx="194" c:formatCode="0.00_ ">
                  <c:v>4439.00358247301</c:v>
                </c:pt>
                <c:pt idx="195" c:formatCode="0.00_ ">
                  <c:v>3939.00358247301</c:v>
                </c:pt>
                <c:pt idx="196" c:formatCode="0.00_ ">
                  <c:v>3939.00358247301</c:v>
                </c:pt>
                <c:pt idx="197" c:formatCode="0.00_ ">
                  <c:v>3939.00358247301</c:v>
                </c:pt>
                <c:pt idx="198" c:formatCode="0.00_ ">
                  <c:v>3939.00358247301</c:v>
                </c:pt>
                <c:pt idx="199" c:formatCode="0.00_ ">
                  <c:v>3939.00358247301</c:v>
                </c:pt>
                <c:pt idx="200" c:formatCode="0.00_ ">
                  <c:v>3939.00358247301</c:v>
                </c:pt>
                <c:pt idx="201" c:formatCode="0.00_ ">
                  <c:v>3939.00358247301</c:v>
                </c:pt>
                <c:pt idx="202" c:formatCode="0.00_ ">
                  <c:v>3939.00358247301</c:v>
                </c:pt>
                <c:pt idx="203" c:formatCode="0.00_ ">
                  <c:v>3939.00358247301</c:v>
                </c:pt>
                <c:pt idx="204" c:formatCode="0.00_ ">
                  <c:v>3939.00358247301</c:v>
                </c:pt>
                <c:pt idx="205" c:formatCode="0.00_ ">
                  <c:v>3939.00358247301</c:v>
                </c:pt>
                <c:pt idx="206" c:formatCode="0.00_ ">
                  <c:v>3939.00358247301</c:v>
                </c:pt>
                <c:pt idx="207" c:formatCode="0.00_ ">
                  <c:v>3939.00358247301</c:v>
                </c:pt>
                <c:pt idx="208" c:formatCode="0.00_ ">
                  <c:v>3939.00358247301</c:v>
                </c:pt>
                <c:pt idx="209" c:formatCode="0.00_ ">
                  <c:v>3939.00358247301</c:v>
                </c:pt>
                <c:pt idx="210" c:formatCode="0.00_ ">
                  <c:v>4010.09332140491</c:v>
                </c:pt>
                <c:pt idx="211" c:formatCode="0.00_ ">
                  <c:v>4010.09332140491</c:v>
                </c:pt>
                <c:pt idx="212" c:formatCode="0.00_ ">
                  <c:v>4010.09332140491</c:v>
                </c:pt>
                <c:pt idx="213" c:formatCode="0.00_ ">
                  <c:v>4010.09332140491</c:v>
                </c:pt>
                <c:pt idx="214" c:formatCode="0.00_ ">
                  <c:v>4010.09332140491</c:v>
                </c:pt>
                <c:pt idx="215" c:formatCode="0.00_ ">
                  <c:v>4510.09332140491</c:v>
                </c:pt>
                <c:pt idx="216" c:formatCode="0.00_ ">
                  <c:v>4510.09332140491</c:v>
                </c:pt>
                <c:pt idx="217" c:formatCode="0.00_ ">
                  <c:v>4510.09332140491</c:v>
                </c:pt>
                <c:pt idx="218" c:formatCode="0.00_ ">
                  <c:v>4510.09332140491</c:v>
                </c:pt>
                <c:pt idx="219" c:formatCode="0.00_ ">
                  <c:v>4510.09332140491</c:v>
                </c:pt>
                <c:pt idx="220" c:formatCode="0.00_ ">
                  <c:v>4510.09332140491</c:v>
                </c:pt>
                <c:pt idx="221" c:formatCode="0.00_ ">
                  <c:v>4510.09332140491</c:v>
                </c:pt>
                <c:pt idx="222" c:formatCode="0.00_ ">
                  <c:v>4510.09332140491</c:v>
                </c:pt>
                <c:pt idx="223" c:formatCode="0.00_ ">
                  <c:v>4510.09332140491</c:v>
                </c:pt>
                <c:pt idx="224" c:formatCode="0.00_ ">
                  <c:v>4510.09332140491</c:v>
                </c:pt>
                <c:pt idx="225" c:formatCode="0.00_ ">
                  <c:v>5010.09332140491</c:v>
                </c:pt>
                <c:pt idx="226" c:formatCode="0.00_ ">
                  <c:v>5010.09332140491</c:v>
                </c:pt>
                <c:pt idx="227" c:formatCode="0.00_ ">
                  <c:v>5010.09332140491</c:v>
                </c:pt>
                <c:pt idx="228" c:formatCode="0.00_ ">
                  <c:v>5010.09332140491</c:v>
                </c:pt>
                <c:pt idx="229" c:formatCode="0.00_ ">
                  <c:v>5010.09332140491</c:v>
                </c:pt>
                <c:pt idx="230" c:formatCode="0.00_ ">
                  <c:v>4843.18944839518</c:v>
                </c:pt>
                <c:pt idx="231" c:formatCode="0.00_ ">
                  <c:v>4843.18944839518</c:v>
                </c:pt>
                <c:pt idx="232" c:formatCode="0.00_ ">
                  <c:v>4843.18944839518</c:v>
                </c:pt>
                <c:pt idx="233" c:formatCode="0.00_ ">
                  <c:v>4843.18944839518</c:v>
                </c:pt>
                <c:pt idx="234" c:formatCode="0.00_ ">
                  <c:v>4843.18944839518</c:v>
                </c:pt>
                <c:pt idx="235" c:formatCode="0.00_ ">
                  <c:v>4843.18944839518</c:v>
                </c:pt>
                <c:pt idx="236" c:formatCode="0.00_ ">
                  <c:v>4843.18944839518</c:v>
                </c:pt>
                <c:pt idx="237" c:formatCode="0.00_ ">
                  <c:v>4843.18944839518</c:v>
                </c:pt>
                <c:pt idx="238" c:formatCode="0.00_ ">
                  <c:v>4843.18944839518</c:v>
                </c:pt>
                <c:pt idx="239" c:formatCode="0.00_ ">
                  <c:v>4843.18944839518</c:v>
                </c:pt>
                <c:pt idx="240" c:formatCode="0.00_ ">
                  <c:v>4843.18944839518</c:v>
                </c:pt>
                <c:pt idx="241" c:formatCode="0.00_ ">
                  <c:v>4843.18944839518</c:v>
                </c:pt>
                <c:pt idx="242" c:formatCode="0.00_ ">
                  <c:v>4843.18944839518</c:v>
                </c:pt>
                <c:pt idx="243" c:formatCode="0.00_ ">
                  <c:v>4843.18944839518</c:v>
                </c:pt>
                <c:pt idx="244" c:formatCode="0.00_ ">
                  <c:v>4843.18944839518</c:v>
                </c:pt>
                <c:pt idx="245" c:formatCode="0.00_ ">
                  <c:v>4843.18944839518</c:v>
                </c:pt>
                <c:pt idx="246" c:formatCode="0.00_ ">
                  <c:v>4843.18944839518</c:v>
                </c:pt>
                <c:pt idx="247" c:formatCode="0.00_ ">
                  <c:v>4843.18944839518</c:v>
                </c:pt>
                <c:pt idx="248" c:formatCode="0.00_ ">
                  <c:v>4843.18944839518</c:v>
                </c:pt>
                <c:pt idx="249" c:formatCode="0.00_ ">
                  <c:v>4843.18944839518</c:v>
                </c:pt>
                <c:pt idx="250" c:formatCode="0.00_ ">
                  <c:v>4843.18944839518</c:v>
                </c:pt>
                <c:pt idx="251" c:formatCode="0.00_ ">
                  <c:v>4843.18944839518</c:v>
                </c:pt>
                <c:pt idx="252" c:formatCode="0.00_ ">
                  <c:v>4843.18944839518</c:v>
                </c:pt>
                <c:pt idx="253" c:formatCode="0.00_ ">
                  <c:v>7617.06236840075</c:v>
                </c:pt>
                <c:pt idx="254" c:formatCode="0.00_ ">
                  <c:v>8117.06236840075</c:v>
                </c:pt>
                <c:pt idx="255" c:formatCode="0.00_ ">
                  <c:v>8617.06236840075</c:v>
                </c:pt>
                <c:pt idx="256" c:formatCode="0.00_ ">
                  <c:v>11617.0623684008</c:v>
                </c:pt>
                <c:pt idx="257" c:formatCode="0.00_ ">
                  <c:v>11617.0623684008</c:v>
                </c:pt>
                <c:pt idx="258" c:formatCode="0.00_ ">
                  <c:v>11617.0623684008</c:v>
                </c:pt>
                <c:pt idx="259" c:formatCode="0.00_ ">
                  <c:v>11617.0623684008</c:v>
                </c:pt>
                <c:pt idx="260" c:formatCode="0.00_ ">
                  <c:v>11617.0623684008</c:v>
                </c:pt>
                <c:pt idx="261" c:formatCode="0.00_ ">
                  <c:v>16617.0623684008</c:v>
                </c:pt>
                <c:pt idx="262" c:formatCode="0.00_ ">
                  <c:v>16617.0623684008</c:v>
                </c:pt>
                <c:pt idx="263" c:formatCode="0.00_ ">
                  <c:v>16617.0623684008</c:v>
                </c:pt>
                <c:pt idx="264" c:formatCode="0.00_ ">
                  <c:v>16617.0623684008</c:v>
                </c:pt>
                <c:pt idx="265" c:formatCode="0.00_ ">
                  <c:v>16617.0623684008</c:v>
                </c:pt>
                <c:pt idx="266" c:formatCode="0.00_ ">
                  <c:v>16617.0623684008</c:v>
                </c:pt>
                <c:pt idx="267" c:formatCode="0.00_ ">
                  <c:v>19617.0623684008</c:v>
                </c:pt>
                <c:pt idx="268" c:formatCode="0.00_ ">
                  <c:v>19617.0623684008</c:v>
                </c:pt>
                <c:pt idx="269" c:formatCode="0.00_ ">
                  <c:v>23117.0623684008</c:v>
                </c:pt>
                <c:pt idx="270" c:formatCode="0.00_ ">
                  <c:v>23117.0623684008</c:v>
                </c:pt>
                <c:pt idx="271" c:formatCode="0.00_ ">
                  <c:v>23117.0623684008</c:v>
                </c:pt>
                <c:pt idx="272" c:formatCode="0.00_ ">
                  <c:v>16103.5162817512</c:v>
                </c:pt>
                <c:pt idx="273" c:formatCode="0.00_ ">
                  <c:v>16103.5162817512</c:v>
                </c:pt>
                <c:pt idx="274" c:formatCode="0.00_ ">
                  <c:v>16603.5162817512</c:v>
                </c:pt>
                <c:pt idx="275" c:formatCode="0.00_ ">
                  <c:v>18103.5162817512</c:v>
                </c:pt>
                <c:pt idx="276" c:formatCode="0.00_ ">
                  <c:v>18103.5162817512</c:v>
                </c:pt>
                <c:pt idx="277" c:formatCode="0.00_ ">
                  <c:v>18603.5162817512</c:v>
                </c:pt>
                <c:pt idx="278" c:formatCode="0.00_ ">
                  <c:v>23603.5162817512</c:v>
                </c:pt>
                <c:pt idx="279" c:formatCode="0.00_ ">
                  <c:v>23603.5162817512</c:v>
                </c:pt>
                <c:pt idx="280" c:formatCode="0.00_ ">
                  <c:v>23603.5162817512</c:v>
                </c:pt>
                <c:pt idx="281" c:formatCode="0.00_ ">
                  <c:v>23603.5162817512</c:v>
                </c:pt>
                <c:pt idx="282" c:formatCode="0.00_ ">
                  <c:v>23603.5162817512</c:v>
                </c:pt>
                <c:pt idx="283" c:formatCode="0.00_ ">
                  <c:v>23603.5162817512</c:v>
                </c:pt>
                <c:pt idx="284" c:formatCode="0.00_ ">
                  <c:v>23603.5162817512</c:v>
                </c:pt>
                <c:pt idx="285" c:formatCode="0.00_ ">
                  <c:v>23603.5162817512</c:v>
                </c:pt>
                <c:pt idx="286" c:formatCode="0.00_ ">
                  <c:v>23603.5162817512</c:v>
                </c:pt>
                <c:pt idx="287" c:formatCode="0.00_ ">
                  <c:v>29603.5162817512</c:v>
                </c:pt>
                <c:pt idx="288" c:formatCode="0.00_ ">
                  <c:v>31603.5162817512</c:v>
                </c:pt>
                <c:pt idx="289" c:formatCode="0.00_ ">
                  <c:v>38603.5162817512</c:v>
                </c:pt>
                <c:pt idx="290" c:formatCode="0.00_ ">
                  <c:v>38603.5162817512</c:v>
                </c:pt>
                <c:pt idx="291" c:formatCode="0.00_ ">
                  <c:v>38603.5162817512</c:v>
                </c:pt>
                <c:pt idx="292" c:formatCode="0.00_ ">
                  <c:v>38603.5162817512</c:v>
                </c:pt>
                <c:pt idx="293" c:formatCode="0.00_ ">
                  <c:v>38603.5162817512</c:v>
                </c:pt>
                <c:pt idx="294" c:formatCode="0.00_ ">
                  <c:v>21000.1335364412</c:v>
                </c:pt>
                <c:pt idx="295" c:formatCode="0.00_ ">
                  <c:v>21000.1335364412</c:v>
                </c:pt>
                <c:pt idx="296" c:formatCode="0.00_ ">
                  <c:v>21000.1335364412</c:v>
                </c:pt>
                <c:pt idx="297" c:formatCode="0.00_ ">
                  <c:v>20000.1335364412</c:v>
                </c:pt>
                <c:pt idx="298" c:formatCode="0.00_ ">
                  <c:v>20000.1335364412</c:v>
                </c:pt>
                <c:pt idx="299" c:formatCode="0.00_ ">
                  <c:v>17000.1335364412</c:v>
                </c:pt>
                <c:pt idx="300" c:formatCode="0.00_ ">
                  <c:v>17000.1335364412</c:v>
                </c:pt>
                <c:pt idx="301" c:formatCode="0.00_ ">
                  <c:v>17000.1335364412</c:v>
                </c:pt>
                <c:pt idx="302" c:formatCode="0.00_ ">
                  <c:v>17000.1335364412</c:v>
                </c:pt>
                <c:pt idx="303" c:formatCode="0.00_ ">
                  <c:v>17000.1335364412</c:v>
                </c:pt>
                <c:pt idx="304" c:formatCode="0.00_ ">
                  <c:v>16000.1335364412</c:v>
                </c:pt>
                <c:pt idx="305" c:formatCode="0.00_ ">
                  <c:v>14000.1335364412</c:v>
                </c:pt>
                <c:pt idx="306" c:formatCode="0.00_ ">
                  <c:v>10500.1335364412</c:v>
                </c:pt>
                <c:pt idx="307" c:formatCode="0.00_ ">
                  <c:v>6500.13353644122</c:v>
                </c:pt>
                <c:pt idx="308" c:formatCode="0.00_ ">
                  <c:v>6500.13353644122</c:v>
                </c:pt>
                <c:pt idx="309" c:formatCode="0.00_ ">
                  <c:v>6000.13353644122</c:v>
                </c:pt>
                <c:pt idx="310" c:formatCode="0.00_ ">
                  <c:v>6000.13353644122</c:v>
                </c:pt>
                <c:pt idx="311" c:formatCode="0.00_ ">
                  <c:v>6000.13353644122</c:v>
                </c:pt>
                <c:pt idx="312" c:formatCode="0.00_ ">
                  <c:v>6000.13353644122</c:v>
                </c:pt>
                <c:pt idx="313" c:formatCode="0.00_ ">
                  <c:v>3000.13353644122</c:v>
                </c:pt>
                <c:pt idx="314" c:formatCode="0.00_ ">
                  <c:v>3000.13353644122</c:v>
                </c:pt>
                <c:pt idx="315" c:formatCode="0.00_ ">
                  <c:v>-499.866463558777</c:v>
                </c:pt>
                <c:pt idx="316" c:formatCode="0.00_ ">
                  <c:v>-499.866463558777</c:v>
                </c:pt>
                <c:pt idx="317" c:formatCode="0.00_ ">
                  <c:v>-7215.56086846131</c:v>
                </c:pt>
                <c:pt idx="318" c:formatCode="0.00_ ">
                  <c:v>-7215.56086846131</c:v>
                </c:pt>
                <c:pt idx="319" c:formatCode="0.00_ ">
                  <c:v>-7215.56086846131</c:v>
                </c:pt>
                <c:pt idx="320" c:formatCode="0.00_ ">
                  <c:v>-7215.56086846131</c:v>
                </c:pt>
                <c:pt idx="321" c:formatCode="0.00_ ">
                  <c:v>-7215.56086846131</c:v>
                </c:pt>
                <c:pt idx="322" c:formatCode="0.00_ ">
                  <c:v>-9215.56086846131</c:v>
                </c:pt>
                <c:pt idx="323" c:formatCode="0.00_ ">
                  <c:v>-9215.56086846131</c:v>
                </c:pt>
                <c:pt idx="324" c:formatCode="0.00_ ">
                  <c:v>-9215.56086846131</c:v>
                </c:pt>
                <c:pt idx="325" c:formatCode="0.00_ ">
                  <c:v>-9215.56086846131</c:v>
                </c:pt>
                <c:pt idx="326" c:formatCode="0.00_ ">
                  <c:v>-9215.56086846131</c:v>
                </c:pt>
                <c:pt idx="327" c:formatCode="0.00_ ">
                  <c:v>-9215.56086846131</c:v>
                </c:pt>
                <c:pt idx="328" c:formatCode="0.00_ ">
                  <c:v>-9215.56086846131</c:v>
                </c:pt>
                <c:pt idx="329" c:formatCode="0.00_ ">
                  <c:v>-9215.56086846131</c:v>
                </c:pt>
                <c:pt idx="330" c:formatCode="0.00_ ">
                  <c:v>-8215.56086846131</c:v>
                </c:pt>
                <c:pt idx="331" c:formatCode="0.00_ ">
                  <c:v>-8215.56086846131</c:v>
                </c:pt>
                <c:pt idx="332" c:formatCode="0.00_ ">
                  <c:v>-8215.56086846131</c:v>
                </c:pt>
                <c:pt idx="333" c:formatCode="0.00_ ">
                  <c:v>-9215.56086846131</c:v>
                </c:pt>
                <c:pt idx="334" c:formatCode="0.00_ ">
                  <c:v>-9215.56086846131</c:v>
                </c:pt>
                <c:pt idx="335" c:formatCode="0.00_ ">
                  <c:v>-9215.56086846131</c:v>
                </c:pt>
                <c:pt idx="336" c:formatCode="0.00_ ">
                  <c:v>-9715.56086846131</c:v>
                </c:pt>
                <c:pt idx="337" c:formatCode="0.00_ ">
                  <c:v>-9715.56086846131</c:v>
                </c:pt>
                <c:pt idx="338" c:formatCode="0.00_ ">
                  <c:v>16.8222985165921</c:v>
                </c:pt>
                <c:pt idx="339" c:formatCode="0.00_ ">
                  <c:v>16.8222985165921</c:v>
                </c:pt>
                <c:pt idx="340" c:formatCode="0.00_ ">
                  <c:v>16.8222985165921</c:v>
                </c:pt>
                <c:pt idx="341" c:formatCode="0.00_ ">
                  <c:v>-1483.17770148341</c:v>
                </c:pt>
                <c:pt idx="342" c:formatCode="0.00_ ">
                  <c:v>-1483.17770148341</c:v>
                </c:pt>
                <c:pt idx="343" c:formatCode="0.00_ ">
                  <c:v>-1483.17770148341</c:v>
                </c:pt>
                <c:pt idx="344" c:formatCode="0.00_ ">
                  <c:v>-1483.17770148341</c:v>
                </c:pt>
                <c:pt idx="345" c:formatCode="0.00_ ">
                  <c:v>-1483.17770148341</c:v>
                </c:pt>
                <c:pt idx="346" c:formatCode="0.00_ ">
                  <c:v>-1483.17770148341</c:v>
                </c:pt>
                <c:pt idx="347" c:formatCode="0.00_ ">
                  <c:v>-1983.17770148341</c:v>
                </c:pt>
                <c:pt idx="348" c:formatCode="0.00_ ">
                  <c:v>-1983.17770148341</c:v>
                </c:pt>
                <c:pt idx="349" c:formatCode="0.00_ ">
                  <c:v>-3483.17770148341</c:v>
                </c:pt>
                <c:pt idx="350" c:formatCode="0.00_ ">
                  <c:v>-3483.17770148341</c:v>
                </c:pt>
                <c:pt idx="351" c:formatCode="0.00_ ">
                  <c:v>-3483.17770148341</c:v>
                </c:pt>
                <c:pt idx="352" c:formatCode="0.00_ ">
                  <c:v>-3483.17770148341</c:v>
                </c:pt>
                <c:pt idx="353" c:formatCode="0.00_ ">
                  <c:v>-3483.17770148341</c:v>
                </c:pt>
                <c:pt idx="354" c:formatCode="0.00_ ">
                  <c:v>-3483.17770148341</c:v>
                </c:pt>
                <c:pt idx="355" c:formatCode="0.00_ ">
                  <c:v>-3483.17770148341</c:v>
                </c:pt>
                <c:pt idx="356" c:formatCode="0.00_ ">
                  <c:v>-3483.17770148341</c:v>
                </c:pt>
                <c:pt idx="357" c:formatCode="0.00_ ">
                  <c:v>-3483.17770148341</c:v>
                </c:pt>
                <c:pt idx="358" c:formatCode="0.00_ ">
                  <c:v>-3483.17770148341</c:v>
                </c:pt>
                <c:pt idx="359" c:formatCode="0.00_ ">
                  <c:v>2936.99134496499</c:v>
                </c:pt>
                <c:pt idx="360" c:formatCode="0.00_ ">
                  <c:v>2936.99134496499</c:v>
                </c:pt>
                <c:pt idx="361" c:formatCode="0.00_ ">
                  <c:v>2936.99134496499</c:v>
                </c:pt>
                <c:pt idx="362" c:formatCode="0.00_ ">
                  <c:v>2936.99134496499</c:v>
                </c:pt>
                <c:pt idx="363" c:formatCode="0.00_ ">
                  <c:v>2936.99134496499</c:v>
                </c:pt>
                <c:pt idx="364" c:formatCode="0.00_ ">
                  <c:v>2936.99134496499</c:v>
                </c:pt>
                <c:pt idx="365" c:formatCode="0.00_ ">
                  <c:v>2936.99134496499</c:v>
                </c:pt>
                <c:pt idx="366" c:formatCode="0.00_ ">
                  <c:v>2936.99134496499</c:v>
                </c:pt>
                <c:pt idx="367" c:formatCode="0.00_ ">
                  <c:v>2936.99134496499</c:v>
                </c:pt>
                <c:pt idx="368" c:formatCode="0.00_ ">
                  <c:v>2936.99134496499</c:v>
                </c:pt>
                <c:pt idx="369" c:formatCode="0.00_ ">
                  <c:v>2936.99134496499</c:v>
                </c:pt>
                <c:pt idx="370" c:formatCode="0.00_ ">
                  <c:v>2936.99134496499</c:v>
                </c:pt>
                <c:pt idx="371" c:formatCode="0.00_ ">
                  <c:v>3436.99134496499</c:v>
                </c:pt>
                <c:pt idx="372" c:formatCode="0.00_ ">
                  <c:v>3436.99134496499</c:v>
                </c:pt>
                <c:pt idx="373" c:formatCode="0.00_ ">
                  <c:v>3436.99134496499</c:v>
                </c:pt>
                <c:pt idx="374" c:formatCode="0.00_ ">
                  <c:v>3936.99134496499</c:v>
                </c:pt>
                <c:pt idx="375" c:formatCode="0.00_ ">
                  <c:v>3936.99134496499</c:v>
                </c:pt>
                <c:pt idx="376" c:formatCode="0.00_ ">
                  <c:v>4936.99134496499</c:v>
                </c:pt>
                <c:pt idx="377" c:formatCode="0.00_ ">
                  <c:v>8436.99134496499</c:v>
                </c:pt>
                <c:pt idx="378" c:formatCode="0.00_ ">
                  <c:v>8436.99134496499</c:v>
                </c:pt>
                <c:pt idx="379" c:formatCode="0.00_ ">
                  <c:v>8436.99134496499</c:v>
                </c:pt>
                <c:pt idx="380" c:formatCode="0.00_ ">
                  <c:v>8436.99134496499</c:v>
                </c:pt>
                <c:pt idx="381" c:formatCode="0.00_ ">
                  <c:v>7845.98029702817</c:v>
                </c:pt>
                <c:pt idx="382" c:formatCode="0.00_ ">
                  <c:v>8345.98029702817</c:v>
                </c:pt>
                <c:pt idx="383" c:formatCode="0.00_ ">
                  <c:v>9845.98029702817</c:v>
                </c:pt>
                <c:pt idx="384" c:formatCode="0.00_ ">
                  <c:v>10845.9802970282</c:v>
                </c:pt>
                <c:pt idx="385" c:formatCode="0.00_ ">
                  <c:v>10845.9802970282</c:v>
                </c:pt>
                <c:pt idx="386" c:formatCode="0.00_ ">
                  <c:v>10845.9802970282</c:v>
                </c:pt>
                <c:pt idx="387" c:formatCode="0.00_ ">
                  <c:v>11845.9802970282</c:v>
                </c:pt>
                <c:pt idx="388" c:formatCode="0.00_ ">
                  <c:v>12845.9802970282</c:v>
                </c:pt>
                <c:pt idx="389" c:formatCode="0.00_ ">
                  <c:v>13845.9802970282</c:v>
                </c:pt>
                <c:pt idx="390" c:formatCode="0.00_ ">
                  <c:v>13845.9802970282</c:v>
                </c:pt>
                <c:pt idx="391" c:formatCode="0.00_ ">
                  <c:v>13845.9802970282</c:v>
                </c:pt>
                <c:pt idx="392" c:formatCode="0.00_ ">
                  <c:v>14845.9802970282</c:v>
                </c:pt>
                <c:pt idx="393" c:formatCode="0.00_ ">
                  <c:v>14845.9802970282</c:v>
                </c:pt>
                <c:pt idx="394" c:formatCode="0.00_ ">
                  <c:v>14845.9802970282</c:v>
                </c:pt>
                <c:pt idx="395" c:formatCode="0.00_ ">
                  <c:v>14845.9802970282</c:v>
                </c:pt>
                <c:pt idx="396" c:formatCode="0.00_ ">
                  <c:v>14845.9802970282</c:v>
                </c:pt>
                <c:pt idx="397" c:formatCode="0.00_ ">
                  <c:v>14845.9802970282</c:v>
                </c:pt>
                <c:pt idx="398" c:formatCode="0.00_ ">
                  <c:v>14845.9802970282</c:v>
                </c:pt>
                <c:pt idx="399" c:formatCode="0.00_ ">
                  <c:v>14845.9802970282</c:v>
                </c:pt>
                <c:pt idx="400" c:formatCode="0.00_ ">
                  <c:v>14845.9802970282</c:v>
                </c:pt>
                <c:pt idx="401" c:formatCode="0.00_ ">
                  <c:v>14845.9802970282</c:v>
                </c:pt>
                <c:pt idx="402" c:formatCode="0.00_ ">
                  <c:v>14845.9802970282</c:v>
                </c:pt>
                <c:pt idx="403" c:formatCode="0.00_ ">
                  <c:v>3416.00017203354</c:v>
                </c:pt>
                <c:pt idx="404" c:formatCode="0.00_ ">
                  <c:v>1416.00017203354</c:v>
                </c:pt>
                <c:pt idx="405" c:formatCode="0.00_ ">
                  <c:v>1416.00017203354</c:v>
                </c:pt>
                <c:pt idx="406" c:formatCode="0.00_ ">
                  <c:v>1416.00017203354</c:v>
                </c:pt>
                <c:pt idx="407" c:formatCode="0.00_ ">
                  <c:v>416.000172033542</c:v>
                </c:pt>
                <c:pt idx="408" c:formatCode="0.00_ ">
                  <c:v>416.000172033542</c:v>
                </c:pt>
                <c:pt idx="409" c:formatCode="0.00_ ">
                  <c:v>416.000172033542</c:v>
                </c:pt>
                <c:pt idx="410" c:formatCode="0.00_ ">
                  <c:v>-583.999827966458</c:v>
                </c:pt>
                <c:pt idx="411" c:formatCode="0.00_ ">
                  <c:v>-583.999827966458</c:v>
                </c:pt>
                <c:pt idx="412" c:formatCode="0.00_ ">
                  <c:v>-583.999827966458</c:v>
                </c:pt>
                <c:pt idx="413" c:formatCode="0.00_ ">
                  <c:v>-1083.99982796646</c:v>
                </c:pt>
                <c:pt idx="414" c:formatCode="0.00_ ">
                  <c:v>-1083.99982796646</c:v>
                </c:pt>
                <c:pt idx="415" c:formatCode="0.00_ ">
                  <c:v>-1583.99982796646</c:v>
                </c:pt>
                <c:pt idx="416" c:formatCode="0.00_ ">
                  <c:v>-1583.99982796646</c:v>
                </c:pt>
                <c:pt idx="417" c:formatCode="0.00_ ">
                  <c:v>-1583.99982796646</c:v>
                </c:pt>
                <c:pt idx="418" c:formatCode="0.00_ ">
                  <c:v>-3583.99982796646</c:v>
                </c:pt>
                <c:pt idx="419" c:formatCode="0.00_ ">
                  <c:v>-3583.99982796646</c:v>
                </c:pt>
                <c:pt idx="420" c:formatCode="0.00_ ">
                  <c:v>-3583.99982796646</c:v>
                </c:pt>
                <c:pt idx="421" c:formatCode="0.00_ ">
                  <c:v>-3583.99982796646</c:v>
                </c:pt>
                <c:pt idx="422" c:formatCode="0.00_ ">
                  <c:v>-3583.99982796646</c:v>
                </c:pt>
                <c:pt idx="423" c:formatCode="0.00_ ">
                  <c:v>-3583.99982796646</c:v>
                </c:pt>
                <c:pt idx="424" c:formatCode="0.00_ ">
                  <c:v>-3583.99982796646</c:v>
                </c:pt>
                <c:pt idx="425" c:formatCode="0.00_ ">
                  <c:v>-2939.87106002637</c:v>
                </c:pt>
                <c:pt idx="426" c:formatCode="0.00_ ">
                  <c:v>-2939.87106002637</c:v>
                </c:pt>
                <c:pt idx="427" c:formatCode="0.00_ ">
                  <c:v>-2939.87106002637</c:v>
                </c:pt>
                <c:pt idx="428" c:formatCode="0.00_ ">
                  <c:v>-2939.87106002637</c:v>
                </c:pt>
                <c:pt idx="429" c:formatCode="0.00_ ">
                  <c:v>-2939.87106002637</c:v>
                </c:pt>
                <c:pt idx="430" c:formatCode="0.00_ ">
                  <c:v>-2439.87106002637</c:v>
                </c:pt>
                <c:pt idx="431" c:formatCode="0.00_ ">
                  <c:v>-1939.87106002637</c:v>
                </c:pt>
                <c:pt idx="432" c:formatCode="0.00_ ">
                  <c:v>-1939.87106002637</c:v>
                </c:pt>
                <c:pt idx="433" c:formatCode="0.00_ ">
                  <c:v>60.128939973627</c:v>
                </c:pt>
                <c:pt idx="434" c:formatCode="0.00_ ">
                  <c:v>60.128939973627</c:v>
                </c:pt>
                <c:pt idx="435" c:formatCode="0.00_ ">
                  <c:v>60.128939973627</c:v>
                </c:pt>
                <c:pt idx="436" c:formatCode="0.00_ ">
                  <c:v>60.128939973627</c:v>
                </c:pt>
                <c:pt idx="437" c:formatCode="0.00_ ">
                  <c:v>60.128939973627</c:v>
                </c:pt>
                <c:pt idx="438" c:formatCode="0.00_ ">
                  <c:v>60.128939973627</c:v>
                </c:pt>
                <c:pt idx="439" c:formatCode="0.00_ ">
                  <c:v>60.128939973627</c:v>
                </c:pt>
                <c:pt idx="440" c:formatCode="0.00_ ">
                  <c:v>2060.12893997363</c:v>
                </c:pt>
                <c:pt idx="441" c:formatCode="0.00_ ">
                  <c:v>4060.12893997363</c:v>
                </c:pt>
                <c:pt idx="442" c:formatCode="0.00_ ">
                  <c:v>4060.12893997363</c:v>
                </c:pt>
                <c:pt idx="443" c:formatCode="0.00_ ">
                  <c:v>5060.12893997363</c:v>
                </c:pt>
                <c:pt idx="444" c:formatCode="0.00_ ">
                  <c:v>5060.12893997363</c:v>
                </c:pt>
                <c:pt idx="445" c:formatCode="0.00_ ">
                  <c:v>5060.12893997363</c:v>
                </c:pt>
                <c:pt idx="446" c:formatCode="0.00_ ">
                  <c:v>5060.12893997363</c:v>
                </c:pt>
                <c:pt idx="447" c:formatCode="0.00_ ">
                  <c:v>3980.40221433998</c:v>
                </c:pt>
                <c:pt idx="448" c:formatCode="0.00_ ">
                  <c:v>3980.40221433998</c:v>
                </c:pt>
                <c:pt idx="449" c:formatCode="0.00_ ">
                  <c:v>3980.40221433998</c:v>
                </c:pt>
                <c:pt idx="450" c:formatCode="0.00_ ">
                  <c:v>3980.40221433998</c:v>
                </c:pt>
                <c:pt idx="451" c:formatCode="0.00_ ">
                  <c:v>3980.40221433998</c:v>
                </c:pt>
                <c:pt idx="452" c:formatCode="0.00_ ">
                  <c:v>6480.40221433998</c:v>
                </c:pt>
                <c:pt idx="453" c:formatCode="0.00_ ">
                  <c:v>6480.40221433998</c:v>
                </c:pt>
                <c:pt idx="454" c:formatCode="0.00_ ">
                  <c:v>8480.40221433998</c:v>
                </c:pt>
                <c:pt idx="455" c:formatCode="0.00_ ">
                  <c:v>8480.40221433998</c:v>
                </c:pt>
                <c:pt idx="456" c:formatCode="0.00_ ">
                  <c:v>8480.40221433998</c:v>
                </c:pt>
                <c:pt idx="457" c:formatCode="0.00_ ">
                  <c:v>8480.40221433998</c:v>
                </c:pt>
                <c:pt idx="458" c:formatCode="0.00_ ">
                  <c:v>8480.40221433998</c:v>
                </c:pt>
                <c:pt idx="459" c:formatCode="0.00_ ">
                  <c:v>9980.40221433998</c:v>
                </c:pt>
                <c:pt idx="460" c:formatCode="0.00_ ">
                  <c:v>10480.40221434</c:v>
                </c:pt>
                <c:pt idx="461" c:formatCode="0.00_ ">
                  <c:v>10480.40221434</c:v>
                </c:pt>
                <c:pt idx="462" c:formatCode="0.00_ ">
                  <c:v>10480.40221434</c:v>
                </c:pt>
                <c:pt idx="463" c:formatCode="0.00_ ">
                  <c:v>10480.40221434</c:v>
                </c:pt>
                <c:pt idx="464" c:formatCode="0.00_ ">
                  <c:v>11480.40221434</c:v>
                </c:pt>
                <c:pt idx="465" c:formatCode="0.00_ ">
                  <c:v>11480.40221434</c:v>
                </c:pt>
                <c:pt idx="466" c:formatCode="0.00_ ">
                  <c:v>11480.40221434</c:v>
                </c:pt>
                <c:pt idx="467" c:formatCode="0.00_ ">
                  <c:v>11480.40221434</c:v>
                </c:pt>
                <c:pt idx="468" c:formatCode="0.00_ ">
                  <c:v>2674.66951264936</c:v>
                </c:pt>
                <c:pt idx="469" c:formatCode="0.00_ ">
                  <c:v>2674.66951264936</c:v>
                </c:pt>
                <c:pt idx="470" c:formatCode="0.00_ ">
                  <c:v>2674.66951264936</c:v>
                </c:pt>
                <c:pt idx="471" c:formatCode="0.00_ ">
                  <c:v>2674.66951264936</c:v>
                </c:pt>
                <c:pt idx="472" c:formatCode="0.00_ ">
                  <c:v>2674.66951264936</c:v>
                </c:pt>
                <c:pt idx="473" c:formatCode="0.00_ ">
                  <c:v>2674.66951264936</c:v>
                </c:pt>
                <c:pt idx="474" c:formatCode="0.00_ ">
                  <c:v>2674.66951264936</c:v>
                </c:pt>
                <c:pt idx="475" c:formatCode="0.00_ ">
                  <c:v>2674.66951264936</c:v>
                </c:pt>
                <c:pt idx="476" c:formatCode="0.00_ ">
                  <c:v>2674.66951264936</c:v>
                </c:pt>
                <c:pt idx="477" c:formatCode="0.00_ ">
                  <c:v>2674.66951264936</c:v>
                </c:pt>
                <c:pt idx="478" c:formatCode="0.00_ ">
                  <c:v>3174.66951264936</c:v>
                </c:pt>
                <c:pt idx="479" c:formatCode="0.00_ ">
                  <c:v>3174.66951264936</c:v>
                </c:pt>
                <c:pt idx="480" c:formatCode="0.00_ ">
                  <c:v>3174.66951264936</c:v>
                </c:pt>
                <c:pt idx="481" c:formatCode="0.00_ ">
                  <c:v>3174.66951264936</c:v>
                </c:pt>
                <c:pt idx="482" c:formatCode="0.00_ ">
                  <c:v>3174.66951264936</c:v>
                </c:pt>
                <c:pt idx="483" c:formatCode="0.00_ ">
                  <c:v>3174.66951264936</c:v>
                </c:pt>
                <c:pt idx="484" c:formatCode="0.00_ ">
                  <c:v>3174.66951264936</c:v>
                </c:pt>
                <c:pt idx="485" c:formatCode="0.00_ ">
                  <c:v>3174.66951264936</c:v>
                </c:pt>
                <c:pt idx="486" c:formatCode="0.00_ ">
                  <c:v>4674.66951264936</c:v>
                </c:pt>
                <c:pt idx="487" c:formatCode="0.00_ ">
                  <c:v>4674.66951264936</c:v>
                </c:pt>
                <c:pt idx="488" c:formatCode="0.00_ ">
                  <c:v>4674.66951264936</c:v>
                </c:pt>
                <c:pt idx="489" c:formatCode="0.00_ ">
                  <c:v>4674.66951264936</c:v>
                </c:pt>
                <c:pt idx="490" c:formatCode="0.00_ ">
                  <c:v>-2692.09026144353</c:v>
                </c:pt>
                <c:pt idx="491" c:formatCode="0.00_ ">
                  <c:v>-2692.09026144353</c:v>
                </c:pt>
                <c:pt idx="492" c:formatCode="0.00_ ">
                  <c:v>-2692.09026144353</c:v>
                </c:pt>
                <c:pt idx="493" c:formatCode="0.00_ ">
                  <c:v>-2692.09026144353</c:v>
                </c:pt>
                <c:pt idx="494" c:formatCode="0.00_ ">
                  <c:v>-2192.09026144353</c:v>
                </c:pt>
                <c:pt idx="495" c:formatCode="0.00_ ">
                  <c:v>-2192.09026144353</c:v>
                </c:pt>
                <c:pt idx="496" c:formatCode="0.00_ ">
                  <c:v>-1692.09026144353</c:v>
                </c:pt>
                <c:pt idx="497" c:formatCode="0.00_ ">
                  <c:v>-1692.09026144353</c:v>
                </c:pt>
                <c:pt idx="498" c:formatCode="0.00_ ">
                  <c:v>-1192.09026144353</c:v>
                </c:pt>
                <c:pt idx="499" c:formatCode="0.00_ ">
                  <c:v>1307.90973855647</c:v>
                </c:pt>
                <c:pt idx="500" c:formatCode="0.00_ ">
                  <c:v>6307.90973855647</c:v>
                </c:pt>
                <c:pt idx="501" c:formatCode="0.00_ ">
                  <c:v>6307.90973855647</c:v>
                </c:pt>
                <c:pt idx="502" c:formatCode="0.00_ ">
                  <c:v>6307.90973855647</c:v>
                </c:pt>
                <c:pt idx="503" c:formatCode="0.00_ ">
                  <c:v>6307.90973855647</c:v>
                </c:pt>
                <c:pt idx="504" c:formatCode="0.00_ ">
                  <c:v>10307.9097385565</c:v>
                </c:pt>
                <c:pt idx="505" c:formatCode="0.00_ ">
                  <c:v>10307.9097385565</c:v>
                </c:pt>
                <c:pt idx="506" c:formatCode="0.00_ ">
                  <c:v>10307.9097385565</c:v>
                </c:pt>
                <c:pt idx="507" c:formatCode="0.00_ ">
                  <c:v>10307.9097385565</c:v>
                </c:pt>
                <c:pt idx="508" c:formatCode="0.00_ ">
                  <c:v>6807.90973855647</c:v>
                </c:pt>
                <c:pt idx="509" c:formatCode="0.00_ ">
                  <c:v>6807.90973855647</c:v>
                </c:pt>
                <c:pt idx="510" c:formatCode="0.00_ ">
                  <c:v>6807.90973855647</c:v>
                </c:pt>
                <c:pt idx="511" c:formatCode="0.00_ ">
                  <c:v>6807.90973855647</c:v>
                </c:pt>
                <c:pt idx="512" c:formatCode="0.00_ ">
                  <c:v>6807.90973855647</c:v>
                </c:pt>
                <c:pt idx="513" c:formatCode="0.00_ ">
                  <c:v>-3102.41076829379</c:v>
                </c:pt>
                <c:pt idx="514" c:formatCode="0.00_ ">
                  <c:v>-3102.41076829379</c:v>
                </c:pt>
                <c:pt idx="515" c:formatCode="0.00_ ">
                  <c:v>-3102.41076829379</c:v>
                </c:pt>
                <c:pt idx="516" c:formatCode="0.00_ ">
                  <c:v>-2602.41076829379</c:v>
                </c:pt>
                <c:pt idx="517" c:formatCode="0.00_ ">
                  <c:v>-2602.41076829379</c:v>
                </c:pt>
                <c:pt idx="518" c:formatCode="0.00_ ">
                  <c:v>-2602.41076829379</c:v>
                </c:pt>
                <c:pt idx="519" c:formatCode="0.00_ ">
                  <c:v>-2102.41076829379</c:v>
                </c:pt>
                <c:pt idx="520" c:formatCode="0.00_ ">
                  <c:v>-2102.41076829379</c:v>
                </c:pt>
                <c:pt idx="521" c:formatCode="0.00_ ">
                  <c:v>-1602.41076829379</c:v>
                </c:pt>
                <c:pt idx="522" c:formatCode="0.00_ ">
                  <c:v>-1602.41076829379</c:v>
                </c:pt>
                <c:pt idx="523" c:formatCode="0.00_ ">
                  <c:v>-1602.41076829379</c:v>
                </c:pt>
                <c:pt idx="524" c:formatCode="0.00_ ">
                  <c:v>-1602.41076829379</c:v>
                </c:pt>
                <c:pt idx="525" c:formatCode="0.00_ ">
                  <c:v>-1602.41076829379</c:v>
                </c:pt>
                <c:pt idx="526" c:formatCode="0.00_ ">
                  <c:v>-1102.41076829379</c:v>
                </c:pt>
                <c:pt idx="527" c:formatCode="0.00_ ">
                  <c:v>-1102.41076829379</c:v>
                </c:pt>
                <c:pt idx="528" c:formatCode="0.00_ ">
                  <c:v>-102.41076829379</c:v>
                </c:pt>
                <c:pt idx="529" c:formatCode="0.00_ ">
                  <c:v>897.58923170621</c:v>
                </c:pt>
                <c:pt idx="530" c:formatCode="0.00_ ">
                  <c:v>897.58923170621</c:v>
                </c:pt>
                <c:pt idx="531" c:formatCode="0.00_ ">
                  <c:v>897.58923170621</c:v>
                </c:pt>
                <c:pt idx="532" c:formatCode="0.00_ ">
                  <c:v>897.58923170621</c:v>
                </c:pt>
                <c:pt idx="533" c:formatCode="0.00_ ">
                  <c:v>897.58923170621</c:v>
                </c:pt>
                <c:pt idx="534" c:formatCode="0.00_ ">
                  <c:v>-2547.45147577704</c:v>
                </c:pt>
                <c:pt idx="535" c:formatCode="0.00_ ">
                  <c:v>-2547.45147577704</c:v>
                </c:pt>
                <c:pt idx="536" c:formatCode="0.00_ ">
                  <c:v>-2547.45147577704</c:v>
                </c:pt>
                <c:pt idx="537" c:formatCode="0.00_ ">
                  <c:v>-2547.45147577704</c:v>
                </c:pt>
                <c:pt idx="538" c:formatCode="0.00_ ">
                  <c:v>-2547.45147577704</c:v>
                </c:pt>
                <c:pt idx="539" c:formatCode="0.00_ ">
                  <c:v>-2547.45147577704</c:v>
                </c:pt>
                <c:pt idx="540" c:formatCode="0.00_ ">
                  <c:v>-1047.45147577704</c:v>
                </c:pt>
                <c:pt idx="541" c:formatCode="0.00_ ">
                  <c:v>-47.4514757770376</c:v>
                </c:pt>
                <c:pt idx="542" c:formatCode="0.00_ ">
                  <c:v>452.548524222962</c:v>
                </c:pt>
                <c:pt idx="543" c:formatCode="0.00_ ">
                  <c:v>1452.54852422296</c:v>
                </c:pt>
                <c:pt idx="544" c:formatCode="0.00_ ">
                  <c:v>1452.54852422296</c:v>
                </c:pt>
                <c:pt idx="545" c:formatCode="0.00_ ">
                  <c:v>2452.54852422296</c:v>
                </c:pt>
                <c:pt idx="546" c:formatCode="0.00_ ">
                  <c:v>2452.54852422296</c:v>
                </c:pt>
                <c:pt idx="547" c:formatCode="0.00_ ">
                  <c:v>2452.54852422296</c:v>
                </c:pt>
                <c:pt idx="548" c:formatCode="0.00_ ">
                  <c:v>3952.54852422296</c:v>
                </c:pt>
                <c:pt idx="549" c:formatCode="0.00_ ">
                  <c:v>3952.54852422296</c:v>
                </c:pt>
                <c:pt idx="550" c:formatCode="0.00_ ">
                  <c:v>5452.54852422296</c:v>
                </c:pt>
                <c:pt idx="551" c:formatCode="0.00_ ">
                  <c:v>5702.54852422296</c:v>
                </c:pt>
                <c:pt idx="552" c:formatCode="0.00_ ">
                  <c:v>6452.54852422296</c:v>
                </c:pt>
                <c:pt idx="553" c:formatCode="0.00_ ">
                  <c:v>6452.54852422296</c:v>
                </c:pt>
                <c:pt idx="554" c:formatCode="0.00_ ">
                  <c:v>4568.01885044656</c:v>
                </c:pt>
                <c:pt idx="555" c:formatCode="0.00_ ">
                  <c:v>6068.01885044656</c:v>
                </c:pt>
                <c:pt idx="556" c:formatCode="0.00_ ">
                  <c:v>6068.01885044656</c:v>
                </c:pt>
                <c:pt idx="557" c:formatCode="0.00_ ">
                  <c:v>7318.01885044656</c:v>
                </c:pt>
                <c:pt idx="558" c:formatCode="0.00_ ">
                  <c:v>7818.01885044656</c:v>
                </c:pt>
                <c:pt idx="559" c:formatCode="0.00_ ">
                  <c:v>7818.01885044656</c:v>
                </c:pt>
                <c:pt idx="560" c:formatCode="0.00_ ">
                  <c:v>7818.01885044656</c:v>
                </c:pt>
                <c:pt idx="561" c:formatCode="0.00_ ">
                  <c:v>7818.01885044656</c:v>
                </c:pt>
                <c:pt idx="562" c:formatCode="0.00_ ">
                  <c:v>9318.01885044656</c:v>
                </c:pt>
                <c:pt idx="563" c:formatCode="0.00_ ">
                  <c:v>9318.01885044656</c:v>
                </c:pt>
                <c:pt idx="564" c:formatCode="0.00_ ">
                  <c:v>9318.01885044656</c:v>
                </c:pt>
                <c:pt idx="565" c:formatCode="0.00_ ">
                  <c:v>9318.01885044656</c:v>
                </c:pt>
                <c:pt idx="566" c:formatCode="0.00_ ">
                  <c:v>9318.01885044656</c:v>
                </c:pt>
                <c:pt idx="567" c:formatCode="0.00_ ">
                  <c:v>9318.01885044656</c:v>
                </c:pt>
                <c:pt idx="568" c:formatCode="0.00_ ">
                  <c:v>9318.01885044656</c:v>
                </c:pt>
                <c:pt idx="569" c:formatCode="0.00_ ">
                  <c:v>9318.01885044656</c:v>
                </c:pt>
                <c:pt idx="570" c:formatCode="0.00_ ">
                  <c:v>9318.01885044656</c:v>
                </c:pt>
                <c:pt idx="571" c:formatCode="0.00_ ">
                  <c:v>9318.01885044656</c:v>
                </c:pt>
                <c:pt idx="572" c:formatCode="0.00_ ">
                  <c:v>9318.01885044656</c:v>
                </c:pt>
                <c:pt idx="573" c:formatCode="0.00_ ">
                  <c:v>9318.01885044656</c:v>
                </c:pt>
                <c:pt idx="574" c:formatCode="0.00_ ">
                  <c:v>8068.01885044656</c:v>
                </c:pt>
                <c:pt idx="575" c:formatCode="0.00_ ">
                  <c:v>8068.01885044656</c:v>
                </c:pt>
                <c:pt idx="576" c:formatCode="0.00_ ">
                  <c:v>8068.01885044656</c:v>
                </c:pt>
                <c:pt idx="577" c:formatCode="0.00_ ">
                  <c:v>-1756.55001075075</c:v>
                </c:pt>
                <c:pt idx="578" c:formatCode="0.00_ ">
                  <c:v>-1756.55001075075</c:v>
                </c:pt>
                <c:pt idx="579" c:formatCode="0.00_ ">
                  <c:v>-1756.55001075075</c:v>
                </c:pt>
                <c:pt idx="580" c:formatCode="0.00_ ">
                  <c:v>-2506.55001075075</c:v>
                </c:pt>
                <c:pt idx="581" c:formatCode="0.00_ ">
                  <c:v>-2506.55001075075</c:v>
                </c:pt>
                <c:pt idx="582" c:formatCode="0.00_ ">
                  <c:v>-4006.55001075075</c:v>
                </c:pt>
                <c:pt idx="583" c:formatCode="0.00_ ">
                  <c:v>-4006.55001075075</c:v>
                </c:pt>
                <c:pt idx="584" c:formatCode="0.00_ ">
                  <c:v>-4006.55001075075</c:v>
                </c:pt>
                <c:pt idx="585" c:formatCode="0.00_ ">
                  <c:v>-4006.55001075075</c:v>
                </c:pt>
                <c:pt idx="586" c:formatCode="0.00_ ">
                  <c:v>-5006.55001075075</c:v>
                </c:pt>
                <c:pt idx="587" c:formatCode="0.00_ ">
                  <c:v>-6006.55001075075</c:v>
                </c:pt>
                <c:pt idx="588" c:formatCode="0.00_ ">
                  <c:v>-7006.55001075075</c:v>
                </c:pt>
                <c:pt idx="589" c:formatCode="0.00_ ">
                  <c:v>-7006.55001075075</c:v>
                </c:pt>
                <c:pt idx="590" c:formatCode="0.00_ ">
                  <c:v>-7006.55001075075</c:v>
                </c:pt>
                <c:pt idx="591" c:formatCode="0.00_ ">
                  <c:v>-7006.55001075075</c:v>
                </c:pt>
                <c:pt idx="592" c:formatCode="0.00_ ">
                  <c:v>-9006.55001075075</c:v>
                </c:pt>
                <c:pt idx="593" c:formatCode="0.00_ ">
                  <c:v>-9006.55001075075</c:v>
                </c:pt>
                <c:pt idx="594" c:formatCode="0.00_ ">
                  <c:v>-12506.5500107508</c:v>
                </c:pt>
                <c:pt idx="595" c:formatCode="0.00_ ">
                  <c:v>-14006.5500107508</c:v>
                </c:pt>
                <c:pt idx="596" c:formatCode="0.00_ ">
                  <c:v>-18495.950725909</c:v>
                </c:pt>
                <c:pt idx="597" c:formatCode="0.00_ ">
                  <c:v>-18495.950725909</c:v>
                </c:pt>
                <c:pt idx="598" c:formatCode="0.00_ ">
                  <c:v>-18495.950725909</c:v>
                </c:pt>
                <c:pt idx="599" c:formatCode="0.00_ ">
                  <c:v>-21495.950725909</c:v>
                </c:pt>
                <c:pt idx="600" c:formatCode="0.00_ ">
                  <c:v>-21495.950725909</c:v>
                </c:pt>
                <c:pt idx="601" c:formatCode="0.00_ ">
                  <c:v>-23495.950725909</c:v>
                </c:pt>
                <c:pt idx="602" c:formatCode="0.00_ ">
                  <c:v>-23495.950725909</c:v>
                </c:pt>
                <c:pt idx="603" c:formatCode="0.00_ ">
                  <c:v>-24495.950725909</c:v>
                </c:pt>
                <c:pt idx="604" c:formatCode="0.00_ ">
                  <c:v>-24495.950725909</c:v>
                </c:pt>
                <c:pt idx="605" c:formatCode="0.00_ ">
                  <c:v>-25495.950725909</c:v>
                </c:pt>
                <c:pt idx="606" c:formatCode="0.00_ ">
                  <c:v>-25495.950725909</c:v>
                </c:pt>
                <c:pt idx="607" c:formatCode="0.00_ ">
                  <c:v>-25495.950725909</c:v>
                </c:pt>
                <c:pt idx="608" c:formatCode="0.00_ ">
                  <c:v>-28495.950725909</c:v>
                </c:pt>
                <c:pt idx="609" c:formatCode="0.00_ ">
                  <c:v>-28495.950725909</c:v>
                </c:pt>
                <c:pt idx="610" c:formatCode="0.00_ ">
                  <c:v>-31495.950725909</c:v>
                </c:pt>
                <c:pt idx="611" c:formatCode="0.00_ ">
                  <c:v>-31495.950725909</c:v>
                </c:pt>
                <c:pt idx="612" c:formatCode="0.00_ ">
                  <c:v>-33495.950725909</c:v>
                </c:pt>
                <c:pt idx="613" c:formatCode="0.00_ ">
                  <c:v>-33495.950725909</c:v>
                </c:pt>
                <c:pt idx="614" c:formatCode="0.00_ ">
                  <c:v>-36495.950725909</c:v>
                </c:pt>
                <c:pt idx="615" c:formatCode="0.00_ ">
                  <c:v>-38495.950725909</c:v>
                </c:pt>
                <c:pt idx="616" c:formatCode="0.00_ ">
                  <c:v>-41495.950725909</c:v>
                </c:pt>
                <c:pt idx="617" c:formatCode="0.00_ ">
                  <c:v>-36065.9446183903</c:v>
                </c:pt>
                <c:pt idx="618" c:formatCode="0.00_ ">
                  <c:v>-36065.9446183903</c:v>
                </c:pt>
                <c:pt idx="619" c:formatCode="0.00_ ">
                  <c:v>-39065.9446183903</c:v>
                </c:pt>
                <c:pt idx="620" c:formatCode="0.00_ ">
                  <c:v>-39065.9446183903</c:v>
                </c:pt>
                <c:pt idx="621" c:formatCode="0.00_ ">
                  <c:v>-39065.9446183903</c:v>
                </c:pt>
                <c:pt idx="622" c:formatCode="0.00_ ">
                  <c:v>-39065.9446183903</c:v>
                </c:pt>
                <c:pt idx="623" c:formatCode="0.00_ ">
                  <c:v>-39065.9446183903</c:v>
                </c:pt>
                <c:pt idx="624" c:formatCode="0.00_ ">
                  <c:v>-39065.9446183903</c:v>
                </c:pt>
                <c:pt idx="625" c:formatCode="0.00_ ">
                  <c:v>-39065.9446183903</c:v>
                </c:pt>
                <c:pt idx="626" c:formatCode="0.00_ ">
                  <c:v>-39065.9446183903</c:v>
                </c:pt>
                <c:pt idx="627" c:formatCode="0.00_ ">
                  <c:v>-39065.9446183903</c:v>
                </c:pt>
                <c:pt idx="628" c:formatCode="0.00_ ">
                  <c:v>-40065.9446183903</c:v>
                </c:pt>
                <c:pt idx="629" c:formatCode="0.00_ ">
                  <c:v>-40065.9446183903</c:v>
                </c:pt>
                <c:pt idx="630" c:formatCode="0.00_ ">
                  <c:v>-41065.9446183903</c:v>
                </c:pt>
                <c:pt idx="631" c:formatCode="0.00_ ">
                  <c:v>-42065.9446183903</c:v>
                </c:pt>
                <c:pt idx="632" c:formatCode="0.00_ ">
                  <c:v>-42065.9446183903</c:v>
                </c:pt>
                <c:pt idx="633" c:formatCode="0.00_ ">
                  <c:v>-43565.9446183903</c:v>
                </c:pt>
                <c:pt idx="634" c:formatCode="0.00_ ">
                  <c:v>-44565.9446183903</c:v>
                </c:pt>
                <c:pt idx="635" c:formatCode="0.00_ ">
                  <c:v>-44565.9446183903</c:v>
                </c:pt>
                <c:pt idx="636" c:formatCode="0.00_ ">
                  <c:v>-46065.9446183903</c:v>
                </c:pt>
                <c:pt idx="637" c:formatCode="0.00_ ">
                  <c:v>-15851.721959715</c:v>
                </c:pt>
                <c:pt idx="638" c:formatCode="0.00_ ">
                  <c:v>-15851.721959715</c:v>
                </c:pt>
                <c:pt idx="639" c:formatCode="0.00_ ">
                  <c:v>-15851.721959715</c:v>
                </c:pt>
                <c:pt idx="640" c:formatCode="0.00_ ">
                  <c:v>-16851.721959715</c:v>
                </c:pt>
                <c:pt idx="641" c:formatCode="0.00_ ">
                  <c:v>-17851.721959715</c:v>
                </c:pt>
                <c:pt idx="642" c:formatCode="0.00_ ">
                  <c:v>-17851.721959715</c:v>
                </c:pt>
                <c:pt idx="643" c:formatCode="0.00_ ">
                  <c:v>-20351.721959715</c:v>
                </c:pt>
                <c:pt idx="644" c:formatCode="0.00_ ">
                  <c:v>-20351.721959715</c:v>
                </c:pt>
                <c:pt idx="645" c:formatCode="0.00_ ">
                  <c:v>-21351.721959715</c:v>
                </c:pt>
                <c:pt idx="646" c:formatCode="0.00_ ">
                  <c:v>-21351.721959715</c:v>
                </c:pt>
                <c:pt idx="647" c:formatCode="0.00_ ">
                  <c:v>-22351.721959715</c:v>
                </c:pt>
                <c:pt idx="648" c:formatCode="0.00_ ">
                  <c:v>-24351.721959715</c:v>
                </c:pt>
                <c:pt idx="649" c:formatCode="0.00_ ">
                  <c:v>-24351.721959715</c:v>
                </c:pt>
                <c:pt idx="650" c:formatCode="0.00_ ">
                  <c:v>-25851.721959715</c:v>
                </c:pt>
                <c:pt idx="651" c:formatCode="0.00_ ">
                  <c:v>-26851.721959715</c:v>
                </c:pt>
                <c:pt idx="652" c:formatCode="0.00_ ">
                  <c:v>-28351.721959715</c:v>
                </c:pt>
                <c:pt idx="653" c:formatCode="0.00_ ">
                  <c:v>-29351.721959715</c:v>
                </c:pt>
                <c:pt idx="654" c:formatCode="0.00_ ">
                  <c:v>-29351.721959715</c:v>
                </c:pt>
                <c:pt idx="655" c:formatCode="0.00_ ">
                  <c:v>-30351.721959715</c:v>
                </c:pt>
                <c:pt idx="656" c:formatCode="0.00_ ">
                  <c:v>-30351.721959715</c:v>
                </c:pt>
                <c:pt idx="657" c:formatCode="0.00_ ">
                  <c:v>-30351.721959715</c:v>
                </c:pt>
                <c:pt idx="658" c:formatCode="0.00_ ">
                  <c:v>-11954.7582466102</c:v>
                </c:pt>
                <c:pt idx="659" c:formatCode="0.00_ ">
                  <c:v>-12954.7582466102</c:v>
                </c:pt>
                <c:pt idx="660" c:formatCode="0.00_ ">
                  <c:v>-13454.7582466102</c:v>
                </c:pt>
                <c:pt idx="661" c:formatCode="0.00_ ">
                  <c:v>-14454.7582466102</c:v>
                </c:pt>
                <c:pt idx="662" c:formatCode="0.00_ ">
                  <c:v>-14454.7582466102</c:v>
                </c:pt>
                <c:pt idx="663" c:formatCode="0.00_ ">
                  <c:v>-14454.7582466102</c:v>
                </c:pt>
                <c:pt idx="664" c:formatCode="0.00_ ">
                  <c:v>-13954.7582466102</c:v>
                </c:pt>
                <c:pt idx="665" c:formatCode="0.00_ ">
                  <c:v>-12954.7582466102</c:v>
                </c:pt>
                <c:pt idx="666" c:formatCode="0.00_ ">
                  <c:v>-12954.7582466102</c:v>
                </c:pt>
                <c:pt idx="667" c:formatCode="0.00_ ">
                  <c:v>-12954.7582466102</c:v>
                </c:pt>
                <c:pt idx="668" c:formatCode="0.00_ ">
                  <c:v>-12954.7582466102</c:v>
                </c:pt>
                <c:pt idx="669" c:formatCode="0.00_ ">
                  <c:v>-12454.7582466102</c:v>
                </c:pt>
                <c:pt idx="670" c:formatCode="0.00_ ">
                  <c:v>-12454.7582466102</c:v>
                </c:pt>
                <c:pt idx="671" c:formatCode="0.00_ ">
                  <c:v>-12454.7582466102</c:v>
                </c:pt>
                <c:pt idx="672" c:formatCode="0.00_ ">
                  <c:v>-11954.7582466102</c:v>
                </c:pt>
                <c:pt idx="673" c:formatCode="0.00_ ">
                  <c:v>-10954.7582466102</c:v>
                </c:pt>
                <c:pt idx="674" c:formatCode="0.00_ ">
                  <c:v>-10954.7582466102</c:v>
                </c:pt>
                <c:pt idx="675" c:formatCode="0.00_ ">
                  <c:v>-10204.7582466102</c:v>
                </c:pt>
                <c:pt idx="676" c:formatCode="0.00_ ">
                  <c:v>-10204.7582466102</c:v>
                </c:pt>
                <c:pt idx="677" c:formatCode="0.00_ ">
                  <c:v>-9704.75824661022</c:v>
                </c:pt>
                <c:pt idx="678" c:formatCode="0.00_ ">
                  <c:v>-9204.75824661022</c:v>
                </c:pt>
                <c:pt idx="679" c:formatCode="0.00_ ">
                  <c:v>-9204.75824661022</c:v>
                </c:pt>
                <c:pt idx="680" c:formatCode="0.00_ ">
                  <c:v>-9204.75824661022</c:v>
                </c:pt>
                <c:pt idx="681" c:formatCode="0.00_ ">
                  <c:v>328.67637998343</c:v>
                </c:pt>
                <c:pt idx="682" c:formatCode="0.00_ ">
                  <c:v>1078.67637998343</c:v>
                </c:pt>
                <c:pt idx="683" c:formatCode="0.00_ ">
                  <c:v>1078.67637998343</c:v>
                </c:pt>
                <c:pt idx="684" c:formatCode="0.00_ ">
                  <c:v>1078.67637998343</c:v>
                </c:pt>
                <c:pt idx="685" c:formatCode="0.00_ ">
                  <c:v>1078.67637998343</c:v>
                </c:pt>
                <c:pt idx="686" c:formatCode="0.00_ ">
                  <c:v>1078.67637998343</c:v>
                </c:pt>
                <c:pt idx="687" c:formatCode="0.00_ ">
                  <c:v>1078.67637998343</c:v>
                </c:pt>
                <c:pt idx="688" c:formatCode="0.00_ ">
                  <c:v>1078.67637998343</c:v>
                </c:pt>
                <c:pt idx="689" c:formatCode="0.00_ ">
                  <c:v>1078.67637998343</c:v>
                </c:pt>
                <c:pt idx="690" c:formatCode="0.00_ ">
                  <c:v>1078.67637998343</c:v>
                </c:pt>
                <c:pt idx="691" c:formatCode="0.00_ ">
                  <c:v>1078.67637998343</c:v>
                </c:pt>
                <c:pt idx="692" c:formatCode="0.00_ ">
                  <c:v>1078.67637998343</c:v>
                </c:pt>
                <c:pt idx="693" c:formatCode="0.00_ ">
                  <c:v>1078.67637998343</c:v>
                </c:pt>
                <c:pt idx="694" c:formatCode="0.00_ ">
                  <c:v>1078.67637998343</c:v>
                </c:pt>
                <c:pt idx="695" c:formatCode="0.00_ ">
                  <c:v>1078.67637998343</c:v>
                </c:pt>
                <c:pt idx="696" c:formatCode="0.00_ ">
                  <c:v>1078.67637998343</c:v>
                </c:pt>
                <c:pt idx="697" c:formatCode="0.00_ ">
                  <c:v>1078.67637998343</c:v>
                </c:pt>
                <c:pt idx="698" c:formatCode="0.00_ ">
                  <c:v>1078.67637998343</c:v>
                </c:pt>
                <c:pt idx="699" c:formatCode="0.00_ ">
                  <c:v>1078.67637998343</c:v>
                </c:pt>
                <c:pt idx="700" c:formatCode="0.00_ ">
                  <c:v>1078.67637998343</c:v>
                </c:pt>
                <c:pt idx="701" c:formatCode="0.00_ ">
                  <c:v>1578.67637998343</c:v>
                </c:pt>
                <c:pt idx="702" c:formatCode="0.00_ ">
                  <c:v>1578.67637998343</c:v>
                </c:pt>
                <c:pt idx="703" c:formatCode="0.00_ ">
                  <c:v>-2556.24841743029</c:v>
                </c:pt>
                <c:pt idx="704" c:formatCode="0.00_ ">
                  <c:v>-2556.24841743029</c:v>
                </c:pt>
                <c:pt idx="705" c:formatCode="0.00_ ">
                  <c:v>-2556.24841743029</c:v>
                </c:pt>
                <c:pt idx="706" c:formatCode="0.00_ ">
                  <c:v>-2556.24841743029</c:v>
                </c:pt>
                <c:pt idx="707" c:formatCode="0.00_ ">
                  <c:v>-2556.24841743029</c:v>
                </c:pt>
                <c:pt idx="708" c:formatCode="0.00_ ">
                  <c:v>-1556.24841743029</c:v>
                </c:pt>
                <c:pt idx="709" c:formatCode="0.00_ ">
                  <c:v>-1556.24841743029</c:v>
                </c:pt>
                <c:pt idx="710" c:formatCode="0.00_ ">
                  <c:v>-1556.24841743029</c:v>
                </c:pt>
                <c:pt idx="711" c:formatCode="0.00_ ">
                  <c:v>-1556.24841743029</c:v>
                </c:pt>
                <c:pt idx="712" c:formatCode="0.00_ ">
                  <c:v>-1556.24841743029</c:v>
                </c:pt>
                <c:pt idx="713" c:formatCode="0.00_ ">
                  <c:v>-1556.24841743029</c:v>
                </c:pt>
                <c:pt idx="714" c:formatCode="0.00_ ">
                  <c:v>-1556.24841743029</c:v>
                </c:pt>
                <c:pt idx="715" c:formatCode="0.00_ ">
                  <c:v>-1556.24841743029</c:v>
                </c:pt>
                <c:pt idx="716" c:formatCode="0.00_ ">
                  <c:v>-1556.24841743029</c:v>
                </c:pt>
                <c:pt idx="717" c:formatCode="0.00_ ">
                  <c:v>-1556.24841743029</c:v>
                </c:pt>
                <c:pt idx="718" c:formatCode="0.00_ ">
                  <c:v>-1556.24841743029</c:v>
                </c:pt>
                <c:pt idx="719" c:formatCode="0.00_ ">
                  <c:v>-2056.24841743029</c:v>
                </c:pt>
                <c:pt idx="720" c:formatCode="0.00_ ">
                  <c:v>-2056.24841743029</c:v>
                </c:pt>
                <c:pt idx="721" c:formatCode="0.00_ ">
                  <c:v>-2556.24841743029</c:v>
                </c:pt>
                <c:pt idx="722" c:formatCode="0.00_ ">
                  <c:v>-2556.24841743029</c:v>
                </c:pt>
                <c:pt idx="723" c:formatCode="0.00_ ">
                  <c:v>-3056.24841743029</c:v>
                </c:pt>
                <c:pt idx="724" c:formatCode="0.00_ ">
                  <c:v>-3400.8801351733</c:v>
                </c:pt>
                <c:pt idx="725" c:formatCode="0.00_ ">
                  <c:v>-3400.8801351733</c:v>
                </c:pt>
                <c:pt idx="726" c:formatCode="0.00_ ">
                  <c:v>-3400.8801351733</c:v>
                </c:pt>
                <c:pt idx="727" c:formatCode="0.00_ ">
                  <c:v>-3400.8801351733</c:v>
                </c:pt>
                <c:pt idx="728" c:formatCode="0.00_ ">
                  <c:v>-4900.8801351733</c:v>
                </c:pt>
                <c:pt idx="729" c:formatCode="0.00_ ">
                  <c:v>-4900.8801351733</c:v>
                </c:pt>
                <c:pt idx="730" c:formatCode="0.00_ ">
                  <c:v>-4900.8801351733</c:v>
                </c:pt>
                <c:pt idx="731" c:formatCode="0.00_ ">
                  <c:v>-4900.8801351733</c:v>
                </c:pt>
                <c:pt idx="732" c:formatCode="0.00_ ">
                  <c:v>-4900.8801351733</c:v>
                </c:pt>
                <c:pt idx="733" c:formatCode="0.00_ ">
                  <c:v>-5400.8801351733</c:v>
                </c:pt>
                <c:pt idx="734" c:formatCode="0.00_ ">
                  <c:v>-5400.8801351733</c:v>
                </c:pt>
                <c:pt idx="735" c:formatCode="0.00_ ">
                  <c:v>-5400.8801351733</c:v>
                </c:pt>
                <c:pt idx="736" c:formatCode="0.00_ ">
                  <c:v>-5400.8801351733</c:v>
                </c:pt>
                <c:pt idx="737" c:formatCode="0.00_ ">
                  <c:v>-5400.8801351733</c:v>
                </c:pt>
                <c:pt idx="738" c:formatCode="0.00_ ">
                  <c:v>-6400.8801351733</c:v>
                </c:pt>
                <c:pt idx="739" c:formatCode="0.00_ ">
                  <c:v>-6400.8801351733</c:v>
                </c:pt>
                <c:pt idx="740" c:formatCode="0.00_ ">
                  <c:v>-7400.8801351733</c:v>
                </c:pt>
                <c:pt idx="741" c:formatCode="0.00_ ">
                  <c:v>-7400.8801351733</c:v>
                </c:pt>
                <c:pt idx="742" c:formatCode="0.00_ ">
                  <c:v>-8400.8801351733</c:v>
                </c:pt>
                <c:pt idx="743" c:formatCode="0.00_ ">
                  <c:v>-8400.8801351733</c:v>
                </c:pt>
                <c:pt idx="744" c:formatCode="0.00_ ">
                  <c:v>-8900.8801351733</c:v>
                </c:pt>
                <c:pt idx="745" c:formatCode="0.00_ ">
                  <c:v>-9400.8801351733</c:v>
                </c:pt>
                <c:pt idx="746" c:formatCode="0.00_ ">
                  <c:v>-1972.78791142179</c:v>
                </c:pt>
                <c:pt idx="747" c:formatCode="0.00_ ">
                  <c:v>-2472.78791142179</c:v>
                </c:pt>
                <c:pt idx="748" c:formatCode="0.00_ ">
                  <c:v>-2972.78791142179</c:v>
                </c:pt>
                <c:pt idx="749" c:formatCode="0.00_ ">
                  <c:v>-3972.78791142179</c:v>
                </c:pt>
                <c:pt idx="750" c:formatCode="0.00_ ">
                  <c:v>-3972.78791142179</c:v>
                </c:pt>
                <c:pt idx="751" c:formatCode="0.00_ ">
                  <c:v>-4472.78791142179</c:v>
                </c:pt>
                <c:pt idx="752" c:formatCode="0.00_ ">
                  <c:v>-4972.78791142179</c:v>
                </c:pt>
                <c:pt idx="753" c:formatCode="0.00_ ">
                  <c:v>-4972.78791142179</c:v>
                </c:pt>
                <c:pt idx="754" c:formatCode="0.00_ ">
                  <c:v>-5472.78791142179</c:v>
                </c:pt>
                <c:pt idx="755" c:formatCode="0.00_ ">
                  <c:v>-5472.78791142179</c:v>
                </c:pt>
                <c:pt idx="756" c:formatCode="0.00_ ">
                  <c:v>-5472.78791142179</c:v>
                </c:pt>
                <c:pt idx="757" c:formatCode="0.00_ ">
                  <c:v>-5972.78791142179</c:v>
                </c:pt>
                <c:pt idx="758" c:formatCode="0.00_ ">
                  <c:v>-6472.78791142179</c:v>
                </c:pt>
                <c:pt idx="759" c:formatCode="0.00_ ">
                  <c:v>-6972.78791142179</c:v>
                </c:pt>
                <c:pt idx="760" c:formatCode="0.00_ ">
                  <c:v>-7472.78791142179</c:v>
                </c:pt>
                <c:pt idx="761" c:formatCode="0.00_ ">
                  <c:v>-7472.78791142179</c:v>
                </c:pt>
                <c:pt idx="762" c:formatCode="0.00_ ">
                  <c:v>-7472.78791142179</c:v>
                </c:pt>
                <c:pt idx="763" c:formatCode="0.00_ ">
                  <c:v>-7972.78791142179</c:v>
                </c:pt>
                <c:pt idx="764" c:formatCode="0.00_ ">
                  <c:v>-8472.78791142179</c:v>
                </c:pt>
                <c:pt idx="765" c:formatCode="0.00_ ">
                  <c:v>-8972.78791142179</c:v>
                </c:pt>
                <c:pt idx="766" c:formatCode="0.00_ ">
                  <c:v>-9472.78791142179</c:v>
                </c:pt>
                <c:pt idx="767" c:formatCode="0.00_ ">
                  <c:v>-9472.78791142179</c:v>
                </c:pt>
                <c:pt idx="768" c:formatCode="0.00_ ">
                  <c:v>-2099.50178425702</c:v>
                </c:pt>
                <c:pt idx="769" c:formatCode="0.00_ ">
                  <c:v>-2099.50178425702</c:v>
                </c:pt>
                <c:pt idx="770" c:formatCode="0.00_ ">
                  <c:v>-2099.50178425702</c:v>
                </c:pt>
                <c:pt idx="771" c:formatCode="0.00_ ">
                  <c:v>-2599.50178425702</c:v>
                </c:pt>
                <c:pt idx="772" c:formatCode="0.00_ ">
                  <c:v>-2599.50178425702</c:v>
                </c:pt>
                <c:pt idx="773" c:formatCode="0.00_ ">
                  <c:v>-3099.50178425702</c:v>
                </c:pt>
                <c:pt idx="774" c:formatCode="0.00_ ">
                  <c:v>-3099.50178425702</c:v>
                </c:pt>
                <c:pt idx="775" c:formatCode="0.00_ ">
                  <c:v>-3599.50178425702</c:v>
                </c:pt>
                <c:pt idx="776" c:formatCode="0.00_ ">
                  <c:v>-4599.50178425702</c:v>
                </c:pt>
                <c:pt idx="777" c:formatCode="0.00_ ">
                  <c:v>-5599.50178425702</c:v>
                </c:pt>
                <c:pt idx="778" c:formatCode="0.00_ ">
                  <c:v>-5599.50178425702</c:v>
                </c:pt>
                <c:pt idx="779" c:formatCode="0.00_ ">
                  <c:v>-6099.50178425702</c:v>
                </c:pt>
                <c:pt idx="780" c:formatCode="0.00_ ">
                  <c:v>-6599.50178425702</c:v>
                </c:pt>
                <c:pt idx="781" c:formatCode="0.00_ ">
                  <c:v>-6599.50178425702</c:v>
                </c:pt>
                <c:pt idx="782" c:formatCode="0.00_ ">
                  <c:v>-6599.50178425702</c:v>
                </c:pt>
                <c:pt idx="783" c:formatCode="0.00_ ">
                  <c:v>-6599.50178425702</c:v>
                </c:pt>
                <c:pt idx="784" c:formatCode="0.00_ ">
                  <c:v>-6599.50178425702</c:v>
                </c:pt>
                <c:pt idx="785" c:formatCode="0.00_ ">
                  <c:v>-6599.50178425702</c:v>
                </c:pt>
                <c:pt idx="786" c:formatCode="0.00_ ">
                  <c:v>-6599.50178425702</c:v>
                </c:pt>
                <c:pt idx="787" c:formatCode="0.00_ ">
                  <c:v>-8099.50178425702</c:v>
                </c:pt>
                <c:pt idx="788" c:formatCode="0.00_ ">
                  <c:v>-8599.50178425702</c:v>
                </c:pt>
                <c:pt idx="789" c:formatCode="0.00_ ">
                  <c:v>-1658.46509683432</c:v>
                </c:pt>
                <c:pt idx="790" c:formatCode="0.00_ ">
                  <c:v>-1658.46509683432</c:v>
                </c:pt>
                <c:pt idx="791" c:formatCode="0.00_ ">
                  <c:v>-1658.46509683432</c:v>
                </c:pt>
                <c:pt idx="792" c:formatCode="0.00_ ">
                  <c:v>-2658.46509683432</c:v>
                </c:pt>
                <c:pt idx="793" c:formatCode="0.00_ ">
                  <c:v>-2658.46509683432</c:v>
                </c:pt>
                <c:pt idx="794" c:formatCode="0.00_ ">
                  <c:v>-3158.46509683432</c:v>
                </c:pt>
                <c:pt idx="795" c:formatCode="0.00_ ">
                  <c:v>-3158.46509683432</c:v>
                </c:pt>
                <c:pt idx="796" c:formatCode="0.00_ ">
                  <c:v>-3158.46509683432</c:v>
                </c:pt>
                <c:pt idx="797" c:formatCode="0.00_ ">
                  <c:v>-3158.46509683432</c:v>
                </c:pt>
                <c:pt idx="798" c:formatCode="0.00_ ">
                  <c:v>-3158.46509683432</c:v>
                </c:pt>
                <c:pt idx="799" c:formatCode="0.00_ ">
                  <c:v>-3158.46509683432</c:v>
                </c:pt>
                <c:pt idx="800" c:formatCode="0.00_ ">
                  <c:v>-2658.46509683432</c:v>
                </c:pt>
                <c:pt idx="801" c:formatCode="0.00_ ">
                  <c:v>-2658.46509683432</c:v>
                </c:pt>
                <c:pt idx="802" c:formatCode="0.00_ ">
                  <c:v>-2158.46509683432</c:v>
                </c:pt>
                <c:pt idx="803" c:formatCode="0.00_ ">
                  <c:v>-2158.46509683432</c:v>
                </c:pt>
                <c:pt idx="804" c:formatCode="0.00_ ">
                  <c:v>-1658.46509683432</c:v>
                </c:pt>
                <c:pt idx="805" c:formatCode="0.00_ ">
                  <c:v>-1658.46509683432</c:v>
                </c:pt>
                <c:pt idx="806" c:formatCode="0.00_ ">
                  <c:v>-1658.46509683432</c:v>
                </c:pt>
                <c:pt idx="807" c:formatCode="0.00_ ">
                  <c:v>-1158.46509683432</c:v>
                </c:pt>
                <c:pt idx="808" c:formatCode="0.00_ ">
                  <c:v>-658.465096834319</c:v>
                </c:pt>
                <c:pt idx="809" c:formatCode="0.00_ ">
                  <c:v>4180.13944868585</c:v>
                </c:pt>
                <c:pt idx="810" c:formatCode="0.00_ ">
                  <c:v>4180.13944868585</c:v>
                </c:pt>
                <c:pt idx="811" c:formatCode="0.00_ ">
                  <c:v>5180.13944868585</c:v>
                </c:pt>
                <c:pt idx="812" c:formatCode="0.00_ ">
                  <c:v>5180.13944868585</c:v>
                </c:pt>
                <c:pt idx="813" c:formatCode="0.00_ ">
                  <c:v>5180.13944868585</c:v>
                </c:pt>
                <c:pt idx="814" c:formatCode="0.00_ ">
                  <c:v>5180.13944868585</c:v>
                </c:pt>
                <c:pt idx="815" c:formatCode="0.00_ ">
                  <c:v>5680.13944868585</c:v>
                </c:pt>
                <c:pt idx="816" c:formatCode="0.00_ ">
                  <c:v>5680.13944868585</c:v>
                </c:pt>
                <c:pt idx="817" c:formatCode="0.00_ ">
                  <c:v>5680.13944868585</c:v>
                </c:pt>
                <c:pt idx="818" c:formatCode="0.00_ ">
                  <c:v>5680.13944868585</c:v>
                </c:pt>
                <c:pt idx="819" c:formatCode="0.00_ ">
                  <c:v>5180.13944868585</c:v>
                </c:pt>
                <c:pt idx="820" c:formatCode="0.00_ ">
                  <c:v>5180.13944868585</c:v>
                </c:pt>
                <c:pt idx="821" c:formatCode="0.00_ ">
                  <c:v>5180.13944868585</c:v>
                </c:pt>
                <c:pt idx="822" c:formatCode="0.00_ ">
                  <c:v>5180.13944868585</c:v>
                </c:pt>
                <c:pt idx="823" c:formatCode="0.00_ ">
                  <c:v>5180.13944868585</c:v>
                </c:pt>
                <c:pt idx="824" c:formatCode="0.00_ ">
                  <c:v>4680.13944868585</c:v>
                </c:pt>
                <c:pt idx="825" c:formatCode="0.00_ ">
                  <c:v>4680.13944868585</c:v>
                </c:pt>
                <c:pt idx="826" c:formatCode="0.00_ ">
                  <c:v>4180.13944868585</c:v>
                </c:pt>
                <c:pt idx="827" c:formatCode="0.00_ ">
                  <c:v>3680.13944868585</c:v>
                </c:pt>
                <c:pt idx="828" c:formatCode="0.00_ ">
                  <c:v>3180.13944868585</c:v>
                </c:pt>
                <c:pt idx="829" c:formatCode="0.00_ ">
                  <c:v>2680.13944868585</c:v>
                </c:pt>
                <c:pt idx="830" c:formatCode="0.00_ ">
                  <c:v>2180.13944868585</c:v>
                </c:pt>
                <c:pt idx="831" c:formatCode="0.00_ ">
                  <c:v>2180.13944868585</c:v>
                </c:pt>
                <c:pt idx="832" c:formatCode="0.00_ ">
                  <c:v>418.537261635305</c:v>
                </c:pt>
                <c:pt idx="833" c:formatCode="0.00_ ">
                  <c:v>-81.4627383646948</c:v>
                </c:pt>
                <c:pt idx="834" c:formatCode="0.00_ ">
                  <c:v>-81.4627383646948</c:v>
                </c:pt>
                <c:pt idx="835" c:formatCode="0.00_ ">
                  <c:v>-81.4627383646948</c:v>
                </c:pt>
                <c:pt idx="836" c:formatCode="0.00_ ">
                  <c:v>-581.462738364695</c:v>
                </c:pt>
                <c:pt idx="837" c:formatCode="0.00_ ">
                  <c:v>-1081.46273836469</c:v>
                </c:pt>
                <c:pt idx="838" c:formatCode="0.00_ ">
                  <c:v>-1081.46273836469</c:v>
                </c:pt>
                <c:pt idx="839" c:formatCode="0.00_ ">
                  <c:v>-1581.46273836469</c:v>
                </c:pt>
                <c:pt idx="840" c:formatCode="0.00_ ">
                  <c:v>-1581.46273836469</c:v>
                </c:pt>
                <c:pt idx="841" c:formatCode="0.00_ ">
                  <c:v>-1581.46273836469</c:v>
                </c:pt>
                <c:pt idx="842" c:formatCode="0.00_ ">
                  <c:v>-2081.46273836469</c:v>
                </c:pt>
                <c:pt idx="843" c:formatCode="0.00_ ">
                  <c:v>-2081.46273836469</c:v>
                </c:pt>
                <c:pt idx="844" c:formatCode="0.00_ ">
                  <c:v>-2581.46273836469</c:v>
                </c:pt>
                <c:pt idx="845" c:formatCode="0.00_ ">
                  <c:v>-2581.46273836469</c:v>
                </c:pt>
                <c:pt idx="846" c:formatCode="0.00_ ">
                  <c:v>-3081.46273836469</c:v>
                </c:pt>
                <c:pt idx="847" c:formatCode="0.00_ ">
                  <c:v>-3081.46273836469</c:v>
                </c:pt>
                <c:pt idx="848" c:formatCode="0.00_ ">
                  <c:v>-3081.46273836469</c:v>
                </c:pt>
                <c:pt idx="849" c:formatCode="0.00_ ">
                  <c:v>-3081.46273836469</c:v>
                </c:pt>
                <c:pt idx="850" c:formatCode="0.00_ ">
                  <c:v>-3081.46273836469</c:v>
                </c:pt>
                <c:pt idx="851" c:formatCode="0.00_ ">
                  <c:v>-3081.46273836469</c:v>
                </c:pt>
                <c:pt idx="852" c:formatCode="0.00_ ">
                  <c:v>-2772.07238928984</c:v>
                </c:pt>
                <c:pt idx="853" c:formatCode="0.00_ ">
                  <c:v>-2772.07238928984</c:v>
                </c:pt>
                <c:pt idx="854" c:formatCode="0.00_ ">
                  <c:v>-2772.07238928984</c:v>
                </c:pt>
                <c:pt idx="855" c:formatCode="0.00_ ">
                  <c:v>-3272.07238928984</c:v>
                </c:pt>
                <c:pt idx="856" c:formatCode="0.00_ ">
                  <c:v>-3272.07238928984</c:v>
                </c:pt>
                <c:pt idx="857" c:formatCode="0.00_ ">
                  <c:v>-3772.07238928984</c:v>
                </c:pt>
                <c:pt idx="858" c:formatCode="0.00_ ">
                  <c:v>-3772.07238928984</c:v>
                </c:pt>
                <c:pt idx="859" c:formatCode="0.00_ ">
                  <c:v>-3772.07238928984</c:v>
                </c:pt>
                <c:pt idx="860" c:formatCode="0.00_ ">
                  <c:v>-2772.07238928984</c:v>
                </c:pt>
                <c:pt idx="861" c:formatCode="0.00_ ">
                  <c:v>-2772.07238928984</c:v>
                </c:pt>
                <c:pt idx="862" c:formatCode="0.00_ ">
                  <c:v>-2272.07238928984</c:v>
                </c:pt>
                <c:pt idx="863" c:formatCode="0.00_ ">
                  <c:v>-2272.07238928984</c:v>
                </c:pt>
                <c:pt idx="864" c:formatCode="0.00_ ">
                  <c:v>-2272.07238928984</c:v>
                </c:pt>
                <c:pt idx="865" c:formatCode="0.00_ ">
                  <c:v>-1772.07238928984</c:v>
                </c:pt>
                <c:pt idx="866" c:formatCode="0.00_ ">
                  <c:v>-1272.07238928984</c:v>
                </c:pt>
                <c:pt idx="867" c:formatCode="0.00_ ">
                  <c:v>-1272.07238928984</c:v>
                </c:pt>
                <c:pt idx="868" c:formatCode="0.00_ ">
                  <c:v>-1272.07238928984</c:v>
                </c:pt>
              </c:numCache>
            </c:numRef>
          </c:val>
        </c:ser>
        <c:dLbls>
          <c:showLegendKey val="0"/>
          <c:showVal val="0"/>
          <c:showCatName val="0"/>
          <c:showSerName val="0"/>
          <c:showPercent val="0"/>
          <c:showBubbleSize val="0"/>
        </c:dLbls>
        <c:gapWidth val="150"/>
        <c:overlap val="0"/>
        <c:axId val="186727967"/>
        <c:axId val="613212851"/>
      </c:barChart>
      <c:lineChart>
        <c:grouping val="standard"/>
        <c:varyColors val="0"/>
        <c:ser>
          <c:idx val="0"/>
          <c:order val="0"/>
          <c:tx>
            <c:strRef>
              <c:f>'[MB电钴价格+成本利润数据).xlsx]标准级成本利润'!$AD$1</c:f>
              <c:strCache>
                <c:ptCount val="1"/>
                <c:pt idx="0">
                  <c:v>硫酸钴实际成本</c:v>
                </c:pt>
              </c:strCache>
            </c:strRef>
          </c:tx>
          <c:spPr>
            <a:ln w="19050" cap="rnd" cmpd="sng" algn="ctr">
              <a:solidFill>
                <a:srgbClr val="023985"/>
              </a:solidFill>
              <a:prstDash val="solid"/>
              <a:round/>
            </a:ln>
            <a:effectLst/>
          </c:spPr>
          <c:marker>
            <c:symbol val="none"/>
          </c:marker>
          <c:dLbls>
            <c:delete val="1"/>
          </c:dLbls>
          <c:cat>
            <c:numRef>
              <c:f>'[MB电钴价格+成本利润数据).xlsx]标准级成本利润'!$AC$2:$AC$870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43850</c:v>
                </c:pt>
                <c:pt idx="13" c:formatCode="yyyy/m/d;@">
                  <c:v>43851</c:v>
                </c:pt>
                <c:pt idx="14" c:formatCode="yyyy/m/d;@">
                  <c:v>43852</c:v>
                </c:pt>
                <c:pt idx="15" c:formatCode="yyyy/m/d;@">
                  <c:v>43853</c:v>
                </c:pt>
                <c:pt idx="16" c:formatCode="yyyy/m/d;@">
                  <c:v>43854</c:v>
                </c:pt>
                <c:pt idx="17" c:formatCode="yyyy/m/d;@">
                  <c:v>43857</c:v>
                </c:pt>
                <c:pt idx="18" c:formatCode="yyyy/m/d;@">
                  <c:v>43858</c:v>
                </c:pt>
                <c:pt idx="19" c:formatCode="yyyy/m/d;@">
                  <c:v>43859</c:v>
                </c:pt>
                <c:pt idx="20" c:formatCode="yyyy/m/d;@">
                  <c:v>43860</c:v>
                </c:pt>
                <c:pt idx="21" c:formatCode="yyyy/m/d;@">
                  <c:v>43861</c:v>
                </c:pt>
                <c:pt idx="22" c:formatCode="yyyy/m/d;@">
                  <c:v>43864</c:v>
                </c:pt>
                <c:pt idx="23" c:formatCode="yyyy/m/d;@">
                  <c:v>43865</c:v>
                </c:pt>
                <c:pt idx="24" c:formatCode="yyyy/m/d;@">
                  <c:v>43866</c:v>
                </c:pt>
                <c:pt idx="25" c:formatCode="yyyy/m/d;@">
                  <c:v>43867</c:v>
                </c:pt>
                <c:pt idx="26" c:formatCode="yyyy/m/d;@">
                  <c:v>43868</c:v>
                </c:pt>
                <c:pt idx="27" c:formatCode="yyyy/m/d;@">
                  <c:v>43871</c:v>
                </c:pt>
                <c:pt idx="28" c:formatCode="yyyy/m/d;@">
                  <c:v>43872</c:v>
                </c:pt>
                <c:pt idx="29" c:formatCode="yyyy/m/d;@">
                  <c:v>43873</c:v>
                </c:pt>
                <c:pt idx="30" c:formatCode="yyyy/m/d;@">
                  <c:v>43874</c:v>
                </c:pt>
                <c:pt idx="31" c:formatCode="yyyy/m/d;@">
                  <c:v>43875</c:v>
                </c:pt>
                <c:pt idx="32" c:formatCode="yyyy/m/d;@">
                  <c:v>43878</c:v>
                </c:pt>
                <c:pt idx="33" c:formatCode="yyyy/m/d;@">
                  <c:v>43879</c:v>
                </c:pt>
                <c:pt idx="34" c:formatCode="yyyy/m/d;@">
                  <c:v>43880</c:v>
                </c:pt>
                <c:pt idx="35" c:formatCode="yyyy/m/d;@">
                  <c:v>43881</c:v>
                </c:pt>
                <c:pt idx="36" c:formatCode="yyyy/m/d;@">
                  <c:v>43882</c:v>
                </c:pt>
                <c:pt idx="37" c:formatCode="yyyy/m/d;@">
                  <c:v>43885</c:v>
                </c:pt>
                <c:pt idx="38" c:formatCode="yyyy/m/d;@">
                  <c:v>43886</c:v>
                </c:pt>
                <c:pt idx="39" c:formatCode="yyyy/m/d;@">
                  <c:v>43887</c:v>
                </c:pt>
                <c:pt idx="40" c:formatCode="yyyy/m/d;@">
                  <c:v>43888</c:v>
                </c:pt>
                <c:pt idx="41" c:formatCode="yyyy/m/d;@">
                  <c:v>43889</c:v>
                </c:pt>
                <c:pt idx="42" c:formatCode="yyyy/m/d;@">
                  <c:v>43892</c:v>
                </c:pt>
                <c:pt idx="43" c:formatCode="yyyy/m/d;@">
                  <c:v>43893</c:v>
                </c:pt>
                <c:pt idx="44" c:formatCode="yyyy/m/d;@">
                  <c:v>43894</c:v>
                </c:pt>
                <c:pt idx="45" c:formatCode="yyyy/m/d;@">
                  <c:v>43895</c:v>
                </c:pt>
                <c:pt idx="46" c:formatCode="yyyy/m/d;@">
                  <c:v>43896</c:v>
                </c:pt>
                <c:pt idx="47" c:formatCode="yyyy/m/d;@">
                  <c:v>43899</c:v>
                </c:pt>
                <c:pt idx="48" c:formatCode="yyyy/m/d;@">
                  <c:v>43900</c:v>
                </c:pt>
                <c:pt idx="49" c:formatCode="yyyy/m/d;@">
                  <c:v>43901</c:v>
                </c:pt>
                <c:pt idx="50" c:formatCode="yyyy/m/d;@">
                  <c:v>43902</c:v>
                </c:pt>
                <c:pt idx="51" c:formatCode="yyyy/m/d;@">
                  <c:v>43903</c:v>
                </c:pt>
                <c:pt idx="52" c:formatCode="yyyy/m/d;@">
                  <c:v>43906</c:v>
                </c:pt>
                <c:pt idx="53" c:formatCode="yyyy/m/d;@">
                  <c:v>43907</c:v>
                </c:pt>
                <c:pt idx="54" c:formatCode="yyyy/m/d;@">
                  <c:v>43908</c:v>
                </c:pt>
                <c:pt idx="55" c:formatCode="yyyy/m/d;@">
                  <c:v>43909</c:v>
                </c:pt>
                <c:pt idx="56" c:formatCode="yyyy/m/d;@">
                  <c:v>43910</c:v>
                </c:pt>
                <c:pt idx="57" c:formatCode="yyyy/m/d;@">
                  <c:v>43913</c:v>
                </c:pt>
                <c:pt idx="58" c:formatCode="yyyy/m/d;@">
                  <c:v>43914</c:v>
                </c:pt>
                <c:pt idx="59" c:formatCode="yyyy/m/d;@">
                  <c:v>43915</c:v>
                </c:pt>
                <c:pt idx="60" c:formatCode="yyyy/m/d;@">
                  <c:v>43916</c:v>
                </c:pt>
                <c:pt idx="61" c:formatCode="yyyy/m/d;@">
                  <c:v>43917</c:v>
                </c:pt>
                <c:pt idx="62" c:formatCode="yyyy/m/d;@">
                  <c:v>43920</c:v>
                </c:pt>
                <c:pt idx="63" c:formatCode="yyyy/m/d;@">
                  <c:v>43921</c:v>
                </c:pt>
                <c:pt idx="64" c:formatCode="yyyy/m/d;@">
                  <c:v>43922</c:v>
                </c:pt>
                <c:pt idx="65" c:formatCode="yyyy/m/d;@">
                  <c:v>43923</c:v>
                </c:pt>
                <c:pt idx="66" c:formatCode="yyyy/m/d;@">
                  <c:v>43924</c:v>
                </c:pt>
                <c:pt idx="67" c:formatCode="yyyy/m/d;@">
                  <c:v>43927</c:v>
                </c:pt>
                <c:pt idx="68" c:formatCode="yyyy/m/d;@">
                  <c:v>43928</c:v>
                </c:pt>
                <c:pt idx="69" c:formatCode="yyyy/m/d;@">
                  <c:v>43929</c:v>
                </c:pt>
                <c:pt idx="70" c:formatCode="yyyy/m/d;@">
                  <c:v>43930</c:v>
                </c:pt>
                <c:pt idx="71" c:formatCode="yyyy/m/d;@">
                  <c:v>43931</c:v>
                </c:pt>
                <c:pt idx="72" c:formatCode="yyyy/m/d;@">
                  <c:v>43934</c:v>
                </c:pt>
                <c:pt idx="73" c:formatCode="yyyy/m/d;@">
                  <c:v>43935</c:v>
                </c:pt>
                <c:pt idx="74" c:formatCode="yyyy/m/d;@">
                  <c:v>43936</c:v>
                </c:pt>
                <c:pt idx="75" c:formatCode="yyyy/m/d;@">
                  <c:v>43937</c:v>
                </c:pt>
                <c:pt idx="76" c:formatCode="yyyy/m/d;@">
                  <c:v>43938</c:v>
                </c:pt>
                <c:pt idx="77" c:formatCode="yyyy/m/d;@">
                  <c:v>43941</c:v>
                </c:pt>
                <c:pt idx="78" c:formatCode="yyyy/m/d;@">
                  <c:v>43942</c:v>
                </c:pt>
                <c:pt idx="79" c:formatCode="yyyy/m/d;@">
                  <c:v>43943</c:v>
                </c:pt>
                <c:pt idx="80" c:formatCode="yyyy/m/d;@">
                  <c:v>43944</c:v>
                </c:pt>
                <c:pt idx="81" c:formatCode="yyyy/m/d;@">
                  <c:v>43945</c:v>
                </c:pt>
                <c:pt idx="82" c:formatCode="yyyy/m/d;@">
                  <c:v>43948</c:v>
                </c:pt>
                <c:pt idx="83" c:formatCode="yyyy/m/d;@">
                  <c:v>43949</c:v>
                </c:pt>
                <c:pt idx="84" c:formatCode="yyyy/m/d;@">
                  <c:v>43950</c:v>
                </c:pt>
                <c:pt idx="85" c:formatCode="yyyy/m/d;@">
                  <c:v>43951</c:v>
                </c:pt>
                <c:pt idx="86" c:formatCode="yyyy/m/d;@">
                  <c:v>43952</c:v>
                </c:pt>
                <c:pt idx="87" c:formatCode="yyyy/m/d;@">
                  <c:v>43955</c:v>
                </c:pt>
                <c:pt idx="88" c:formatCode="yyyy/m/d;@">
                  <c:v>43956</c:v>
                </c:pt>
                <c:pt idx="89" c:formatCode="yyyy/m/d;@">
                  <c:v>43957</c:v>
                </c:pt>
                <c:pt idx="90" c:formatCode="yyyy/m/d;@">
                  <c:v>43958</c:v>
                </c:pt>
                <c:pt idx="91" c:formatCode="yyyy/m/d;@">
                  <c:v>43959</c:v>
                </c:pt>
                <c:pt idx="92" c:formatCode="yyyy/m/d;@">
                  <c:v>43962</c:v>
                </c:pt>
                <c:pt idx="93" c:formatCode="yyyy/m/d;@">
                  <c:v>43963</c:v>
                </c:pt>
                <c:pt idx="94" c:formatCode="yyyy/m/d;@">
                  <c:v>43964</c:v>
                </c:pt>
                <c:pt idx="95" c:formatCode="yyyy/m/d;@">
                  <c:v>43965</c:v>
                </c:pt>
                <c:pt idx="96" c:formatCode="yyyy/m/d;@">
                  <c:v>43966</c:v>
                </c:pt>
                <c:pt idx="97" c:formatCode="yyyy/m/d;@">
                  <c:v>43969</c:v>
                </c:pt>
                <c:pt idx="98" c:formatCode="yyyy/m/d;@">
                  <c:v>43970</c:v>
                </c:pt>
                <c:pt idx="99" c:formatCode="yyyy/m/d;@">
                  <c:v>43971</c:v>
                </c:pt>
                <c:pt idx="100" c:formatCode="yyyy/m/d;@">
                  <c:v>43972</c:v>
                </c:pt>
                <c:pt idx="101" c:formatCode="yyyy/m/d;@">
                  <c:v>43973</c:v>
                </c:pt>
                <c:pt idx="102" c:formatCode="yyyy/m/d;@">
                  <c:v>43977</c:v>
                </c:pt>
                <c:pt idx="103" c:formatCode="yyyy/m/d;@">
                  <c:v>43978</c:v>
                </c:pt>
                <c:pt idx="104" c:formatCode="yyyy/m/d;@">
                  <c:v>43979</c:v>
                </c:pt>
                <c:pt idx="105" c:formatCode="yyyy/m/d;@">
                  <c:v>43980</c:v>
                </c:pt>
                <c:pt idx="106" c:formatCode="yyyy/m/d;@">
                  <c:v>43983</c:v>
                </c:pt>
                <c:pt idx="107" c:formatCode="yyyy/m/d;@">
                  <c:v>43984</c:v>
                </c:pt>
                <c:pt idx="108" c:formatCode="yyyy/m/d;@">
                  <c:v>43985</c:v>
                </c:pt>
                <c:pt idx="109" c:formatCode="yyyy/m/d;@">
                  <c:v>43986</c:v>
                </c:pt>
                <c:pt idx="110" c:formatCode="yyyy/m/d;@">
                  <c:v>43987</c:v>
                </c:pt>
                <c:pt idx="111" c:formatCode="yyyy/m/d;@">
                  <c:v>43990</c:v>
                </c:pt>
                <c:pt idx="112" c:formatCode="yyyy/m/d;@">
                  <c:v>43991</c:v>
                </c:pt>
                <c:pt idx="113" c:formatCode="yyyy/m/d;@">
                  <c:v>43992</c:v>
                </c:pt>
                <c:pt idx="114" c:formatCode="yyyy/m/d;@">
                  <c:v>43993</c:v>
                </c:pt>
                <c:pt idx="115" c:formatCode="yyyy/m/d;@">
                  <c:v>43994</c:v>
                </c:pt>
                <c:pt idx="116" c:formatCode="yyyy/m/d;@">
                  <c:v>43997</c:v>
                </c:pt>
                <c:pt idx="117" c:formatCode="yyyy/m/d;@">
                  <c:v>43998</c:v>
                </c:pt>
                <c:pt idx="118" c:formatCode="yyyy/m/d;@">
                  <c:v>43999</c:v>
                </c:pt>
                <c:pt idx="119" c:formatCode="yyyy/m/d;@">
                  <c:v>44000</c:v>
                </c:pt>
                <c:pt idx="120" c:formatCode="yyyy/m/d;@">
                  <c:v>44001</c:v>
                </c:pt>
                <c:pt idx="121" c:formatCode="yyyy/m/d;@">
                  <c:v>44004</c:v>
                </c:pt>
                <c:pt idx="122" c:formatCode="yyyy/m/d;@">
                  <c:v>44005</c:v>
                </c:pt>
                <c:pt idx="123" c:formatCode="yyyy/m/d;@">
                  <c:v>44006</c:v>
                </c:pt>
                <c:pt idx="124" c:formatCode="yyyy/m/d;@">
                  <c:v>44007</c:v>
                </c:pt>
                <c:pt idx="125" c:formatCode="yyyy/m/d;@">
                  <c:v>44008</c:v>
                </c:pt>
                <c:pt idx="126" c:formatCode="yyyy/m/d;@">
                  <c:v>44011</c:v>
                </c:pt>
                <c:pt idx="127" c:formatCode="yyyy/m/d;@">
                  <c:v>44012</c:v>
                </c:pt>
                <c:pt idx="128" c:formatCode="yyyy/m/d;@">
                  <c:v>44013</c:v>
                </c:pt>
                <c:pt idx="129" c:formatCode="yyyy/m/d;@">
                  <c:v>44014</c:v>
                </c:pt>
                <c:pt idx="130" c:formatCode="yyyy/m/d;@">
                  <c:v>44015</c:v>
                </c:pt>
                <c:pt idx="131" c:formatCode="yyyy/m/d;@">
                  <c:v>44018</c:v>
                </c:pt>
                <c:pt idx="132" c:formatCode="yyyy/m/d;@">
                  <c:v>44019</c:v>
                </c:pt>
                <c:pt idx="133" c:formatCode="yyyy/m/d;@">
                  <c:v>44020</c:v>
                </c:pt>
                <c:pt idx="134" c:formatCode="yyyy/m/d;@">
                  <c:v>44021</c:v>
                </c:pt>
                <c:pt idx="135" c:formatCode="yyyy/m/d;@">
                  <c:v>44022</c:v>
                </c:pt>
                <c:pt idx="136" c:formatCode="yyyy/m/d;@">
                  <c:v>44025</c:v>
                </c:pt>
                <c:pt idx="137" c:formatCode="yyyy/m/d;@">
                  <c:v>44026</c:v>
                </c:pt>
                <c:pt idx="138" c:formatCode="yyyy/m/d;@">
                  <c:v>44027</c:v>
                </c:pt>
                <c:pt idx="139" c:formatCode="yyyy/m/d;@">
                  <c:v>44028</c:v>
                </c:pt>
                <c:pt idx="140" c:formatCode="yyyy/m/d;@">
                  <c:v>44029</c:v>
                </c:pt>
                <c:pt idx="141" c:formatCode="yyyy/m/d;@">
                  <c:v>44032</c:v>
                </c:pt>
                <c:pt idx="142" c:formatCode="yyyy/m/d;@">
                  <c:v>44033</c:v>
                </c:pt>
                <c:pt idx="143" c:formatCode="yyyy/m/d;@">
                  <c:v>44034</c:v>
                </c:pt>
                <c:pt idx="144" c:formatCode="yyyy/m/d;@">
                  <c:v>44035</c:v>
                </c:pt>
                <c:pt idx="145" c:formatCode="yyyy/m/d;@">
                  <c:v>44036</c:v>
                </c:pt>
                <c:pt idx="146" c:formatCode="yyyy/m/d;@">
                  <c:v>44039</c:v>
                </c:pt>
                <c:pt idx="147" c:formatCode="yyyy/m/d;@">
                  <c:v>44040</c:v>
                </c:pt>
                <c:pt idx="148" c:formatCode="yyyy/m/d;@">
                  <c:v>44041</c:v>
                </c:pt>
                <c:pt idx="149" c:formatCode="yyyy/m/d;@">
                  <c:v>44042</c:v>
                </c:pt>
                <c:pt idx="150" c:formatCode="yyyy/m/d;@">
                  <c:v>44043</c:v>
                </c:pt>
                <c:pt idx="151" c:formatCode="yyyy/m/d;@">
                  <c:v>44046</c:v>
                </c:pt>
                <c:pt idx="152" c:formatCode="yyyy/m/d;@">
                  <c:v>44047</c:v>
                </c:pt>
                <c:pt idx="153" c:formatCode="yyyy/m/d;@">
                  <c:v>44048</c:v>
                </c:pt>
                <c:pt idx="154" c:formatCode="yyyy/m/d;@">
                  <c:v>44049</c:v>
                </c:pt>
                <c:pt idx="155" c:formatCode="yyyy/m/d;@">
                  <c:v>44050</c:v>
                </c:pt>
                <c:pt idx="156" c:formatCode="yyyy/m/d;@">
                  <c:v>44053</c:v>
                </c:pt>
                <c:pt idx="157" c:formatCode="yyyy/m/d;@">
                  <c:v>44054</c:v>
                </c:pt>
                <c:pt idx="158" c:formatCode="yyyy/m/d;@">
                  <c:v>44055</c:v>
                </c:pt>
                <c:pt idx="159" c:formatCode="yyyy/m/d;@">
                  <c:v>44056</c:v>
                </c:pt>
                <c:pt idx="160" c:formatCode="yyyy/m/d;@">
                  <c:v>44057</c:v>
                </c:pt>
                <c:pt idx="161" c:formatCode="yyyy/m/d;@">
                  <c:v>44060</c:v>
                </c:pt>
                <c:pt idx="162" c:formatCode="yyyy/m/d;@">
                  <c:v>44061</c:v>
                </c:pt>
                <c:pt idx="163" c:formatCode="yyyy/m/d;@">
                  <c:v>44062</c:v>
                </c:pt>
                <c:pt idx="164" c:formatCode="yyyy/m/d;@">
                  <c:v>44063</c:v>
                </c:pt>
                <c:pt idx="165" c:formatCode="yyyy/m/d;@">
                  <c:v>44064</c:v>
                </c:pt>
                <c:pt idx="166" c:formatCode="yyyy/m/d;@">
                  <c:v>44067</c:v>
                </c:pt>
                <c:pt idx="167" c:formatCode="yyyy/m/d;@">
                  <c:v>44068</c:v>
                </c:pt>
                <c:pt idx="168" c:formatCode="yyyy/m/d;@">
                  <c:v>44069</c:v>
                </c:pt>
                <c:pt idx="169" c:formatCode="yyyy/m/d;@">
                  <c:v>44070</c:v>
                </c:pt>
                <c:pt idx="170" c:formatCode="yyyy/m/d;@">
                  <c:v>44071</c:v>
                </c:pt>
                <c:pt idx="171" c:formatCode="yyyy/m/d;@">
                  <c:v>44074</c:v>
                </c:pt>
                <c:pt idx="172" c:formatCode="yyyy/m/d;@">
                  <c:v>44075</c:v>
                </c:pt>
                <c:pt idx="173" c:formatCode="yyyy/m/d;@">
                  <c:v>44076</c:v>
                </c:pt>
                <c:pt idx="174" c:formatCode="yyyy/m/d;@">
                  <c:v>44077</c:v>
                </c:pt>
                <c:pt idx="175" c:formatCode="yyyy/m/d;@">
                  <c:v>44078</c:v>
                </c:pt>
                <c:pt idx="176" c:formatCode="yyyy/m/d;@">
                  <c:v>44081</c:v>
                </c:pt>
                <c:pt idx="177" c:formatCode="yyyy/m/d;@">
                  <c:v>44082</c:v>
                </c:pt>
                <c:pt idx="178" c:formatCode="yyyy/m/d;@">
                  <c:v>44083</c:v>
                </c:pt>
                <c:pt idx="179" c:formatCode="yyyy/m/d;@">
                  <c:v>44084</c:v>
                </c:pt>
                <c:pt idx="180" c:formatCode="yyyy/m/d;@">
                  <c:v>44085</c:v>
                </c:pt>
                <c:pt idx="181" c:formatCode="yyyy/m/d;@">
                  <c:v>44088</c:v>
                </c:pt>
                <c:pt idx="182" c:formatCode="yyyy/m/d;@">
                  <c:v>44089</c:v>
                </c:pt>
                <c:pt idx="183" c:formatCode="yyyy/m/d;@">
                  <c:v>44090</c:v>
                </c:pt>
                <c:pt idx="184" c:formatCode="yyyy/m/d;@">
                  <c:v>44091</c:v>
                </c:pt>
                <c:pt idx="185" c:formatCode="yyyy/m/d;@">
                  <c:v>44092</c:v>
                </c:pt>
                <c:pt idx="186" c:formatCode="yyyy/m/d;@">
                  <c:v>44095</c:v>
                </c:pt>
                <c:pt idx="187" c:formatCode="yyyy/m/d;@">
                  <c:v>44096</c:v>
                </c:pt>
                <c:pt idx="188" c:formatCode="yyyy/m/d;@">
                  <c:v>44097</c:v>
                </c:pt>
                <c:pt idx="189" c:formatCode="yyyy/m/d;@">
                  <c:v>44098</c:v>
                </c:pt>
                <c:pt idx="190" c:formatCode="yyyy/m/d;@">
                  <c:v>44099</c:v>
                </c:pt>
                <c:pt idx="191" c:formatCode="yyyy/m/d;@">
                  <c:v>44102</c:v>
                </c:pt>
                <c:pt idx="192" c:formatCode="yyyy/m/d;@">
                  <c:v>44103</c:v>
                </c:pt>
                <c:pt idx="193" c:formatCode="yyyy/m/d;@">
                  <c:v>44104</c:v>
                </c:pt>
                <c:pt idx="194" c:formatCode="yyyy/m/d;@">
                  <c:v>44113</c:v>
                </c:pt>
                <c:pt idx="195" c:formatCode="yyyy/m/d;@">
                  <c:v>44116</c:v>
                </c:pt>
                <c:pt idx="196" c:formatCode="yyyy/m/d;@">
                  <c:v>44117</c:v>
                </c:pt>
                <c:pt idx="197" c:formatCode="yyyy/m/d;@">
                  <c:v>44118</c:v>
                </c:pt>
                <c:pt idx="198" c:formatCode="yyyy/m/d;@">
                  <c:v>44119</c:v>
                </c:pt>
                <c:pt idx="199" c:formatCode="yyyy/m/d;@">
                  <c:v>44120</c:v>
                </c:pt>
                <c:pt idx="200" c:formatCode="yyyy/m/d;@">
                  <c:v>44123</c:v>
                </c:pt>
                <c:pt idx="201" c:formatCode="yyyy/m/d;@">
                  <c:v>44124</c:v>
                </c:pt>
                <c:pt idx="202" c:formatCode="yyyy/m/d;@">
                  <c:v>44125</c:v>
                </c:pt>
                <c:pt idx="203" c:formatCode="yyyy/m/d;@">
                  <c:v>44126</c:v>
                </c:pt>
                <c:pt idx="204" c:formatCode="yyyy/m/d;@">
                  <c:v>44127</c:v>
                </c:pt>
                <c:pt idx="205" c:formatCode="yyyy/m/d;@">
                  <c:v>44130</c:v>
                </c:pt>
                <c:pt idx="206" c:formatCode="yyyy/m/d;@">
                  <c:v>44131</c:v>
                </c:pt>
                <c:pt idx="207" c:formatCode="yyyy/m/d;@">
                  <c:v>44132</c:v>
                </c:pt>
                <c:pt idx="208" c:formatCode="yyyy/m/d;@">
                  <c:v>44133</c:v>
                </c:pt>
                <c:pt idx="209" c:formatCode="yyyy/m/d;@">
                  <c:v>44134</c:v>
                </c:pt>
                <c:pt idx="210" c:formatCode="yyyy/m/d;@">
                  <c:v>44137</c:v>
                </c:pt>
                <c:pt idx="211" c:formatCode="yyyy/m/d;@">
                  <c:v>44138</c:v>
                </c:pt>
                <c:pt idx="212" c:formatCode="yyyy/m/d;@">
                  <c:v>44139</c:v>
                </c:pt>
                <c:pt idx="213" c:formatCode="yyyy/m/d;@">
                  <c:v>44140</c:v>
                </c:pt>
                <c:pt idx="214" c:formatCode="yyyy/m/d;@">
                  <c:v>44141</c:v>
                </c:pt>
                <c:pt idx="215" c:formatCode="yyyy/m/d;@">
                  <c:v>44144</c:v>
                </c:pt>
                <c:pt idx="216" c:formatCode="yyyy/m/d;@">
                  <c:v>44145</c:v>
                </c:pt>
                <c:pt idx="217" c:formatCode="yyyy/m/d;@">
                  <c:v>44146</c:v>
                </c:pt>
                <c:pt idx="218" c:formatCode="yyyy/m/d;@">
                  <c:v>44147</c:v>
                </c:pt>
                <c:pt idx="219" c:formatCode="yyyy/m/d;@">
                  <c:v>44148</c:v>
                </c:pt>
                <c:pt idx="220" c:formatCode="yyyy/m/d;@">
                  <c:v>44151</c:v>
                </c:pt>
                <c:pt idx="221" c:formatCode="yyyy/m/d;@">
                  <c:v>44152</c:v>
                </c:pt>
                <c:pt idx="222" c:formatCode="yyyy/m/d;@">
                  <c:v>44153</c:v>
                </c:pt>
                <c:pt idx="223" c:formatCode="yyyy/m/d;@">
                  <c:v>44154</c:v>
                </c:pt>
                <c:pt idx="224" c:formatCode="yyyy/m/d;@">
                  <c:v>44155</c:v>
                </c:pt>
                <c:pt idx="225" c:formatCode="yyyy/m/d;@">
                  <c:v>44158</c:v>
                </c:pt>
                <c:pt idx="226" c:formatCode="yyyy/m/d;@">
                  <c:v>44159</c:v>
                </c:pt>
                <c:pt idx="227" c:formatCode="yyyy/m/d;@">
                  <c:v>44161</c:v>
                </c:pt>
                <c:pt idx="228" c:formatCode="yyyy/m/d;@">
                  <c:v>44162</c:v>
                </c:pt>
                <c:pt idx="229" c:formatCode="yyyy/m/d;@">
                  <c:v>44165</c:v>
                </c:pt>
                <c:pt idx="230" c:formatCode="yyyy/m/d;@">
                  <c:v>44166</c:v>
                </c:pt>
                <c:pt idx="231" c:formatCode="yyyy/m/d;@">
                  <c:v>44167</c:v>
                </c:pt>
                <c:pt idx="232" c:formatCode="yyyy/m/d;@">
                  <c:v>44168</c:v>
                </c:pt>
                <c:pt idx="233" c:formatCode="yyyy/m/d;@">
                  <c:v>44169</c:v>
                </c:pt>
                <c:pt idx="234" c:formatCode="yyyy/m/d;@">
                  <c:v>44172</c:v>
                </c:pt>
                <c:pt idx="235" c:formatCode="yyyy/m/d;@">
                  <c:v>44173</c:v>
                </c:pt>
                <c:pt idx="236" c:formatCode="yyyy/m/d;@">
                  <c:v>44174</c:v>
                </c:pt>
                <c:pt idx="237" c:formatCode="yyyy/m/d;@">
                  <c:v>44175</c:v>
                </c:pt>
                <c:pt idx="238" c:formatCode="yyyy/m/d;@">
                  <c:v>44176</c:v>
                </c:pt>
                <c:pt idx="239" c:formatCode="yyyy/m/d;@">
                  <c:v>44179</c:v>
                </c:pt>
                <c:pt idx="240" c:formatCode="yyyy/m/d;@">
                  <c:v>44180</c:v>
                </c:pt>
                <c:pt idx="241" c:formatCode="yyyy/m/d;@">
                  <c:v>44181</c:v>
                </c:pt>
                <c:pt idx="242" c:formatCode="yyyy/m/d;@">
                  <c:v>44182</c:v>
                </c:pt>
                <c:pt idx="243" c:formatCode="yyyy/m/d;@">
                  <c:v>44183</c:v>
                </c:pt>
                <c:pt idx="244" c:formatCode="yyyy/m/d;@">
                  <c:v>44186</c:v>
                </c:pt>
                <c:pt idx="245" c:formatCode="yyyy/m/d;@">
                  <c:v>44187</c:v>
                </c:pt>
                <c:pt idx="246" c:formatCode="yyyy/m/d;@">
                  <c:v>44188</c:v>
                </c:pt>
                <c:pt idx="247" c:formatCode="yyyy/m/d;@">
                  <c:v>44189</c:v>
                </c:pt>
                <c:pt idx="248" c:formatCode="yyyy/m/d;@">
                  <c:v>44190</c:v>
                </c:pt>
                <c:pt idx="249" c:formatCode="yyyy/m/d;@">
                  <c:v>44193</c:v>
                </c:pt>
                <c:pt idx="250" c:formatCode="yyyy/m/d;@">
                  <c:v>44194</c:v>
                </c:pt>
                <c:pt idx="251" c:formatCode="yyyy/m/d;@">
                  <c:v>44195</c:v>
                </c:pt>
                <c:pt idx="252" c:formatCode="yyyy/m/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d">
                  <c:v>45019</c:v>
                </c:pt>
                <c:pt idx="833" c:formatCode="yyyy/m/d">
                  <c:v>45020</c:v>
                </c:pt>
                <c:pt idx="834" c:formatCode="yyyy/m/d">
                  <c:v>45021</c:v>
                </c:pt>
                <c:pt idx="835" c:formatCode="yyyy/m/d">
                  <c:v>45022</c:v>
                </c:pt>
                <c:pt idx="836" c:formatCode="yyyy/m/d">
                  <c:v>45023</c:v>
                </c:pt>
                <c:pt idx="837" c:formatCode="yyyy/m/d">
                  <c:v>45026</c:v>
                </c:pt>
                <c:pt idx="838" c:formatCode="yyyy/m/d">
                  <c:v>45027</c:v>
                </c:pt>
                <c:pt idx="839" c:formatCode="yyyy/m/d">
                  <c:v>45028</c:v>
                </c:pt>
                <c:pt idx="840" c:formatCode="yyyy/m/d">
                  <c:v>45029</c:v>
                </c:pt>
                <c:pt idx="841" c:formatCode="yyyy/m/d">
                  <c:v>45030</c:v>
                </c:pt>
                <c:pt idx="842" c:formatCode="yyyy/m/d">
                  <c:v>45033</c:v>
                </c:pt>
                <c:pt idx="843" c:formatCode="yyyy/m/d">
                  <c:v>45034</c:v>
                </c:pt>
                <c:pt idx="844" c:formatCode="yyyy/m/d">
                  <c:v>45035</c:v>
                </c:pt>
                <c:pt idx="845" c:formatCode="yyyy/m/d">
                  <c:v>45036</c:v>
                </c:pt>
                <c:pt idx="846" c:formatCode="yyyy/m/d">
                  <c:v>45037</c:v>
                </c:pt>
                <c:pt idx="847" c:formatCode="yyyy/m/d">
                  <c:v>45040</c:v>
                </c:pt>
                <c:pt idx="848" c:formatCode="yyyy/m/d">
                  <c:v>45041</c:v>
                </c:pt>
                <c:pt idx="849" c:formatCode="yyyy/m/d">
                  <c:v>45042</c:v>
                </c:pt>
                <c:pt idx="850" c:formatCode="yyyy/m/d">
                  <c:v>45043</c:v>
                </c:pt>
                <c:pt idx="851" c:formatCode="yyyy/m/d">
                  <c:v>45044</c:v>
                </c:pt>
                <c:pt idx="852" c:formatCode="yyyy/m/d">
                  <c:v>45048</c:v>
                </c:pt>
                <c:pt idx="853" c:formatCode="yyyy/m/d">
                  <c:v>45049</c:v>
                </c:pt>
                <c:pt idx="854" c:formatCode="yyyy/m/d">
                  <c:v>45050</c:v>
                </c:pt>
                <c:pt idx="855" c:formatCode="yyyy/m/d">
                  <c:v>45051</c:v>
                </c:pt>
                <c:pt idx="856" c:formatCode="yyyy/m/d">
                  <c:v>45052</c:v>
                </c:pt>
                <c:pt idx="857" c:formatCode="yyyy/m/d">
                  <c:v>45055</c:v>
                </c:pt>
                <c:pt idx="858" c:formatCode="yyyy/m/d">
                  <c:v>45056</c:v>
                </c:pt>
                <c:pt idx="859" c:formatCode="yyyy/m/d">
                  <c:v>45057</c:v>
                </c:pt>
                <c:pt idx="860" c:formatCode="yyyy/m/d">
                  <c:v>45058</c:v>
                </c:pt>
                <c:pt idx="861" c:formatCode="yyyy/m/d">
                  <c:v>45061</c:v>
                </c:pt>
                <c:pt idx="862" c:formatCode="yyyy/m/d">
                  <c:v>45062</c:v>
                </c:pt>
                <c:pt idx="863" c:formatCode="yyyy/m/d">
                  <c:v>45063</c:v>
                </c:pt>
                <c:pt idx="864" c:formatCode="yyyy/m/d">
                  <c:v>45064</c:v>
                </c:pt>
                <c:pt idx="865" c:formatCode="yyyy/m/d">
                  <c:v>45065</c:v>
                </c:pt>
                <c:pt idx="866" c:formatCode="yyyy/m/d">
                  <c:v>45069</c:v>
                </c:pt>
                <c:pt idx="867" c:formatCode="yyyy/m/d">
                  <c:v>45070</c:v>
                </c:pt>
                <c:pt idx="868" c:formatCode="yyyy/m/d">
                  <c:v>45071</c:v>
                </c:pt>
              </c:numCache>
            </c:numRef>
          </c:cat>
          <c:val>
            <c:numRef>
              <c:f>'[MB电钴价格+成本利润数据).xlsx]标准级成本利润'!$AD$2:$AD$870</c:f>
              <c:numCache>
                <c:formatCode>General</c:formatCode>
                <c:ptCount val="869"/>
                <c:pt idx="22" c:formatCode="0.00_);[Red]\(0.00\)">
                  <c:v>44062.6032092158</c:v>
                </c:pt>
                <c:pt idx="23" c:formatCode="0.00_);[Red]\(0.00\)">
                  <c:v>44062.6032092158</c:v>
                </c:pt>
                <c:pt idx="24" c:formatCode="0.00_);[Red]\(0.00\)">
                  <c:v>44062.6032092158</c:v>
                </c:pt>
                <c:pt idx="25" c:formatCode="0.00_);[Red]\(0.00\)">
                  <c:v>44062.6032092158</c:v>
                </c:pt>
                <c:pt idx="26" c:formatCode="0.00_);[Red]\(0.00\)">
                  <c:v>44062.6032092158</c:v>
                </c:pt>
                <c:pt idx="27" c:formatCode="0.00_);[Red]\(0.00\)">
                  <c:v>44062.6032092158</c:v>
                </c:pt>
                <c:pt idx="28" c:formatCode="0.00_);[Red]\(0.00\)">
                  <c:v>44062.6032092158</c:v>
                </c:pt>
                <c:pt idx="29" c:formatCode="0.00_);[Red]\(0.00\)">
                  <c:v>44062.6032092158</c:v>
                </c:pt>
                <c:pt idx="30" c:formatCode="0.00_);[Red]\(0.00\)">
                  <c:v>44062.6032092158</c:v>
                </c:pt>
                <c:pt idx="31" c:formatCode="0.00_);[Red]\(0.00\)">
                  <c:v>44062.6032092158</c:v>
                </c:pt>
                <c:pt idx="32" c:formatCode="0.00_);[Red]\(0.00\)">
                  <c:v>44062.6032092158</c:v>
                </c:pt>
                <c:pt idx="33" c:formatCode="0.00_);[Red]\(0.00\)">
                  <c:v>44062.6032092158</c:v>
                </c:pt>
                <c:pt idx="34" c:formatCode="0.00_);[Red]\(0.00\)">
                  <c:v>44062.6032092158</c:v>
                </c:pt>
                <c:pt idx="35" c:formatCode="0.00_);[Red]\(0.00\)">
                  <c:v>44062.6032092158</c:v>
                </c:pt>
                <c:pt idx="36" c:formatCode="0.00_);[Red]\(0.00\)">
                  <c:v>44062.6032092158</c:v>
                </c:pt>
                <c:pt idx="37" c:formatCode="0.00_);[Red]\(0.00\)">
                  <c:v>44062.6032092158</c:v>
                </c:pt>
                <c:pt idx="38" c:formatCode="0.00_);[Red]\(0.00\)">
                  <c:v>44062.6032092158</c:v>
                </c:pt>
                <c:pt idx="39" c:formatCode="0.00_);[Red]\(0.00\)">
                  <c:v>44062.6032092158</c:v>
                </c:pt>
                <c:pt idx="40" c:formatCode="0.00_);[Red]\(0.00\)">
                  <c:v>44062.6032092158</c:v>
                </c:pt>
                <c:pt idx="41" c:formatCode="0.00_);[Red]\(0.00\)">
                  <c:v>44062.6032092158</c:v>
                </c:pt>
                <c:pt idx="42" c:formatCode="0.00_);[Red]\(0.00\)">
                  <c:v>48167.4600276704</c:v>
                </c:pt>
                <c:pt idx="43" c:formatCode="0.00_);[Red]\(0.00\)">
                  <c:v>48167.4600276704</c:v>
                </c:pt>
                <c:pt idx="44" c:formatCode="0.00_);[Red]\(0.00\)">
                  <c:v>48167.4600276704</c:v>
                </c:pt>
                <c:pt idx="45" c:formatCode="0.00_);[Red]\(0.00\)">
                  <c:v>48167.4600276704</c:v>
                </c:pt>
                <c:pt idx="46" c:formatCode="0.00_);[Red]\(0.00\)">
                  <c:v>48167.4600276704</c:v>
                </c:pt>
                <c:pt idx="47" c:formatCode="0.00_);[Red]\(0.00\)">
                  <c:v>48167.4600276704</c:v>
                </c:pt>
                <c:pt idx="48" c:formatCode="0.00_);[Red]\(0.00\)">
                  <c:v>48167.4600276704</c:v>
                </c:pt>
                <c:pt idx="49" c:formatCode="0.00_);[Red]\(0.00\)">
                  <c:v>48167.4600276704</c:v>
                </c:pt>
                <c:pt idx="50" c:formatCode="0.00_);[Red]\(0.00\)">
                  <c:v>48167.4600276704</c:v>
                </c:pt>
                <c:pt idx="51" c:formatCode="0.00_);[Red]\(0.00\)">
                  <c:v>48167.4600276704</c:v>
                </c:pt>
                <c:pt idx="52" c:formatCode="0.00_);[Red]\(0.00\)">
                  <c:v>48167.4600276704</c:v>
                </c:pt>
                <c:pt idx="53" c:formatCode="0.00_);[Red]\(0.00\)">
                  <c:v>48167.4600276704</c:v>
                </c:pt>
                <c:pt idx="54" c:formatCode="0.00_);[Red]\(0.00\)">
                  <c:v>48167.4600276704</c:v>
                </c:pt>
                <c:pt idx="55" c:formatCode="0.00_);[Red]\(0.00\)">
                  <c:v>48167.4600276704</c:v>
                </c:pt>
                <c:pt idx="56" c:formatCode="0.00_);[Red]\(0.00\)">
                  <c:v>48167.4600276704</c:v>
                </c:pt>
                <c:pt idx="57" c:formatCode="0.00_);[Red]\(0.00\)">
                  <c:v>48167.4600276704</c:v>
                </c:pt>
                <c:pt idx="58" c:formatCode="0.00_);[Red]\(0.00\)">
                  <c:v>48167.4600276704</c:v>
                </c:pt>
                <c:pt idx="59" c:formatCode="0.00_);[Red]\(0.00\)">
                  <c:v>48167.4600276704</c:v>
                </c:pt>
                <c:pt idx="60" c:formatCode="0.00_);[Red]\(0.00\)">
                  <c:v>48167.4600276704</c:v>
                </c:pt>
                <c:pt idx="61" c:formatCode="0.00_);[Red]\(0.00\)">
                  <c:v>48167.4600276704</c:v>
                </c:pt>
                <c:pt idx="62" c:formatCode="0.00_);[Red]\(0.00\)">
                  <c:v>48167.4600276704</c:v>
                </c:pt>
                <c:pt idx="63" c:formatCode="0.00_);[Red]\(0.00\)">
                  <c:v>48167.4600276704</c:v>
                </c:pt>
                <c:pt idx="64" c:formatCode="0.00_);[Red]\(0.00\)">
                  <c:v>47477.6697078457</c:v>
                </c:pt>
                <c:pt idx="65" c:formatCode="0.00_);[Red]\(0.00\)">
                  <c:v>47477.6697078457</c:v>
                </c:pt>
                <c:pt idx="66" c:formatCode="0.00_);[Red]\(0.00\)">
                  <c:v>47477.6697078457</c:v>
                </c:pt>
                <c:pt idx="67" c:formatCode="0.00_);[Red]\(0.00\)">
                  <c:v>47477.6697078457</c:v>
                </c:pt>
                <c:pt idx="68" c:formatCode="0.00_);[Red]\(0.00\)">
                  <c:v>47477.6697078457</c:v>
                </c:pt>
                <c:pt idx="69" c:formatCode="0.00_);[Red]\(0.00\)">
                  <c:v>47477.6697078457</c:v>
                </c:pt>
                <c:pt idx="70" c:formatCode="0.00_);[Red]\(0.00\)">
                  <c:v>47477.6697078457</c:v>
                </c:pt>
                <c:pt idx="71" c:formatCode="0.00_);[Red]\(0.00\)">
                  <c:v>47477.6697078457</c:v>
                </c:pt>
                <c:pt idx="72" c:formatCode="0.00_);[Red]\(0.00\)">
                  <c:v>47477.6697078457</c:v>
                </c:pt>
                <c:pt idx="73" c:formatCode="0.00_);[Red]\(0.00\)">
                  <c:v>47477.6697078457</c:v>
                </c:pt>
                <c:pt idx="74" c:formatCode="0.00_);[Red]\(0.00\)">
                  <c:v>47477.6697078457</c:v>
                </c:pt>
                <c:pt idx="75" c:formatCode="0.00_);[Red]\(0.00\)">
                  <c:v>47477.6697078457</c:v>
                </c:pt>
                <c:pt idx="76" c:formatCode="0.00_);[Red]\(0.00\)">
                  <c:v>47477.6697078457</c:v>
                </c:pt>
                <c:pt idx="77" c:formatCode="0.00_);[Red]\(0.00\)">
                  <c:v>47477.6697078457</c:v>
                </c:pt>
                <c:pt idx="78" c:formatCode="0.00_);[Red]\(0.00\)">
                  <c:v>47477.6697078457</c:v>
                </c:pt>
                <c:pt idx="79" c:formatCode="0.00_);[Red]\(0.00\)">
                  <c:v>47477.6697078457</c:v>
                </c:pt>
                <c:pt idx="80" c:formatCode="0.00_);[Red]\(0.00\)">
                  <c:v>47477.6697078457</c:v>
                </c:pt>
                <c:pt idx="81" c:formatCode="0.00_);[Red]\(0.00\)">
                  <c:v>47477.6697078457</c:v>
                </c:pt>
                <c:pt idx="82" c:formatCode="0.00_);[Red]\(0.00\)">
                  <c:v>47477.6697078457</c:v>
                </c:pt>
                <c:pt idx="83" c:formatCode="0.00_);[Red]\(0.00\)">
                  <c:v>47477.6697078457</c:v>
                </c:pt>
                <c:pt idx="84" c:formatCode="0.00_);[Red]\(0.00\)">
                  <c:v>47477.6697078457</c:v>
                </c:pt>
                <c:pt idx="85" c:formatCode="0.00_);[Red]\(0.00\)">
                  <c:v>47477.6697078457</c:v>
                </c:pt>
                <c:pt idx="86" c:formatCode="0.00_);[Red]\(0.00\)">
                  <c:v>39482.5035832252</c:v>
                </c:pt>
                <c:pt idx="87" c:formatCode="0.00_);[Red]\(0.00\)">
                  <c:v>39482.5035832252</c:v>
                </c:pt>
                <c:pt idx="88" c:formatCode="0.00_);[Red]\(0.00\)">
                  <c:v>39482.5035832252</c:v>
                </c:pt>
                <c:pt idx="89" c:formatCode="0.00_);[Red]\(0.00\)">
                  <c:v>39482.5035832252</c:v>
                </c:pt>
                <c:pt idx="90" c:formatCode="0.00_);[Red]\(0.00\)">
                  <c:v>39482.5035832252</c:v>
                </c:pt>
                <c:pt idx="91" c:formatCode="0.00_);[Red]\(0.00\)">
                  <c:v>39482.5035832252</c:v>
                </c:pt>
                <c:pt idx="92" c:formatCode="0.00_);[Red]\(0.00\)">
                  <c:v>39482.5035832252</c:v>
                </c:pt>
                <c:pt idx="93" c:formatCode="0.00_);[Red]\(0.00\)">
                  <c:v>39482.5035832252</c:v>
                </c:pt>
                <c:pt idx="94" c:formatCode="0.00_);[Red]\(0.00\)">
                  <c:v>39482.5035832252</c:v>
                </c:pt>
                <c:pt idx="95" c:formatCode="0.00_);[Red]\(0.00\)">
                  <c:v>39482.5035832252</c:v>
                </c:pt>
                <c:pt idx="96" c:formatCode="0.00_);[Red]\(0.00\)">
                  <c:v>39482.5035832252</c:v>
                </c:pt>
                <c:pt idx="97" c:formatCode="0.00_);[Red]\(0.00\)">
                  <c:v>39482.5035832252</c:v>
                </c:pt>
                <c:pt idx="98" c:formatCode="0.00_);[Red]\(0.00\)">
                  <c:v>39482.5035832252</c:v>
                </c:pt>
                <c:pt idx="99" c:formatCode="0.00_);[Red]\(0.00\)">
                  <c:v>39482.5035832252</c:v>
                </c:pt>
                <c:pt idx="100" c:formatCode="0.00_);[Red]\(0.00\)">
                  <c:v>39482.5035832252</c:v>
                </c:pt>
                <c:pt idx="101" c:formatCode="0.00_);[Red]\(0.00\)">
                  <c:v>39482.5035832252</c:v>
                </c:pt>
                <c:pt idx="102" c:formatCode="0.00_);[Red]\(0.00\)">
                  <c:v>39482.5035832252</c:v>
                </c:pt>
                <c:pt idx="103" c:formatCode="0.00_);[Red]\(0.00\)">
                  <c:v>39482.5035832252</c:v>
                </c:pt>
                <c:pt idx="104" c:formatCode="0.00_);[Red]\(0.00\)">
                  <c:v>39482.5035832252</c:v>
                </c:pt>
                <c:pt idx="105" c:formatCode="0.00_);[Red]\(0.00\)">
                  <c:v>39482.5035832252</c:v>
                </c:pt>
                <c:pt idx="106" c:formatCode="0.00_);[Red]\(0.00\)">
                  <c:v>41984.6640362888</c:v>
                </c:pt>
                <c:pt idx="107" c:formatCode="0.00_);[Red]\(0.00\)">
                  <c:v>41984.6640362888</c:v>
                </c:pt>
                <c:pt idx="108" c:formatCode="0.00_);[Red]\(0.00\)">
                  <c:v>41984.6640362888</c:v>
                </c:pt>
                <c:pt idx="109" c:formatCode="0.00_);[Red]\(0.00\)">
                  <c:v>41984.6640362888</c:v>
                </c:pt>
                <c:pt idx="110" c:formatCode="0.00_);[Red]\(0.00\)">
                  <c:v>41984.6640362888</c:v>
                </c:pt>
                <c:pt idx="111" c:formatCode="0.00_);[Red]\(0.00\)">
                  <c:v>41984.6640362888</c:v>
                </c:pt>
                <c:pt idx="112" c:formatCode="0.00_);[Red]\(0.00\)">
                  <c:v>41984.6640362888</c:v>
                </c:pt>
                <c:pt idx="113" c:formatCode="0.00_);[Red]\(0.00\)">
                  <c:v>41984.6640362888</c:v>
                </c:pt>
                <c:pt idx="114" c:formatCode="0.00_);[Red]\(0.00\)">
                  <c:v>41984.6640362888</c:v>
                </c:pt>
                <c:pt idx="115" c:formatCode="0.00_);[Red]\(0.00\)">
                  <c:v>41984.6640362888</c:v>
                </c:pt>
                <c:pt idx="116" c:formatCode="0.00_);[Red]\(0.00\)">
                  <c:v>41984.6640362888</c:v>
                </c:pt>
                <c:pt idx="117" c:formatCode="0.00_);[Red]\(0.00\)">
                  <c:v>41984.6640362888</c:v>
                </c:pt>
                <c:pt idx="118" c:formatCode="0.00_);[Red]\(0.00\)">
                  <c:v>41984.6640362888</c:v>
                </c:pt>
                <c:pt idx="119" c:formatCode="0.00_);[Red]\(0.00\)">
                  <c:v>41984.6640362888</c:v>
                </c:pt>
                <c:pt idx="120" c:formatCode="0.00_);[Red]\(0.00\)">
                  <c:v>41984.6640362888</c:v>
                </c:pt>
                <c:pt idx="121" c:formatCode="0.00_);[Red]\(0.00\)">
                  <c:v>41984.6640362888</c:v>
                </c:pt>
                <c:pt idx="122" c:formatCode="0.00_);[Red]\(0.00\)">
                  <c:v>41984.6640362888</c:v>
                </c:pt>
                <c:pt idx="123" c:formatCode="0.00_);[Red]\(0.00\)">
                  <c:v>41984.6640362888</c:v>
                </c:pt>
                <c:pt idx="124" c:formatCode="0.00_);[Red]\(0.00\)">
                  <c:v>41984.6640362888</c:v>
                </c:pt>
                <c:pt idx="125" c:formatCode="0.00_);[Red]\(0.00\)">
                  <c:v>41984.6640362888</c:v>
                </c:pt>
                <c:pt idx="126" c:formatCode="0.00_);[Red]\(0.00\)">
                  <c:v>41984.6640362888</c:v>
                </c:pt>
                <c:pt idx="127" c:formatCode="0.00_);[Red]\(0.00\)">
                  <c:v>41984.6640362888</c:v>
                </c:pt>
                <c:pt idx="128" c:formatCode="0.00_);[Red]\(0.00\)">
                  <c:v>42109.594718257</c:v>
                </c:pt>
                <c:pt idx="129" c:formatCode="0.00_);[Red]\(0.00\)">
                  <c:v>42109.594718257</c:v>
                </c:pt>
                <c:pt idx="130" c:formatCode="0.00_);[Red]\(0.00\)">
                  <c:v>42109.594718257</c:v>
                </c:pt>
                <c:pt idx="131" c:formatCode="0.00_);[Red]\(0.00\)">
                  <c:v>42109.594718257</c:v>
                </c:pt>
                <c:pt idx="132" c:formatCode="0.00_);[Red]\(0.00\)">
                  <c:v>42109.594718257</c:v>
                </c:pt>
                <c:pt idx="133" c:formatCode="0.00_);[Red]\(0.00\)">
                  <c:v>42109.594718257</c:v>
                </c:pt>
                <c:pt idx="134" c:formatCode="0.00_);[Red]\(0.00\)">
                  <c:v>42109.594718257</c:v>
                </c:pt>
                <c:pt idx="135" c:formatCode="0.00_);[Red]\(0.00\)">
                  <c:v>42109.594718257</c:v>
                </c:pt>
                <c:pt idx="136" c:formatCode="0.00_);[Red]\(0.00\)">
                  <c:v>42109.594718257</c:v>
                </c:pt>
                <c:pt idx="137" c:formatCode="0.00_);[Red]\(0.00\)">
                  <c:v>42109.594718257</c:v>
                </c:pt>
                <c:pt idx="138" c:formatCode="0.00_);[Red]\(0.00\)">
                  <c:v>42109.594718257</c:v>
                </c:pt>
                <c:pt idx="139" c:formatCode="0.00_);[Red]\(0.00\)">
                  <c:v>42109.594718257</c:v>
                </c:pt>
                <c:pt idx="140" c:formatCode="0.00_);[Red]\(0.00\)">
                  <c:v>42109.594718257</c:v>
                </c:pt>
                <c:pt idx="141" c:formatCode="0.00_);[Red]\(0.00\)">
                  <c:v>42109.594718257</c:v>
                </c:pt>
                <c:pt idx="142" c:formatCode="0.00_);[Red]\(0.00\)">
                  <c:v>42109.594718257</c:v>
                </c:pt>
                <c:pt idx="143" c:formatCode="0.00_);[Red]\(0.00\)">
                  <c:v>42109.594718257</c:v>
                </c:pt>
                <c:pt idx="144" c:formatCode="0.00_);[Red]\(0.00\)">
                  <c:v>42109.594718257</c:v>
                </c:pt>
                <c:pt idx="145" c:formatCode="0.00_);[Red]\(0.00\)">
                  <c:v>42109.594718257</c:v>
                </c:pt>
                <c:pt idx="146" c:formatCode="0.00_);[Red]\(0.00\)">
                  <c:v>42109.594718257</c:v>
                </c:pt>
                <c:pt idx="147" c:formatCode="0.00_);[Red]\(0.00\)">
                  <c:v>42109.594718257</c:v>
                </c:pt>
                <c:pt idx="148" c:formatCode="0.00_);[Red]\(0.00\)">
                  <c:v>42109.594718257</c:v>
                </c:pt>
                <c:pt idx="149" c:formatCode="0.00_);[Red]\(0.00\)">
                  <c:v>42109.594718257</c:v>
                </c:pt>
                <c:pt idx="150" c:formatCode="0.00_);[Red]\(0.00\)">
                  <c:v>42109.594718257</c:v>
                </c:pt>
                <c:pt idx="151" c:formatCode="0.00_);[Red]\(0.00\)">
                  <c:v>41687.8939434091</c:v>
                </c:pt>
                <c:pt idx="152" c:formatCode="0.00_);[Red]\(0.00\)">
                  <c:v>41687.8939434091</c:v>
                </c:pt>
                <c:pt idx="153" c:formatCode="0.00_);[Red]\(0.00\)">
                  <c:v>41687.8939434091</c:v>
                </c:pt>
                <c:pt idx="154" c:formatCode="0.00_);[Red]\(0.00\)">
                  <c:v>41687.8939434091</c:v>
                </c:pt>
                <c:pt idx="155" c:formatCode="0.00_);[Red]\(0.00\)">
                  <c:v>41687.8939434091</c:v>
                </c:pt>
                <c:pt idx="156" c:formatCode="0.00_);[Red]\(0.00\)">
                  <c:v>41687.8939434091</c:v>
                </c:pt>
                <c:pt idx="157" c:formatCode="0.00_);[Red]\(0.00\)">
                  <c:v>41687.8939434091</c:v>
                </c:pt>
                <c:pt idx="158" c:formatCode="0.00_);[Red]\(0.00\)">
                  <c:v>41687.8939434091</c:v>
                </c:pt>
                <c:pt idx="159" c:formatCode="0.00_);[Red]\(0.00\)">
                  <c:v>41687.8939434091</c:v>
                </c:pt>
                <c:pt idx="160" c:formatCode="0.00_);[Red]\(0.00\)">
                  <c:v>41687.8939434091</c:v>
                </c:pt>
                <c:pt idx="161" c:formatCode="0.00_);[Red]\(0.00\)">
                  <c:v>41687.8939434091</c:v>
                </c:pt>
                <c:pt idx="162" c:formatCode="0.00_);[Red]\(0.00\)">
                  <c:v>41687.8939434091</c:v>
                </c:pt>
                <c:pt idx="163" c:formatCode="0.00_);[Red]\(0.00\)">
                  <c:v>41687.8939434091</c:v>
                </c:pt>
                <c:pt idx="164" c:formatCode="0.00_);[Red]\(0.00\)">
                  <c:v>41687.8939434091</c:v>
                </c:pt>
                <c:pt idx="165" c:formatCode="0.00_);[Red]\(0.00\)">
                  <c:v>41687.8939434091</c:v>
                </c:pt>
                <c:pt idx="166" c:formatCode="0.00_);[Red]\(0.00\)">
                  <c:v>41687.8939434091</c:v>
                </c:pt>
                <c:pt idx="167" c:formatCode="0.00_);[Red]\(0.00\)">
                  <c:v>41687.8939434091</c:v>
                </c:pt>
                <c:pt idx="168" c:formatCode="0.00_);[Red]\(0.00\)">
                  <c:v>41687.8939434091</c:v>
                </c:pt>
                <c:pt idx="169" c:formatCode="0.00_);[Red]\(0.00\)">
                  <c:v>41687.8939434091</c:v>
                </c:pt>
                <c:pt idx="170" c:formatCode="0.00_);[Red]\(0.00\)">
                  <c:v>41687.8939434091</c:v>
                </c:pt>
                <c:pt idx="171" c:formatCode="0.00_);[Red]\(0.00\)">
                  <c:v>41687.8939434091</c:v>
                </c:pt>
                <c:pt idx="172" c:formatCode="0.00_);[Red]\(0.00\)">
                  <c:v>48859.4737137951</c:v>
                </c:pt>
                <c:pt idx="173" c:formatCode="0.00_);[Red]\(0.00\)">
                  <c:v>48859.4737137951</c:v>
                </c:pt>
                <c:pt idx="174" c:formatCode="0.00_);[Red]\(0.00\)">
                  <c:v>48859.4737137951</c:v>
                </c:pt>
                <c:pt idx="175" c:formatCode="0.00_);[Red]\(0.00\)">
                  <c:v>48859.4737137951</c:v>
                </c:pt>
                <c:pt idx="176" c:formatCode="0.00_);[Red]\(0.00\)">
                  <c:v>48859.4737137951</c:v>
                </c:pt>
                <c:pt idx="177" c:formatCode="0.00_);[Red]\(0.00\)">
                  <c:v>48859.4737137951</c:v>
                </c:pt>
                <c:pt idx="178" c:formatCode="0.00_);[Red]\(0.00\)">
                  <c:v>48859.4737137951</c:v>
                </c:pt>
                <c:pt idx="179" c:formatCode="0.00_);[Red]\(0.00\)">
                  <c:v>48859.4737137951</c:v>
                </c:pt>
                <c:pt idx="180" c:formatCode="0.00_);[Red]\(0.00\)">
                  <c:v>48859.4737137951</c:v>
                </c:pt>
                <c:pt idx="181" c:formatCode="0.00_);[Red]\(0.00\)">
                  <c:v>48859.4737137951</c:v>
                </c:pt>
                <c:pt idx="182" c:formatCode="0.00_);[Red]\(0.00\)">
                  <c:v>48859.4737137951</c:v>
                </c:pt>
                <c:pt idx="183" c:formatCode="0.00_);[Red]\(0.00\)">
                  <c:v>48859.4737137951</c:v>
                </c:pt>
                <c:pt idx="184" c:formatCode="0.00_);[Red]\(0.00\)">
                  <c:v>48859.4737137951</c:v>
                </c:pt>
                <c:pt idx="185" c:formatCode="0.00_);[Red]\(0.00\)">
                  <c:v>48859.4737137951</c:v>
                </c:pt>
                <c:pt idx="186" c:formatCode="0.00_);[Red]\(0.00\)">
                  <c:v>48859.4737137951</c:v>
                </c:pt>
                <c:pt idx="187" c:formatCode="0.00_);[Red]\(0.00\)">
                  <c:v>48859.4737137951</c:v>
                </c:pt>
                <c:pt idx="188" c:formatCode="0.00_);[Red]\(0.00\)">
                  <c:v>48859.4737137951</c:v>
                </c:pt>
                <c:pt idx="189" c:formatCode="0.00_);[Red]\(0.00\)">
                  <c:v>48859.4737137951</c:v>
                </c:pt>
                <c:pt idx="190" c:formatCode="0.00_);[Red]\(0.00\)">
                  <c:v>48859.4737137951</c:v>
                </c:pt>
                <c:pt idx="191" c:formatCode="0.00_);[Red]\(0.00\)">
                  <c:v>48859.4737137951</c:v>
                </c:pt>
                <c:pt idx="192" c:formatCode="0.00_);[Red]\(0.00\)">
                  <c:v>48859.4737137951</c:v>
                </c:pt>
                <c:pt idx="193" c:formatCode="0.00_);[Red]\(0.00\)">
                  <c:v>48859.4737137951</c:v>
                </c:pt>
                <c:pt idx="194" c:formatCode="0.00_);[Red]\(0.00\)">
                  <c:v>49560.996417527</c:v>
                </c:pt>
                <c:pt idx="195" c:formatCode="0.00_);[Red]\(0.00\)">
                  <c:v>49560.996417527</c:v>
                </c:pt>
                <c:pt idx="196" c:formatCode="0.00_);[Red]\(0.00\)">
                  <c:v>49560.996417527</c:v>
                </c:pt>
                <c:pt idx="197" c:formatCode="0.00_);[Red]\(0.00\)">
                  <c:v>49560.996417527</c:v>
                </c:pt>
                <c:pt idx="198" c:formatCode="0.00_);[Red]\(0.00\)">
                  <c:v>49560.996417527</c:v>
                </c:pt>
                <c:pt idx="199" c:formatCode="0.00_);[Red]\(0.00\)">
                  <c:v>49560.996417527</c:v>
                </c:pt>
                <c:pt idx="200" c:formatCode="0.00_);[Red]\(0.00\)">
                  <c:v>49560.996417527</c:v>
                </c:pt>
                <c:pt idx="201" c:formatCode="0.00_);[Red]\(0.00\)">
                  <c:v>49560.996417527</c:v>
                </c:pt>
                <c:pt idx="202" c:formatCode="0.00_);[Red]\(0.00\)">
                  <c:v>49560.996417527</c:v>
                </c:pt>
                <c:pt idx="203" c:formatCode="0.00_);[Red]\(0.00\)">
                  <c:v>49560.996417527</c:v>
                </c:pt>
                <c:pt idx="204" c:formatCode="0.00_);[Red]\(0.00\)">
                  <c:v>49560.996417527</c:v>
                </c:pt>
                <c:pt idx="205" c:formatCode="0.00_);[Red]\(0.00\)">
                  <c:v>49560.996417527</c:v>
                </c:pt>
                <c:pt idx="206" c:formatCode="0.00_);[Red]\(0.00\)">
                  <c:v>49560.996417527</c:v>
                </c:pt>
                <c:pt idx="207" c:formatCode="0.00_);[Red]\(0.00\)">
                  <c:v>49560.996417527</c:v>
                </c:pt>
                <c:pt idx="208" c:formatCode="0.00_);[Red]\(0.00\)">
                  <c:v>49560.996417527</c:v>
                </c:pt>
                <c:pt idx="209" c:formatCode="0.00_);[Red]\(0.00\)">
                  <c:v>49560.996417527</c:v>
                </c:pt>
                <c:pt idx="210" c:formatCode="0.00_);[Red]\(0.00\)">
                  <c:v>49989.9066785951</c:v>
                </c:pt>
                <c:pt idx="211" c:formatCode="0.00_);[Red]\(0.00\)">
                  <c:v>49989.9066785951</c:v>
                </c:pt>
                <c:pt idx="212" c:formatCode="0.00_);[Red]\(0.00\)">
                  <c:v>49989.9066785951</c:v>
                </c:pt>
                <c:pt idx="213" c:formatCode="0.00_);[Red]\(0.00\)">
                  <c:v>49989.9066785951</c:v>
                </c:pt>
                <c:pt idx="214" c:formatCode="0.00_);[Red]\(0.00\)">
                  <c:v>49989.9066785951</c:v>
                </c:pt>
                <c:pt idx="215" c:formatCode="0.00_);[Red]\(0.00\)">
                  <c:v>49989.9066785951</c:v>
                </c:pt>
                <c:pt idx="216" c:formatCode="0.00_);[Red]\(0.00\)">
                  <c:v>49989.9066785951</c:v>
                </c:pt>
                <c:pt idx="217" c:formatCode="0.00_);[Red]\(0.00\)">
                  <c:v>49989.9066785951</c:v>
                </c:pt>
                <c:pt idx="218" c:formatCode="0.00_);[Red]\(0.00\)">
                  <c:v>49989.9066785951</c:v>
                </c:pt>
                <c:pt idx="219" c:formatCode="0.00_);[Red]\(0.00\)">
                  <c:v>49989.9066785951</c:v>
                </c:pt>
                <c:pt idx="220" c:formatCode="0.00_);[Red]\(0.00\)">
                  <c:v>49989.9066785951</c:v>
                </c:pt>
                <c:pt idx="221" c:formatCode="0.00_);[Red]\(0.00\)">
                  <c:v>49989.9066785951</c:v>
                </c:pt>
                <c:pt idx="222" c:formatCode="0.00_);[Red]\(0.00\)">
                  <c:v>49989.9066785951</c:v>
                </c:pt>
                <c:pt idx="223" c:formatCode="0.00_);[Red]\(0.00\)">
                  <c:v>49989.9066785951</c:v>
                </c:pt>
                <c:pt idx="224" c:formatCode="0.00_);[Red]\(0.00\)">
                  <c:v>49989.9066785951</c:v>
                </c:pt>
                <c:pt idx="225" c:formatCode="0.00_);[Red]\(0.00\)">
                  <c:v>49989.9066785951</c:v>
                </c:pt>
                <c:pt idx="226" c:formatCode="0.00_);[Red]\(0.00\)">
                  <c:v>49989.9066785951</c:v>
                </c:pt>
                <c:pt idx="227" c:formatCode="0.00_);[Red]\(0.00\)">
                  <c:v>49989.9066785951</c:v>
                </c:pt>
                <c:pt idx="228" c:formatCode="0.00_);[Red]\(0.00\)">
                  <c:v>49989.9066785951</c:v>
                </c:pt>
                <c:pt idx="229" c:formatCode="0.00_);[Red]\(0.00\)">
                  <c:v>49989.9066785951</c:v>
                </c:pt>
                <c:pt idx="230" c:formatCode="0.00_);[Red]\(0.00\)">
                  <c:v>50156.8105516048</c:v>
                </c:pt>
                <c:pt idx="231" c:formatCode="0.00_);[Red]\(0.00\)">
                  <c:v>50156.8105516048</c:v>
                </c:pt>
                <c:pt idx="232" c:formatCode="0.00_);[Red]\(0.00\)">
                  <c:v>50156.8105516048</c:v>
                </c:pt>
                <c:pt idx="233" c:formatCode="0.00_);[Red]\(0.00\)">
                  <c:v>50156.8105516048</c:v>
                </c:pt>
                <c:pt idx="234" c:formatCode="0.00_);[Red]\(0.00\)">
                  <c:v>50156.8105516048</c:v>
                </c:pt>
                <c:pt idx="235" c:formatCode="0.00_);[Red]\(0.00\)">
                  <c:v>50156.8105516048</c:v>
                </c:pt>
                <c:pt idx="236" c:formatCode="0.00_);[Red]\(0.00\)">
                  <c:v>50156.8105516048</c:v>
                </c:pt>
                <c:pt idx="237" c:formatCode="0.00_);[Red]\(0.00\)">
                  <c:v>50156.8105516048</c:v>
                </c:pt>
                <c:pt idx="238" c:formatCode="0.00_);[Red]\(0.00\)">
                  <c:v>50156.8105516048</c:v>
                </c:pt>
                <c:pt idx="239" c:formatCode="0.00_);[Red]\(0.00\)">
                  <c:v>50156.8105516048</c:v>
                </c:pt>
                <c:pt idx="240" c:formatCode="0.00_);[Red]\(0.00\)">
                  <c:v>50156.8105516048</c:v>
                </c:pt>
                <c:pt idx="241" c:formatCode="0.00_);[Red]\(0.00\)">
                  <c:v>50156.8105516048</c:v>
                </c:pt>
                <c:pt idx="242" c:formatCode="0.00_);[Red]\(0.00\)">
                  <c:v>50156.8105516048</c:v>
                </c:pt>
                <c:pt idx="243" c:formatCode="0.00_);[Red]\(0.00\)">
                  <c:v>50156.8105516048</c:v>
                </c:pt>
                <c:pt idx="244" c:formatCode="0.00_);[Red]\(0.00\)">
                  <c:v>50156.8105516048</c:v>
                </c:pt>
                <c:pt idx="245" c:formatCode="0.00_);[Red]\(0.00\)">
                  <c:v>50156.8105516048</c:v>
                </c:pt>
                <c:pt idx="246" c:formatCode="0.00_);[Red]\(0.00\)">
                  <c:v>50156.8105516048</c:v>
                </c:pt>
                <c:pt idx="247" c:formatCode="0.00_);[Red]\(0.00\)">
                  <c:v>50156.8105516048</c:v>
                </c:pt>
                <c:pt idx="248" c:formatCode="0.00_);[Red]\(0.00\)">
                  <c:v>50156.8105516048</c:v>
                </c:pt>
                <c:pt idx="249" c:formatCode="0.00_);[Red]\(0.00\)">
                  <c:v>50156.8105516048</c:v>
                </c:pt>
                <c:pt idx="250" c:formatCode="0.00_);[Red]\(0.00\)">
                  <c:v>50156.8105516048</c:v>
                </c:pt>
                <c:pt idx="251" c:formatCode="0.00_);[Red]\(0.00\)">
                  <c:v>50156.8105516048</c:v>
                </c:pt>
                <c:pt idx="252" c:formatCode="0.00_);[Red]\(0.00\)">
                  <c:v>50156.8105516048</c:v>
                </c:pt>
                <c:pt idx="253" c:formatCode="0.00_);[Red]\(0.00\)">
                  <c:v>50382.9376315992</c:v>
                </c:pt>
                <c:pt idx="254" c:formatCode="0.00_);[Red]\(0.00\)">
                  <c:v>50382.9376315992</c:v>
                </c:pt>
                <c:pt idx="255" c:formatCode="0.00_);[Red]\(0.00\)">
                  <c:v>50382.9376315992</c:v>
                </c:pt>
                <c:pt idx="256" c:formatCode="0.00_);[Red]\(0.00\)">
                  <c:v>50382.9376315992</c:v>
                </c:pt>
                <c:pt idx="257" c:formatCode="0.00_);[Red]\(0.00\)">
                  <c:v>50382.9376315992</c:v>
                </c:pt>
                <c:pt idx="258" c:formatCode="0.00_);[Red]\(0.00\)">
                  <c:v>50382.9376315992</c:v>
                </c:pt>
                <c:pt idx="259" c:formatCode="0.00_);[Red]\(0.00\)">
                  <c:v>50382.9376315992</c:v>
                </c:pt>
                <c:pt idx="260" c:formatCode="0.00_);[Red]\(0.00\)">
                  <c:v>50382.9376315992</c:v>
                </c:pt>
                <c:pt idx="261" c:formatCode="0.00_);[Red]\(0.00\)">
                  <c:v>50382.9376315992</c:v>
                </c:pt>
                <c:pt idx="262" c:formatCode="0.00_);[Red]\(0.00\)">
                  <c:v>50382.9376315992</c:v>
                </c:pt>
                <c:pt idx="263" c:formatCode="0.00_);[Red]\(0.00\)">
                  <c:v>50382.9376315992</c:v>
                </c:pt>
                <c:pt idx="264" c:formatCode="0.00_);[Red]\(0.00\)">
                  <c:v>50382.9376315992</c:v>
                </c:pt>
                <c:pt idx="265" c:formatCode="0.00_);[Red]\(0.00\)">
                  <c:v>50382.9376315992</c:v>
                </c:pt>
                <c:pt idx="266" c:formatCode="0.00_);[Red]\(0.00\)">
                  <c:v>50382.9376315992</c:v>
                </c:pt>
                <c:pt idx="267" c:formatCode="0.00_);[Red]\(0.00\)">
                  <c:v>50382.9376315992</c:v>
                </c:pt>
                <c:pt idx="268" c:formatCode="0.00_);[Red]\(0.00\)">
                  <c:v>50382.9376315992</c:v>
                </c:pt>
                <c:pt idx="269" c:formatCode="0.00_);[Red]\(0.00\)">
                  <c:v>50382.9376315992</c:v>
                </c:pt>
                <c:pt idx="270" c:formatCode="0.00_);[Red]\(0.00\)">
                  <c:v>50382.9376315992</c:v>
                </c:pt>
                <c:pt idx="271" c:formatCode="0.00_);[Red]\(0.00\)">
                  <c:v>50382.9376315992</c:v>
                </c:pt>
                <c:pt idx="272" c:formatCode="0.00_);[Red]\(0.00\)">
                  <c:v>59396.4837182488</c:v>
                </c:pt>
                <c:pt idx="273" c:formatCode="0.00_);[Red]\(0.00\)">
                  <c:v>59396.4837182488</c:v>
                </c:pt>
                <c:pt idx="274" c:formatCode="0.00_);[Red]\(0.00\)">
                  <c:v>59396.4837182488</c:v>
                </c:pt>
                <c:pt idx="275" c:formatCode="0.00_);[Red]\(0.00\)">
                  <c:v>59396.4837182488</c:v>
                </c:pt>
                <c:pt idx="276" c:formatCode="0.00_);[Red]\(0.00\)">
                  <c:v>59396.4837182488</c:v>
                </c:pt>
                <c:pt idx="277" c:formatCode="0.00_);[Red]\(0.00\)">
                  <c:v>59396.4837182488</c:v>
                </c:pt>
                <c:pt idx="278" c:formatCode="0.00_);[Red]\(0.00\)">
                  <c:v>59396.4837182488</c:v>
                </c:pt>
                <c:pt idx="279" c:formatCode="0.00_);[Red]\(0.00\)">
                  <c:v>59396.4837182488</c:v>
                </c:pt>
                <c:pt idx="280" c:formatCode="0.00_);[Red]\(0.00\)">
                  <c:v>59396.4837182488</c:v>
                </c:pt>
                <c:pt idx="281" c:formatCode="0.00_);[Red]\(0.00\)">
                  <c:v>59396.4837182488</c:v>
                </c:pt>
                <c:pt idx="282" c:formatCode="0.00_);[Red]\(0.00\)">
                  <c:v>59396.4837182488</c:v>
                </c:pt>
                <c:pt idx="283" c:formatCode="0.00_);[Red]\(0.00\)">
                  <c:v>59396.4837182488</c:v>
                </c:pt>
                <c:pt idx="284" c:formatCode="0.00_);[Red]\(0.00\)">
                  <c:v>59396.4837182488</c:v>
                </c:pt>
                <c:pt idx="285" c:formatCode="0.00_);[Red]\(0.00\)">
                  <c:v>59396.4837182488</c:v>
                </c:pt>
                <c:pt idx="286" c:formatCode="0.00_);[Red]\(0.00\)">
                  <c:v>59396.4837182488</c:v>
                </c:pt>
                <c:pt idx="287" c:formatCode="0.00_);[Red]\(0.00\)">
                  <c:v>59396.4837182488</c:v>
                </c:pt>
                <c:pt idx="288" c:formatCode="0.00_);[Red]\(0.00\)">
                  <c:v>59396.4837182488</c:v>
                </c:pt>
                <c:pt idx="289" c:formatCode="0.00_);[Red]\(0.00\)">
                  <c:v>59396.4837182488</c:v>
                </c:pt>
                <c:pt idx="290" c:formatCode="0.00_);[Red]\(0.00\)">
                  <c:v>59396.4837182488</c:v>
                </c:pt>
                <c:pt idx="291" c:formatCode="0.00_);[Red]\(0.00\)">
                  <c:v>59396.4837182488</c:v>
                </c:pt>
                <c:pt idx="292" c:formatCode="0.00_);[Red]\(0.00\)">
                  <c:v>59396.4837182488</c:v>
                </c:pt>
                <c:pt idx="293" c:formatCode="0.00_);[Red]\(0.00\)">
                  <c:v>59396.4837182488</c:v>
                </c:pt>
                <c:pt idx="294" c:formatCode="0.00_);[Red]\(0.00\)">
                  <c:v>76999.8664635588</c:v>
                </c:pt>
                <c:pt idx="295" c:formatCode="0.00_);[Red]\(0.00\)">
                  <c:v>76999.8664635588</c:v>
                </c:pt>
                <c:pt idx="296" c:formatCode="0.00_);[Red]\(0.00\)">
                  <c:v>76999.8664635588</c:v>
                </c:pt>
                <c:pt idx="297" c:formatCode="0.00_);[Red]\(0.00\)">
                  <c:v>76999.8664635588</c:v>
                </c:pt>
                <c:pt idx="298" c:formatCode="0.00_);[Red]\(0.00\)">
                  <c:v>76999.8664635588</c:v>
                </c:pt>
                <c:pt idx="299" c:formatCode="0.00_);[Red]\(0.00\)">
                  <c:v>76999.8664635588</c:v>
                </c:pt>
                <c:pt idx="300" c:formatCode="0.00_);[Red]\(0.00\)">
                  <c:v>76999.8664635588</c:v>
                </c:pt>
                <c:pt idx="301" c:formatCode="0.00_);[Red]\(0.00\)">
                  <c:v>76999.8664635588</c:v>
                </c:pt>
                <c:pt idx="302" c:formatCode="0.00_);[Red]\(0.00\)">
                  <c:v>76999.8664635588</c:v>
                </c:pt>
                <c:pt idx="303" c:formatCode="0.00_);[Red]\(0.00\)">
                  <c:v>76999.8664635588</c:v>
                </c:pt>
                <c:pt idx="304" c:formatCode="0.00_);[Red]\(0.00\)">
                  <c:v>76999.8664635588</c:v>
                </c:pt>
                <c:pt idx="305" c:formatCode="0.00_);[Red]\(0.00\)">
                  <c:v>76999.8664635588</c:v>
                </c:pt>
                <c:pt idx="306" c:formatCode="0.00_);[Red]\(0.00\)">
                  <c:v>76999.8664635588</c:v>
                </c:pt>
                <c:pt idx="307" c:formatCode="0.00_);[Red]\(0.00\)">
                  <c:v>76999.8664635588</c:v>
                </c:pt>
                <c:pt idx="308" c:formatCode="0.00_);[Red]\(0.00\)">
                  <c:v>76999.8664635588</c:v>
                </c:pt>
                <c:pt idx="309" c:formatCode="0.00_);[Red]\(0.00\)">
                  <c:v>76999.8664635588</c:v>
                </c:pt>
                <c:pt idx="310" c:formatCode="0.00_);[Red]\(0.00\)">
                  <c:v>76999.8664635588</c:v>
                </c:pt>
                <c:pt idx="311" c:formatCode="0.00_);[Red]\(0.00\)">
                  <c:v>76999.8664635588</c:v>
                </c:pt>
                <c:pt idx="312" c:formatCode="0.00_);[Red]\(0.00\)">
                  <c:v>76999.8664635588</c:v>
                </c:pt>
                <c:pt idx="313" c:formatCode="0.00_);[Red]\(0.00\)">
                  <c:v>76999.8664635588</c:v>
                </c:pt>
                <c:pt idx="314" c:formatCode="0.00_);[Red]\(0.00\)">
                  <c:v>76999.8664635588</c:v>
                </c:pt>
                <c:pt idx="315" c:formatCode="0.00_);[Red]\(0.00\)">
                  <c:v>76999.8664635588</c:v>
                </c:pt>
                <c:pt idx="316" c:formatCode="0.00_);[Red]\(0.00\)">
                  <c:v>76999.8664635588</c:v>
                </c:pt>
                <c:pt idx="317" c:formatCode="0.00_);[Red]\(0.00\)">
                  <c:v>83715.5608684613</c:v>
                </c:pt>
                <c:pt idx="318" c:formatCode="0.00_);[Red]\(0.00\)">
                  <c:v>83715.5608684613</c:v>
                </c:pt>
                <c:pt idx="319" c:formatCode="0.00_);[Red]\(0.00\)">
                  <c:v>83715.5608684613</c:v>
                </c:pt>
                <c:pt idx="320" c:formatCode="0.00_);[Red]\(0.00\)">
                  <c:v>83715.5608684613</c:v>
                </c:pt>
                <c:pt idx="321" c:formatCode="0.00_);[Red]\(0.00\)">
                  <c:v>83715.5608684613</c:v>
                </c:pt>
                <c:pt idx="322" c:formatCode="0.00_);[Red]\(0.00\)">
                  <c:v>83715.5608684613</c:v>
                </c:pt>
                <c:pt idx="323" c:formatCode="0.00_);[Red]\(0.00\)">
                  <c:v>83715.5608684613</c:v>
                </c:pt>
                <c:pt idx="324" c:formatCode="0.00_);[Red]\(0.00\)">
                  <c:v>83715.5608684613</c:v>
                </c:pt>
                <c:pt idx="325" c:formatCode="0.00_);[Red]\(0.00\)">
                  <c:v>83715.5608684613</c:v>
                </c:pt>
                <c:pt idx="326" c:formatCode="0.00_);[Red]\(0.00\)">
                  <c:v>83715.5608684613</c:v>
                </c:pt>
                <c:pt idx="327" c:formatCode="0.00_);[Red]\(0.00\)">
                  <c:v>83715.5608684613</c:v>
                </c:pt>
                <c:pt idx="328" c:formatCode="0.00_);[Red]\(0.00\)">
                  <c:v>83715.5608684613</c:v>
                </c:pt>
                <c:pt idx="329" c:formatCode="0.00_);[Red]\(0.00\)">
                  <c:v>83715.5608684613</c:v>
                </c:pt>
                <c:pt idx="330" c:formatCode="0.00_);[Red]\(0.00\)">
                  <c:v>83715.5608684613</c:v>
                </c:pt>
                <c:pt idx="331" c:formatCode="0.00_);[Red]\(0.00\)">
                  <c:v>83715.5608684613</c:v>
                </c:pt>
                <c:pt idx="332" c:formatCode="0.00_);[Red]\(0.00\)">
                  <c:v>83715.5608684613</c:v>
                </c:pt>
                <c:pt idx="333" c:formatCode="0.00_);[Red]\(0.00\)">
                  <c:v>83715.5608684613</c:v>
                </c:pt>
                <c:pt idx="334" c:formatCode="0.00_);[Red]\(0.00\)">
                  <c:v>83715.5608684613</c:v>
                </c:pt>
                <c:pt idx="335" c:formatCode="0.00_);[Red]\(0.00\)">
                  <c:v>83715.5608684613</c:v>
                </c:pt>
                <c:pt idx="336" c:formatCode="0.00_);[Red]\(0.00\)">
                  <c:v>83715.5608684613</c:v>
                </c:pt>
                <c:pt idx="337" c:formatCode="0.00_);[Red]\(0.00\)">
                  <c:v>83715.5608684613</c:v>
                </c:pt>
                <c:pt idx="338" c:formatCode="0.00_);[Red]\(0.00\)">
                  <c:v>73983.1777014834</c:v>
                </c:pt>
                <c:pt idx="339" c:formatCode="0.00_);[Red]\(0.00\)">
                  <c:v>73983.1777014834</c:v>
                </c:pt>
                <c:pt idx="340" c:formatCode="0.00_);[Red]\(0.00\)">
                  <c:v>73983.1777014834</c:v>
                </c:pt>
                <c:pt idx="341" c:formatCode="0.00_);[Red]\(0.00\)">
                  <c:v>73983.1777014834</c:v>
                </c:pt>
                <c:pt idx="342" c:formatCode="0.00_);[Red]\(0.00\)">
                  <c:v>73983.1777014834</c:v>
                </c:pt>
                <c:pt idx="343" c:formatCode="0.00_);[Red]\(0.00\)">
                  <c:v>73983.1777014834</c:v>
                </c:pt>
                <c:pt idx="344" c:formatCode="0.00_);[Red]\(0.00\)">
                  <c:v>73983.1777014834</c:v>
                </c:pt>
                <c:pt idx="345" c:formatCode="0.00_);[Red]\(0.00\)">
                  <c:v>73983.1777014834</c:v>
                </c:pt>
                <c:pt idx="346" c:formatCode="0.00_);[Red]\(0.00\)">
                  <c:v>73983.1777014834</c:v>
                </c:pt>
                <c:pt idx="347" c:formatCode="0.00_);[Red]\(0.00\)">
                  <c:v>73983.1777014834</c:v>
                </c:pt>
                <c:pt idx="348" c:formatCode="0.00_);[Red]\(0.00\)">
                  <c:v>73983.1777014834</c:v>
                </c:pt>
                <c:pt idx="349" c:formatCode="0.00_);[Red]\(0.00\)">
                  <c:v>73983.1777014834</c:v>
                </c:pt>
                <c:pt idx="350" c:formatCode="0.00_);[Red]\(0.00\)">
                  <c:v>73983.1777014834</c:v>
                </c:pt>
                <c:pt idx="351" c:formatCode="0.00_);[Red]\(0.00\)">
                  <c:v>73983.1777014834</c:v>
                </c:pt>
                <c:pt idx="352" c:formatCode="0.00_);[Red]\(0.00\)">
                  <c:v>73983.1777014834</c:v>
                </c:pt>
                <c:pt idx="353" c:formatCode="0.00_);[Red]\(0.00\)">
                  <c:v>73983.1777014834</c:v>
                </c:pt>
                <c:pt idx="354" c:formatCode="0.00_);[Red]\(0.00\)">
                  <c:v>73983.1777014834</c:v>
                </c:pt>
                <c:pt idx="355" c:formatCode="0.00_);[Red]\(0.00\)">
                  <c:v>73983.1777014834</c:v>
                </c:pt>
                <c:pt idx="356" c:formatCode="0.00_);[Red]\(0.00\)">
                  <c:v>73983.1777014834</c:v>
                </c:pt>
                <c:pt idx="357" c:formatCode="0.00_);[Red]\(0.00\)">
                  <c:v>73983.1777014834</c:v>
                </c:pt>
                <c:pt idx="358" c:formatCode="0.00_);[Red]\(0.00\)">
                  <c:v>73983.1777014834</c:v>
                </c:pt>
                <c:pt idx="359" c:formatCode="0.00_);[Red]\(0.00\)">
                  <c:v>67563.008655035</c:v>
                </c:pt>
                <c:pt idx="360" c:formatCode="0.00_);[Red]\(0.00\)">
                  <c:v>67563.008655035</c:v>
                </c:pt>
                <c:pt idx="361" c:formatCode="0.00_);[Red]\(0.00\)">
                  <c:v>67563.008655035</c:v>
                </c:pt>
                <c:pt idx="362" c:formatCode="0.00_);[Red]\(0.00\)">
                  <c:v>67563.008655035</c:v>
                </c:pt>
                <c:pt idx="363" c:formatCode="0.00_);[Red]\(0.00\)">
                  <c:v>67563.008655035</c:v>
                </c:pt>
                <c:pt idx="364" c:formatCode="0.00_);[Red]\(0.00\)">
                  <c:v>67563.008655035</c:v>
                </c:pt>
                <c:pt idx="365" c:formatCode="0.00_);[Red]\(0.00\)">
                  <c:v>67563.008655035</c:v>
                </c:pt>
                <c:pt idx="366" c:formatCode="0.00_);[Red]\(0.00\)">
                  <c:v>67563.008655035</c:v>
                </c:pt>
                <c:pt idx="367" c:formatCode="0.00_);[Red]\(0.00\)">
                  <c:v>67563.008655035</c:v>
                </c:pt>
                <c:pt idx="368" c:formatCode="0.00_);[Red]\(0.00\)">
                  <c:v>67563.008655035</c:v>
                </c:pt>
                <c:pt idx="369" c:formatCode="0.00_);[Red]\(0.00\)">
                  <c:v>67563.008655035</c:v>
                </c:pt>
                <c:pt idx="370" c:formatCode="0.00_);[Red]\(0.00\)">
                  <c:v>67563.008655035</c:v>
                </c:pt>
                <c:pt idx="371" c:formatCode="0.00_);[Red]\(0.00\)">
                  <c:v>67563.008655035</c:v>
                </c:pt>
                <c:pt idx="372" c:formatCode="0.00_);[Red]\(0.00\)">
                  <c:v>67563.008655035</c:v>
                </c:pt>
                <c:pt idx="373" c:formatCode="0.00_);[Red]\(0.00\)">
                  <c:v>67563.008655035</c:v>
                </c:pt>
                <c:pt idx="374" c:formatCode="0.00_);[Red]\(0.00\)">
                  <c:v>67563.008655035</c:v>
                </c:pt>
                <c:pt idx="375" c:formatCode="0.00_);[Red]\(0.00\)">
                  <c:v>67563.008655035</c:v>
                </c:pt>
                <c:pt idx="376" c:formatCode="0.00_);[Red]\(0.00\)">
                  <c:v>67563.008655035</c:v>
                </c:pt>
                <c:pt idx="377" c:formatCode="0.00_);[Red]\(0.00\)">
                  <c:v>67563.008655035</c:v>
                </c:pt>
                <c:pt idx="378" c:formatCode="0.00_);[Red]\(0.00\)">
                  <c:v>67563.008655035</c:v>
                </c:pt>
                <c:pt idx="379" c:formatCode="0.00_);[Red]\(0.00\)">
                  <c:v>67563.008655035</c:v>
                </c:pt>
                <c:pt idx="380" c:formatCode="0.00_);[Red]\(0.00\)">
                  <c:v>67563.008655035</c:v>
                </c:pt>
                <c:pt idx="381" c:formatCode="0.00_);[Red]\(0.00\)">
                  <c:v>68154.0197029718</c:v>
                </c:pt>
                <c:pt idx="382" c:formatCode="0.00_);[Red]\(0.00\)">
                  <c:v>68154.0197029718</c:v>
                </c:pt>
                <c:pt idx="383" c:formatCode="0.00_);[Red]\(0.00\)">
                  <c:v>68154.0197029718</c:v>
                </c:pt>
                <c:pt idx="384" c:formatCode="0.00_);[Red]\(0.00\)">
                  <c:v>68154.0197029718</c:v>
                </c:pt>
                <c:pt idx="385" c:formatCode="0.00_);[Red]\(0.00\)">
                  <c:v>68154.0197029718</c:v>
                </c:pt>
                <c:pt idx="386" c:formatCode="0.00_);[Red]\(0.00\)">
                  <c:v>68154.0197029718</c:v>
                </c:pt>
                <c:pt idx="387" c:formatCode="0.00_);[Red]\(0.00\)">
                  <c:v>68154.0197029718</c:v>
                </c:pt>
                <c:pt idx="388" c:formatCode="0.00_);[Red]\(0.00\)">
                  <c:v>68154.0197029718</c:v>
                </c:pt>
                <c:pt idx="389" c:formatCode="0.00_);[Red]\(0.00\)">
                  <c:v>68154.0197029718</c:v>
                </c:pt>
                <c:pt idx="390" c:formatCode="0.00_);[Red]\(0.00\)">
                  <c:v>68154.0197029718</c:v>
                </c:pt>
                <c:pt idx="391" c:formatCode="0.00_);[Red]\(0.00\)">
                  <c:v>68154.0197029718</c:v>
                </c:pt>
                <c:pt idx="392" c:formatCode="0.00_);[Red]\(0.00\)">
                  <c:v>68154.0197029718</c:v>
                </c:pt>
                <c:pt idx="393" c:formatCode="0.00_);[Red]\(0.00\)">
                  <c:v>68154.0197029718</c:v>
                </c:pt>
                <c:pt idx="394" c:formatCode="0.00_);[Red]\(0.00\)">
                  <c:v>68154.0197029718</c:v>
                </c:pt>
                <c:pt idx="395" c:formatCode="0.00_);[Red]\(0.00\)">
                  <c:v>68154.0197029718</c:v>
                </c:pt>
                <c:pt idx="396" c:formatCode="0.00_);[Red]\(0.00\)">
                  <c:v>68154.0197029718</c:v>
                </c:pt>
                <c:pt idx="397" c:formatCode="0.00_);[Red]\(0.00\)">
                  <c:v>68154.0197029718</c:v>
                </c:pt>
                <c:pt idx="398" c:formatCode="0.00_);[Red]\(0.00\)">
                  <c:v>68154.0197029718</c:v>
                </c:pt>
                <c:pt idx="399" c:formatCode="0.00_);[Red]\(0.00\)">
                  <c:v>68154.0197029718</c:v>
                </c:pt>
                <c:pt idx="400" c:formatCode="0.00_);[Red]\(0.00\)">
                  <c:v>68154.0197029718</c:v>
                </c:pt>
                <c:pt idx="401" c:formatCode="0.00_);[Red]\(0.00\)">
                  <c:v>68154.0197029718</c:v>
                </c:pt>
                <c:pt idx="402" c:formatCode="0.00_);[Red]\(0.00\)">
                  <c:v>68154.0197029718</c:v>
                </c:pt>
                <c:pt idx="403" c:formatCode="0.00_);[Red]\(0.00\)">
                  <c:v>79583.9998279665</c:v>
                </c:pt>
                <c:pt idx="404" c:formatCode="0.00_);[Red]\(0.00\)">
                  <c:v>79583.9998279665</c:v>
                </c:pt>
                <c:pt idx="405" c:formatCode="0.00_);[Red]\(0.00\)">
                  <c:v>79583.9998279665</c:v>
                </c:pt>
                <c:pt idx="406" c:formatCode="0.00_);[Red]\(0.00\)">
                  <c:v>79583.9998279665</c:v>
                </c:pt>
                <c:pt idx="407" c:formatCode="0.00_);[Red]\(0.00\)">
                  <c:v>79583.9998279665</c:v>
                </c:pt>
                <c:pt idx="408" c:formatCode="0.00_);[Red]\(0.00\)">
                  <c:v>79583.9998279665</c:v>
                </c:pt>
                <c:pt idx="409" c:formatCode="0.00_);[Red]\(0.00\)">
                  <c:v>79583.9998279665</c:v>
                </c:pt>
                <c:pt idx="410" c:formatCode="0.00_);[Red]\(0.00\)">
                  <c:v>79583.9998279665</c:v>
                </c:pt>
                <c:pt idx="411" c:formatCode="0.00_);[Red]\(0.00\)">
                  <c:v>79583.9998279665</c:v>
                </c:pt>
                <c:pt idx="412" c:formatCode="0.00_);[Red]\(0.00\)">
                  <c:v>79583.9998279665</c:v>
                </c:pt>
                <c:pt idx="413" c:formatCode="0.00_);[Red]\(0.00\)">
                  <c:v>79583.9998279665</c:v>
                </c:pt>
                <c:pt idx="414" c:formatCode="0.00_);[Red]\(0.00\)">
                  <c:v>79583.9998279665</c:v>
                </c:pt>
                <c:pt idx="415" c:formatCode="0.00_);[Red]\(0.00\)">
                  <c:v>79583.9998279665</c:v>
                </c:pt>
                <c:pt idx="416" c:formatCode="0.00_);[Red]\(0.00\)">
                  <c:v>79583.9998279665</c:v>
                </c:pt>
                <c:pt idx="417" c:formatCode="0.00_);[Red]\(0.00\)">
                  <c:v>79583.9998279665</c:v>
                </c:pt>
                <c:pt idx="418" c:formatCode="0.00_);[Red]\(0.00\)">
                  <c:v>79583.9998279665</c:v>
                </c:pt>
                <c:pt idx="419" c:formatCode="0.00_);[Red]\(0.00\)">
                  <c:v>79583.9998279665</c:v>
                </c:pt>
                <c:pt idx="420" c:formatCode="0.00_);[Red]\(0.00\)">
                  <c:v>79583.9998279665</c:v>
                </c:pt>
                <c:pt idx="421" c:formatCode="0.00_);[Red]\(0.00\)">
                  <c:v>79583.9998279665</c:v>
                </c:pt>
                <c:pt idx="422" c:formatCode="0.00_);[Red]\(0.00\)">
                  <c:v>79583.9998279665</c:v>
                </c:pt>
                <c:pt idx="423" c:formatCode="0.00_);[Red]\(0.00\)">
                  <c:v>79583.9998279665</c:v>
                </c:pt>
                <c:pt idx="424" c:formatCode="0.00_);[Red]\(0.00\)">
                  <c:v>79583.9998279665</c:v>
                </c:pt>
                <c:pt idx="425" c:formatCode="0.00_);[Red]\(0.00\)">
                  <c:v>78939.8710600264</c:v>
                </c:pt>
                <c:pt idx="426" c:formatCode="0.00_);[Red]\(0.00\)">
                  <c:v>78939.8710600264</c:v>
                </c:pt>
                <c:pt idx="427" c:formatCode="0.00_);[Red]\(0.00\)">
                  <c:v>78939.8710600264</c:v>
                </c:pt>
                <c:pt idx="428" c:formatCode="0.00_);[Red]\(0.00\)">
                  <c:v>78939.8710600264</c:v>
                </c:pt>
                <c:pt idx="429" c:formatCode="0.00_);[Red]\(0.00\)">
                  <c:v>78939.8710600264</c:v>
                </c:pt>
                <c:pt idx="430" c:formatCode="0.00_);[Red]\(0.00\)">
                  <c:v>78939.8710600264</c:v>
                </c:pt>
                <c:pt idx="431" c:formatCode="0.00_);[Red]\(0.00\)">
                  <c:v>78939.8710600264</c:v>
                </c:pt>
                <c:pt idx="432" c:formatCode="0.00_);[Red]\(0.00\)">
                  <c:v>78939.8710600264</c:v>
                </c:pt>
                <c:pt idx="433" c:formatCode="0.00_);[Red]\(0.00\)">
                  <c:v>78939.8710600264</c:v>
                </c:pt>
                <c:pt idx="434" c:formatCode="0.00_);[Red]\(0.00\)">
                  <c:v>78939.8710600264</c:v>
                </c:pt>
                <c:pt idx="435" c:formatCode="0.00_);[Red]\(0.00\)">
                  <c:v>78939.8710600264</c:v>
                </c:pt>
                <c:pt idx="436" c:formatCode="0.00_);[Red]\(0.00\)">
                  <c:v>78939.8710600264</c:v>
                </c:pt>
                <c:pt idx="437" c:formatCode="0.00_);[Red]\(0.00\)">
                  <c:v>78939.8710600264</c:v>
                </c:pt>
                <c:pt idx="438" c:formatCode="0.00_);[Red]\(0.00\)">
                  <c:v>78939.8710600264</c:v>
                </c:pt>
                <c:pt idx="439" c:formatCode="0.00_);[Red]\(0.00\)">
                  <c:v>78939.8710600264</c:v>
                </c:pt>
                <c:pt idx="440" c:formatCode="0.00_);[Red]\(0.00\)">
                  <c:v>78939.8710600264</c:v>
                </c:pt>
                <c:pt idx="441" c:formatCode="0.00_);[Red]\(0.00\)">
                  <c:v>78939.8710600264</c:v>
                </c:pt>
                <c:pt idx="442" c:formatCode="0.00_);[Red]\(0.00\)">
                  <c:v>78939.8710600264</c:v>
                </c:pt>
                <c:pt idx="443" c:formatCode="0.00_);[Red]\(0.00\)">
                  <c:v>78939.8710600264</c:v>
                </c:pt>
                <c:pt idx="444" c:formatCode="0.00_);[Red]\(0.00\)">
                  <c:v>78939.8710600264</c:v>
                </c:pt>
                <c:pt idx="445" c:formatCode="0.00_);[Red]\(0.00\)">
                  <c:v>78939.8710600264</c:v>
                </c:pt>
                <c:pt idx="446" c:formatCode="0.00_);[Red]\(0.00\)">
                  <c:v>78939.8710600264</c:v>
                </c:pt>
                <c:pt idx="447" c:formatCode="0.00_);[Red]\(0.00\)">
                  <c:v>80019.59778566</c:v>
                </c:pt>
                <c:pt idx="448" c:formatCode="0.00_);[Red]\(0.00\)">
                  <c:v>80019.59778566</c:v>
                </c:pt>
                <c:pt idx="449" c:formatCode="0.00_);[Red]\(0.00\)">
                  <c:v>80019.59778566</c:v>
                </c:pt>
                <c:pt idx="450" c:formatCode="0.00_);[Red]\(0.00\)">
                  <c:v>80019.59778566</c:v>
                </c:pt>
                <c:pt idx="451" c:formatCode="0.00_);[Red]\(0.00\)">
                  <c:v>80019.59778566</c:v>
                </c:pt>
                <c:pt idx="452" c:formatCode="0.00_);[Red]\(0.00\)">
                  <c:v>80019.59778566</c:v>
                </c:pt>
                <c:pt idx="453" c:formatCode="0.00_);[Red]\(0.00\)">
                  <c:v>80019.59778566</c:v>
                </c:pt>
                <c:pt idx="454" c:formatCode="0.00_);[Red]\(0.00\)">
                  <c:v>80019.59778566</c:v>
                </c:pt>
                <c:pt idx="455" c:formatCode="0.00_);[Red]\(0.00\)">
                  <c:v>80019.59778566</c:v>
                </c:pt>
                <c:pt idx="456" c:formatCode="0.00_);[Red]\(0.00\)">
                  <c:v>80019.59778566</c:v>
                </c:pt>
                <c:pt idx="457" c:formatCode="0.00_);[Red]\(0.00\)">
                  <c:v>80019.59778566</c:v>
                </c:pt>
                <c:pt idx="458" c:formatCode="0.00_);[Red]\(0.00\)">
                  <c:v>80019.59778566</c:v>
                </c:pt>
                <c:pt idx="459" c:formatCode="0.00_);[Red]\(0.00\)">
                  <c:v>80019.59778566</c:v>
                </c:pt>
                <c:pt idx="460" c:formatCode="0.00_);[Red]\(0.00\)">
                  <c:v>80019.59778566</c:v>
                </c:pt>
                <c:pt idx="461" c:formatCode="0.00_);[Red]\(0.00\)">
                  <c:v>80019.59778566</c:v>
                </c:pt>
                <c:pt idx="462" c:formatCode="0.00_);[Red]\(0.00\)">
                  <c:v>80019.59778566</c:v>
                </c:pt>
                <c:pt idx="463" c:formatCode="0.00_);[Red]\(0.00\)">
                  <c:v>80019.59778566</c:v>
                </c:pt>
                <c:pt idx="464" c:formatCode="0.00_);[Red]\(0.00\)">
                  <c:v>80019.59778566</c:v>
                </c:pt>
                <c:pt idx="465" c:formatCode="0.00_);[Red]\(0.00\)">
                  <c:v>80019.59778566</c:v>
                </c:pt>
                <c:pt idx="466" c:formatCode="0.00_);[Red]\(0.00\)">
                  <c:v>80019.59778566</c:v>
                </c:pt>
                <c:pt idx="467" c:formatCode="0.00_);[Red]\(0.00\)">
                  <c:v>80019.59778566</c:v>
                </c:pt>
                <c:pt idx="468" c:formatCode="0.00_);[Red]\(0.00\)">
                  <c:v>88825.3304873506</c:v>
                </c:pt>
                <c:pt idx="469" c:formatCode="0.00_);[Red]\(0.00\)">
                  <c:v>88825.3304873506</c:v>
                </c:pt>
                <c:pt idx="470" c:formatCode="0.00_);[Red]\(0.00\)">
                  <c:v>88825.3304873506</c:v>
                </c:pt>
                <c:pt idx="471" c:formatCode="0.00_);[Red]\(0.00\)">
                  <c:v>88825.3304873506</c:v>
                </c:pt>
                <c:pt idx="472" c:formatCode="0.00_);[Red]\(0.00\)">
                  <c:v>88825.3304873506</c:v>
                </c:pt>
                <c:pt idx="473" c:formatCode="0.00_);[Red]\(0.00\)">
                  <c:v>88825.3304873506</c:v>
                </c:pt>
                <c:pt idx="474" c:formatCode="0.00_);[Red]\(0.00\)">
                  <c:v>88825.3304873506</c:v>
                </c:pt>
                <c:pt idx="475" c:formatCode="0.00_);[Red]\(0.00\)">
                  <c:v>88825.3304873506</c:v>
                </c:pt>
                <c:pt idx="476" c:formatCode="0.00_);[Red]\(0.00\)">
                  <c:v>88825.3304873506</c:v>
                </c:pt>
                <c:pt idx="477" c:formatCode="0.00_);[Red]\(0.00\)">
                  <c:v>88825.3304873506</c:v>
                </c:pt>
                <c:pt idx="478" c:formatCode="0.00_);[Red]\(0.00\)">
                  <c:v>88825.3304873506</c:v>
                </c:pt>
                <c:pt idx="479" c:formatCode="0.00_);[Red]\(0.00\)">
                  <c:v>88825.3304873506</c:v>
                </c:pt>
                <c:pt idx="480" c:formatCode="0.00_);[Red]\(0.00\)">
                  <c:v>88825.3304873506</c:v>
                </c:pt>
                <c:pt idx="481" c:formatCode="0.00_);[Red]\(0.00\)">
                  <c:v>88825.3304873506</c:v>
                </c:pt>
                <c:pt idx="482" c:formatCode="0.00_);[Red]\(0.00\)">
                  <c:v>88825.3304873506</c:v>
                </c:pt>
                <c:pt idx="483" c:formatCode="0.00_);[Red]\(0.00\)">
                  <c:v>88825.3304873506</c:v>
                </c:pt>
                <c:pt idx="484" c:formatCode="0.00_);[Red]\(0.00\)">
                  <c:v>88825.3304873506</c:v>
                </c:pt>
                <c:pt idx="485" c:formatCode="0.00_);[Red]\(0.00\)">
                  <c:v>88825.3304873506</c:v>
                </c:pt>
                <c:pt idx="486" c:formatCode="0.00_);[Red]\(0.00\)">
                  <c:v>88825.3304873506</c:v>
                </c:pt>
                <c:pt idx="487" c:formatCode="0.00_);[Red]\(0.00\)">
                  <c:v>88825.3304873506</c:v>
                </c:pt>
                <c:pt idx="488" c:formatCode="0.00_);[Red]\(0.00\)">
                  <c:v>88825.3304873506</c:v>
                </c:pt>
                <c:pt idx="489" c:formatCode="0.00_);[Red]\(0.00\)">
                  <c:v>88825.3304873506</c:v>
                </c:pt>
                <c:pt idx="490" c:formatCode="0.00_);[Red]\(0.00\)">
                  <c:v>96192.0902614435</c:v>
                </c:pt>
                <c:pt idx="491" c:formatCode="0.00_);[Red]\(0.00\)">
                  <c:v>96192.0902614435</c:v>
                </c:pt>
                <c:pt idx="492" c:formatCode="0.00_);[Red]\(0.00\)">
                  <c:v>96192.0902614435</c:v>
                </c:pt>
                <c:pt idx="493" c:formatCode="0.00_);[Red]\(0.00\)">
                  <c:v>96192.0902614435</c:v>
                </c:pt>
                <c:pt idx="494" c:formatCode="0.00_);[Red]\(0.00\)">
                  <c:v>96192.0902614435</c:v>
                </c:pt>
                <c:pt idx="495" c:formatCode="0.00_);[Red]\(0.00\)">
                  <c:v>96192.0902614435</c:v>
                </c:pt>
                <c:pt idx="496" c:formatCode="0.00_);[Red]\(0.00\)">
                  <c:v>96192.0902614435</c:v>
                </c:pt>
                <c:pt idx="497" c:formatCode="0.00_);[Red]\(0.00\)">
                  <c:v>96192.0902614435</c:v>
                </c:pt>
                <c:pt idx="498" c:formatCode="0.00_);[Red]\(0.00\)">
                  <c:v>96192.0902614435</c:v>
                </c:pt>
                <c:pt idx="499" c:formatCode="0.00_);[Red]\(0.00\)">
                  <c:v>96192.0902614435</c:v>
                </c:pt>
                <c:pt idx="500" c:formatCode="0.00_);[Red]\(0.00\)">
                  <c:v>96192.0902614435</c:v>
                </c:pt>
                <c:pt idx="501" c:formatCode="0.00_);[Red]\(0.00\)">
                  <c:v>96192.0902614435</c:v>
                </c:pt>
                <c:pt idx="502" c:formatCode="0.00_);[Red]\(0.00\)">
                  <c:v>96192.0902614435</c:v>
                </c:pt>
                <c:pt idx="503" c:formatCode="0.00_);[Red]\(0.00\)">
                  <c:v>96192.0902614435</c:v>
                </c:pt>
                <c:pt idx="504" c:formatCode="0.00_);[Red]\(0.00\)">
                  <c:v>96192.0902614435</c:v>
                </c:pt>
                <c:pt idx="505" c:formatCode="0.00_);[Red]\(0.00\)">
                  <c:v>96192.0902614435</c:v>
                </c:pt>
                <c:pt idx="506" c:formatCode="0.00_);[Red]\(0.00\)">
                  <c:v>96192.0902614435</c:v>
                </c:pt>
                <c:pt idx="507" c:formatCode="0.00_);[Red]\(0.00\)">
                  <c:v>96192.0902614435</c:v>
                </c:pt>
                <c:pt idx="508" c:formatCode="0.00_);[Red]\(0.00\)">
                  <c:v>96192.0902614435</c:v>
                </c:pt>
                <c:pt idx="509" c:formatCode="0.00_);[Red]\(0.00\)">
                  <c:v>96192.0902614435</c:v>
                </c:pt>
                <c:pt idx="510" c:formatCode="0.00_);[Red]\(0.00\)">
                  <c:v>96192.0902614435</c:v>
                </c:pt>
                <c:pt idx="511" c:formatCode="0.00_);[Red]\(0.00\)">
                  <c:v>96192.0902614435</c:v>
                </c:pt>
                <c:pt idx="512" c:formatCode="0.00_);[Red]\(0.00\)">
                  <c:v>96192.0902614435</c:v>
                </c:pt>
                <c:pt idx="513" c:formatCode="0.00_);[Red]\(0.00\)">
                  <c:v>106102.410768294</c:v>
                </c:pt>
                <c:pt idx="514" c:formatCode="0.00_);[Red]\(0.00\)">
                  <c:v>106102.410768294</c:v>
                </c:pt>
                <c:pt idx="515" c:formatCode="0.00_);[Red]\(0.00\)">
                  <c:v>106102.410768294</c:v>
                </c:pt>
                <c:pt idx="516" c:formatCode="0.00_);[Red]\(0.00\)">
                  <c:v>106102.410768294</c:v>
                </c:pt>
                <c:pt idx="517" c:formatCode="0.00_);[Red]\(0.00\)">
                  <c:v>106102.410768294</c:v>
                </c:pt>
                <c:pt idx="518" c:formatCode="0.00_);[Red]\(0.00\)">
                  <c:v>106102.410768294</c:v>
                </c:pt>
                <c:pt idx="519" c:formatCode="0.00_);[Red]\(0.00\)">
                  <c:v>106102.410768294</c:v>
                </c:pt>
                <c:pt idx="520" c:formatCode="0.00_);[Red]\(0.00\)">
                  <c:v>106102.410768294</c:v>
                </c:pt>
                <c:pt idx="521" c:formatCode="0.00_);[Red]\(0.00\)">
                  <c:v>106102.410768294</c:v>
                </c:pt>
                <c:pt idx="522" c:formatCode="0.00_);[Red]\(0.00\)">
                  <c:v>106102.410768294</c:v>
                </c:pt>
                <c:pt idx="523" c:formatCode="0.00_);[Red]\(0.00\)">
                  <c:v>106102.410768294</c:v>
                </c:pt>
                <c:pt idx="524" c:formatCode="0.00_);[Red]\(0.00\)">
                  <c:v>106102.410768294</c:v>
                </c:pt>
                <c:pt idx="525" c:formatCode="0.00_);[Red]\(0.00\)">
                  <c:v>106102.410768294</c:v>
                </c:pt>
                <c:pt idx="526" c:formatCode="0.00_);[Red]\(0.00\)">
                  <c:v>106102.410768294</c:v>
                </c:pt>
                <c:pt idx="527" c:formatCode="0.00_);[Red]\(0.00\)">
                  <c:v>106102.410768294</c:v>
                </c:pt>
                <c:pt idx="528" c:formatCode="0.00_);[Red]\(0.00\)">
                  <c:v>106102.410768294</c:v>
                </c:pt>
                <c:pt idx="529" c:formatCode="0.00_);[Red]\(0.00\)">
                  <c:v>106102.410768294</c:v>
                </c:pt>
                <c:pt idx="530" c:formatCode="0.00_);[Red]\(0.00\)">
                  <c:v>106102.410768294</c:v>
                </c:pt>
                <c:pt idx="531" c:formatCode="0.00_);[Red]\(0.00\)">
                  <c:v>106102.410768294</c:v>
                </c:pt>
                <c:pt idx="532" c:formatCode="0.00_);[Red]\(0.00\)">
                  <c:v>106102.410768294</c:v>
                </c:pt>
                <c:pt idx="533" c:formatCode="0.00_);[Red]\(0.00\)">
                  <c:v>106102.410768294</c:v>
                </c:pt>
                <c:pt idx="534" c:formatCode="0.00_);[Red]\(0.00\)">
                  <c:v>109547.451475777</c:v>
                </c:pt>
                <c:pt idx="535" c:formatCode="0.00_);[Red]\(0.00\)">
                  <c:v>109547.451475777</c:v>
                </c:pt>
                <c:pt idx="536" c:formatCode="0.00_);[Red]\(0.00\)">
                  <c:v>109547.451475777</c:v>
                </c:pt>
                <c:pt idx="537" c:formatCode="0.00_);[Red]\(0.00\)">
                  <c:v>109547.451475777</c:v>
                </c:pt>
                <c:pt idx="538" c:formatCode="0.00_);[Red]\(0.00\)">
                  <c:v>109547.451475777</c:v>
                </c:pt>
                <c:pt idx="539" c:formatCode="0.00_);[Red]\(0.00\)">
                  <c:v>109547.451475777</c:v>
                </c:pt>
                <c:pt idx="540" c:formatCode="0.00_);[Red]\(0.00\)">
                  <c:v>109547.451475777</c:v>
                </c:pt>
                <c:pt idx="541" c:formatCode="0.00_);[Red]\(0.00\)">
                  <c:v>109547.451475777</c:v>
                </c:pt>
                <c:pt idx="542" c:formatCode="0.00_);[Red]\(0.00\)">
                  <c:v>109547.451475777</c:v>
                </c:pt>
                <c:pt idx="543" c:formatCode="0.00_);[Red]\(0.00\)">
                  <c:v>109547.451475777</c:v>
                </c:pt>
                <c:pt idx="544" c:formatCode="0.00_);[Red]\(0.00\)">
                  <c:v>109547.451475777</c:v>
                </c:pt>
                <c:pt idx="545" c:formatCode="0.00_);[Red]\(0.00\)">
                  <c:v>109547.451475777</c:v>
                </c:pt>
                <c:pt idx="546" c:formatCode="0.00_);[Red]\(0.00\)">
                  <c:v>109547.451475777</c:v>
                </c:pt>
                <c:pt idx="547" c:formatCode="0.00_);[Red]\(0.00\)">
                  <c:v>109547.451475777</c:v>
                </c:pt>
                <c:pt idx="548" c:formatCode="0.00_);[Red]\(0.00\)">
                  <c:v>109547.451475777</c:v>
                </c:pt>
                <c:pt idx="549" c:formatCode="0.00_);[Red]\(0.00\)">
                  <c:v>109547.451475777</c:v>
                </c:pt>
                <c:pt idx="550" c:formatCode="0.00_);[Red]\(0.00\)">
                  <c:v>109547.451475777</c:v>
                </c:pt>
                <c:pt idx="551" c:formatCode="0.00_);[Red]\(0.00\)">
                  <c:v>109547.451475777</c:v>
                </c:pt>
                <c:pt idx="552" c:formatCode="0.00_);[Red]\(0.00\)">
                  <c:v>109547.451475777</c:v>
                </c:pt>
                <c:pt idx="553" c:formatCode="0.00_);[Red]\(0.00\)">
                  <c:v>109547.451475777</c:v>
                </c:pt>
                <c:pt idx="554" c:formatCode="0.00_);[Red]\(0.00\)">
                  <c:v>111431.981149553</c:v>
                </c:pt>
                <c:pt idx="555" c:formatCode="0.00_);[Red]\(0.00\)">
                  <c:v>111431.981149553</c:v>
                </c:pt>
                <c:pt idx="556" c:formatCode="0.00_);[Red]\(0.00\)">
                  <c:v>111431.981149553</c:v>
                </c:pt>
                <c:pt idx="557" c:formatCode="0.00_);[Red]\(0.00\)">
                  <c:v>111431.981149553</c:v>
                </c:pt>
                <c:pt idx="558" c:formatCode="0.00_);[Red]\(0.00\)">
                  <c:v>111431.981149553</c:v>
                </c:pt>
                <c:pt idx="559" c:formatCode="0.00_);[Red]\(0.00\)">
                  <c:v>111431.981149553</c:v>
                </c:pt>
                <c:pt idx="560" c:formatCode="0.00_);[Red]\(0.00\)">
                  <c:v>111431.981149553</c:v>
                </c:pt>
                <c:pt idx="561" c:formatCode="0.00_);[Red]\(0.00\)">
                  <c:v>111431.981149553</c:v>
                </c:pt>
                <c:pt idx="562" c:formatCode="0.00_);[Red]\(0.00\)">
                  <c:v>111431.981149553</c:v>
                </c:pt>
                <c:pt idx="563" c:formatCode="0.00_);[Red]\(0.00\)">
                  <c:v>111431.981149553</c:v>
                </c:pt>
                <c:pt idx="564" c:formatCode="0.00_);[Red]\(0.00\)">
                  <c:v>111431.981149553</c:v>
                </c:pt>
                <c:pt idx="565" c:formatCode="0.00_);[Red]\(0.00\)">
                  <c:v>111431.981149553</c:v>
                </c:pt>
                <c:pt idx="566" c:formatCode="0.00_);[Red]\(0.00\)">
                  <c:v>111431.981149553</c:v>
                </c:pt>
                <c:pt idx="567" c:formatCode="0.00_);[Red]\(0.00\)">
                  <c:v>111431.981149553</c:v>
                </c:pt>
                <c:pt idx="568" c:formatCode="0.00_);[Red]\(0.00\)">
                  <c:v>111431.981149553</c:v>
                </c:pt>
                <c:pt idx="569" c:formatCode="0.00_);[Red]\(0.00\)">
                  <c:v>111431.981149553</c:v>
                </c:pt>
                <c:pt idx="570" c:formatCode="0.00_);[Red]\(0.00\)">
                  <c:v>111431.981149553</c:v>
                </c:pt>
                <c:pt idx="571" c:formatCode="0.00_);[Red]\(0.00\)">
                  <c:v>111431.981149553</c:v>
                </c:pt>
                <c:pt idx="572" c:formatCode="0.00_);[Red]\(0.00\)">
                  <c:v>111431.981149553</c:v>
                </c:pt>
                <c:pt idx="573" c:formatCode="0.00_);[Red]\(0.00\)">
                  <c:v>111431.981149553</c:v>
                </c:pt>
                <c:pt idx="574" c:formatCode="0.00_);[Red]\(0.00\)">
                  <c:v>111431.981149553</c:v>
                </c:pt>
                <c:pt idx="575" c:formatCode="0.00_);[Red]\(0.00\)">
                  <c:v>111431.981149553</c:v>
                </c:pt>
                <c:pt idx="576" c:formatCode="0.00_);[Red]\(0.00\)">
                  <c:v>111431.981149553</c:v>
                </c:pt>
                <c:pt idx="577" c:formatCode="0.00_);[Red]\(0.00\)">
                  <c:v>120506.550010751</c:v>
                </c:pt>
                <c:pt idx="578" c:formatCode="0.00_);[Red]\(0.00\)">
                  <c:v>120506.550010751</c:v>
                </c:pt>
                <c:pt idx="579" c:formatCode="0.00_);[Red]\(0.00\)">
                  <c:v>120506.550010751</c:v>
                </c:pt>
                <c:pt idx="580" c:formatCode="0.00_);[Red]\(0.00\)">
                  <c:v>120506.550010751</c:v>
                </c:pt>
                <c:pt idx="581" c:formatCode="0.00_);[Red]\(0.00\)">
                  <c:v>120506.550010751</c:v>
                </c:pt>
                <c:pt idx="582" c:formatCode="0.00_);[Red]\(0.00\)">
                  <c:v>120506.550010751</c:v>
                </c:pt>
                <c:pt idx="583" c:formatCode="0.00_);[Red]\(0.00\)">
                  <c:v>120506.550010751</c:v>
                </c:pt>
                <c:pt idx="584" c:formatCode="0.00_);[Red]\(0.00\)">
                  <c:v>120506.550010751</c:v>
                </c:pt>
                <c:pt idx="585" c:formatCode="0.00_);[Red]\(0.00\)">
                  <c:v>120506.550010751</c:v>
                </c:pt>
                <c:pt idx="586" c:formatCode="0.00_);[Red]\(0.00\)">
                  <c:v>120506.550010751</c:v>
                </c:pt>
                <c:pt idx="587" c:formatCode="0.00_);[Red]\(0.00\)">
                  <c:v>120506.550010751</c:v>
                </c:pt>
                <c:pt idx="588" c:formatCode="0.00_);[Red]\(0.00\)">
                  <c:v>120506.550010751</c:v>
                </c:pt>
                <c:pt idx="589" c:formatCode="0.00_);[Red]\(0.00\)">
                  <c:v>120506.550010751</c:v>
                </c:pt>
                <c:pt idx="590" c:formatCode="0.00_);[Red]\(0.00\)">
                  <c:v>120506.550010751</c:v>
                </c:pt>
                <c:pt idx="591" c:formatCode="0.00_);[Red]\(0.00\)">
                  <c:v>120506.550010751</c:v>
                </c:pt>
                <c:pt idx="592" c:formatCode="0.00_);[Red]\(0.00\)">
                  <c:v>120506.550010751</c:v>
                </c:pt>
                <c:pt idx="593" c:formatCode="0.00_);[Red]\(0.00\)">
                  <c:v>120506.550010751</c:v>
                </c:pt>
                <c:pt idx="594" c:formatCode="0.00_);[Red]\(0.00\)">
                  <c:v>120506.550010751</c:v>
                </c:pt>
                <c:pt idx="595" c:formatCode="0.00_);[Red]\(0.00\)">
                  <c:v>120506.550010751</c:v>
                </c:pt>
                <c:pt idx="596" c:formatCode="0.00_);[Red]\(0.00\)">
                  <c:v>124995.950725909</c:v>
                </c:pt>
                <c:pt idx="597" c:formatCode="0.00_);[Red]\(0.00\)">
                  <c:v>124995.950725909</c:v>
                </c:pt>
                <c:pt idx="598" c:formatCode="0.00_);[Red]\(0.00\)">
                  <c:v>124995.950725909</c:v>
                </c:pt>
                <c:pt idx="599" c:formatCode="0.00_);[Red]\(0.00\)">
                  <c:v>124995.950725909</c:v>
                </c:pt>
                <c:pt idx="600" c:formatCode="0.00_);[Red]\(0.00\)">
                  <c:v>124995.950725909</c:v>
                </c:pt>
                <c:pt idx="601" c:formatCode="0.00_);[Red]\(0.00\)">
                  <c:v>124995.950725909</c:v>
                </c:pt>
                <c:pt idx="602" c:formatCode="0.00_);[Red]\(0.00\)">
                  <c:v>124995.950725909</c:v>
                </c:pt>
                <c:pt idx="603" c:formatCode="0.00_);[Red]\(0.00\)">
                  <c:v>124995.950725909</c:v>
                </c:pt>
                <c:pt idx="604" c:formatCode="0.00_);[Red]\(0.00\)">
                  <c:v>124995.950725909</c:v>
                </c:pt>
                <c:pt idx="605" c:formatCode="0.00_);[Red]\(0.00\)">
                  <c:v>124995.950725909</c:v>
                </c:pt>
                <c:pt idx="606" c:formatCode="0.00_);[Red]\(0.00\)">
                  <c:v>124995.950725909</c:v>
                </c:pt>
                <c:pt idx="607" c:formatCode="0.00_);[Red]\(0.00\)">
                  <c:v>124995.950725909</c:v>
                </c:pt>
                <c:pt idx="608" c:formatCode="0.00_);[Red]\(0.00\)">
                  <c:v>124995.950725909</c:v>
                </c:pt>
                <c:pt idx="609" c:formatCode="0.00_);[Red]\(0.00\)">
                  <c:v>124995.950725909</c:v>
                </c:pt>
                <c:pt idx="610" c:formatCode="0.00_);[Red]\(0.00\)">
                  <c:v>124995.950725909</c:v>
                </c:pt>
                <c:pt idx="611" c:formatCode="0.00_);[Red]\(0.00\)">
                  <c:v>124995.950725909</c:v>
                </c:pt>
                <c:pt idx="612" c:formatCode="0.00_);[Red]\(0.00\)">
                  <c:v>124995.950725909</c:v>
                </c:pt>
                <c:pt idx="613" c:formatCode="0.00_);[Red]\(0.00\)">
                  <c:v>124995.950725909</c:v>
                </c:pt>
                <c:pt idx="614" c:formatCode="0.00_);[Red]\(0.00\)">
                  <c:v>124995.950725909</c:v>
                </c:pt>
                <c:pt idx="615" c:formatCode="0.00_);[Red]\(0.00\)">
                  <c:v>124995.950725909</c:v>
                </c:pt>
                <c:pt idx="616" c:formatCode="0.00_);[Red]\(0.00\)">
                  <c:v>124995.950725909</c:v>
                </c:pt>
                <c:pt idx="617" c:formatCode="0.00_);[Red]\(0.00\)">
                  <c:v>119565.94461839</c:v>
                </c:pt>
                <c:pt idx="618" c:formatCode="0.00_);[Red]\(0.00\)">
                  <c:v>119565.94461839</c:v>
                </c:pt>
                <c:pt idx="619" c:formatCode="0.00_);[Red]\(0.00\)">
                  <c:v>119565.94461839</c:v>
                </c:pt>
                <c:pt idx="620" c:formatCode="0.00_);[Red]\(0.00\)">
                  <c:v>119565.94461839</c:v>
                </c:pt>
                <c:pt idx="621" c:formatCode="0.00_);[Red]\(0.00\)">
                  <c:v>119565.94461839</c:v>
                </c:pt>
                <c:pt idx="622" c:formatCode="0.00_);[Red]\(0.00\)">
                  <c:v>119565.94461839</c:v>
                </c:pt>
                <c:pt idx="623" c:formatCode="0.00_);[Red]\(0.00\)">
                  <c:v>119565.94461839</c:v>
                </c:pt>
                <c:pt idx="624" c:formatCode="0.00_);[Red]\(0.00\)">
                  <c:v>119565.94461839</c:v>
                </c:pt>
                <c:pt idx="625" c:formatCode="0.00_);[Red]\(0.00\)">
                  <c:v>119565.94461839</c:v>
                </c:pt>
                <c:pt idx="626" c:formatCode="0.00_);[Red]\(0.00\)">
                  <c:v>119565.94461839</c:v>
                </c:pt>
                <c:pt idx="627" c:formatCode="0.00_);[Red]\(0.00\)">
                  <c:v>119565.94461839</c:v>
                </c:pt>
                <c:pt idx="628" c:formatCode="0.00_);[Red]\(0.00\)">
                  <c:v>119565.94461839</c:v>
                </c:pt>
                <c:pt idx="629" c:formatCode="0.00_);[Red]\(0.00\)">
                  <c:v>119565.94461839</c:v>
                </c:pt>
                <c:pt idx="630" c:formatCode="0.00_);[Red]\(0.00\)">
                  <c:v>119565.94461839</c:v>
                </c:pt>
                <c:pt idx="631" c:formatCode="0.00_);[Red]\(0.00\)">
                  <c:v>119565.94461839</c:v>
                </c:pt>
                <c:pt idx="632" c:formatCode="0.00_);[Red]\(0.00\)">
                  <c:v>119565.94461839</c:v>
                </c:pt>
                <c:pt idx="633" c:formatCode="0.00_);[Red]\(0.00\)">
                  <c:v>119565.94461839</c:v>
                </c:pt>
                <c:pt idx="634" c:formatCode="0.00_);[Red]\(0.00\)">
                  <c:v>119565.94461839</c:v>
                </c:pt>
                <c:pt idx="635" c:formatCode="0.00_);[Red]\(0.00\)">
                  <c:v>119565.94461839</c:v>
                </c:pt>
                <c:pt idx="636" c:formatCode="0.00_);[Red]\(0.00\)">
                  <c:v>119565.94461839</c:v>
                </c:pt>
                <c:pt idx="637" c:formatCode="0.00_);[Red]\(0.00\)">
                  <c:v>88351.721959715</c:v>
                </c:pt>
                <c:pt idx="638" c:formatCode="0.00_);[Red]\(0.00\)">
                  <c:v>88351.721959715</c:v>
                </c:pt>
                <c:pt idx="639" c:formatCode="0.00_);[Red]\(0.00\)">
                  <c:v>88351.721959715</c:v>
                </c:pt>
                <c:pt idx="640" c:formatCode="0.00_);[Red]\(0.00\)">
                  <c:v>88351.721959715</c:v>
                </c:pt>
                <c:pt idx="641" c:formatCode="0.00_);[Red]\(0.00\)">
                  <c:v>88351.721959715</c:v>
                </c:pt>
                <c:pt idx="642" c:formatCode="0.00_);[Red]\(0.00\)">
                  <c:v>88351.721959715</c:v>
                </c:pt>
                <c:pt idx="643" c:formatCode="0.00_);[Red]\(0.00\)">
                  <c:v>88351.721959715</c:v>
                </c:pt>
                <c:pt idx="644" c:formatCode="0.00_);[Red]\(0.00\)">
                  <c:v>88351.721959715</c:v>
                </c:pt>
                <c:pt idx="645" c:formatCode="0.00_);[Red]\(0.00\)">
                  <c:v>88351.721959715</c:v>
                </c:pt>
                <c:pt idx="646" c:formatCode="0.00_);[Red]\(0.00\)">
                  <c:v>88351.721959715</c:v>
                </c:pt>
                <c:pt idx="647" c:formatCode="0.00_);[Red]\(0.00\)">
                  <c:v>88351.721959715</c:v>
                </c:pt>
                <c:pt idx="648" c:formatCode="0.00_);[Red]\(0.00\)">
                  <c:v>88351.721959715</c:v>
                </c:pt>
                <c:pt idx="649" c:formatCode="0.00_);[Red]\(0.00\)">
                  <c:v>88351.721959715</c:v>
                </c:pt>
                <c:pt idx="650" c:formatCode="0.00_);[Red]\(0.00\)">
                  <c:v>88351.721959715</c:v>
                </c:pt>
                <c:pt idx="651" c:formatCode="0.00_);[Red]\(0.00\)">
                  <c:v>88351.721959715</c:v>
                </c:pt>
                <c:pt idx="652" c:formatCode="0.00_);[Red]\(0.00\)">
                  <c:v>88351.721959715</c:v>
                </c:pt>
                <c:pt idx="653" c:formatCode="0.00_);[Red]\(0.00\)">
                  <c:v>88351.721959715</c:v>
                </c:pt>
                <c:pt idx="654" c:formatCode="0.00_);[Red]\(0.00\)">
                  <c:v>88351.721959715</c:v>
                </c:pt>
                <c:pt idx="655" c:formatCode="0.00_);[Red]\(0.00\)">
                  <c:v>88351.721959715</c:v>
                </c:pt>
                <c:pt idx="656" c:formatCode="0.00_);[Red]\(0.00\)">
                  <c:v>88351.721959715</c:v>
                </c:pt>
                <c:pt idx="657" c:formatCode="0.00_);[Red]\(0.00\)">
                  <c:v>88351.721959715</c:v>
                </c:pt>
                <c:pt idx="658" c:formatCode="0.00_);[Red]\(0.00\)">
                  <c:v>69954.7582466102</c:v>
                </c:pt>
                <c:pt idx="659" c:formatCode="0.00_);[Red]\(0.00\)">
                  <c:v>69954.7582466102</c:v>
                </c:pt>
                <c:pt idx="660" c:formatCode="0.00_);[Red]\(0.00\)">
                  <c:v>69954.7582466102</c:v>
                </c:pt>
                <c:pt idx="661" c:formatCode="0.00_);[Red]\(0.00\)">
                  <c:v>69954.7582466102</c:v>
                </c:pt>
                <c:pt idx="662" c:formatCode="0.00_);[Red]\(0.00\)">
                  <c:v>69954.7582466102</c:v>
                </c:pt>
                <c:pt idx="663" c:formatCode="0.00_);[Red]\(0.00\)">
                  <c:v>69954.7582466102</c:v>
                </c:pt>
                <c:pt idx="664" c:formatCode="0.00_);[Red]\(0.00\)">
                  <c:v>69954.7582466102</c:v>
                </c:pt>
                <c:pt idx="665" c:formatCode="0.00_);[Red]\(0.00\)">
                  <c:v>69954.7582466102</c:v>
                </c:pt>
                <c:pt idx="666" c:formatCode="0.00_);[Red]\(0.00\)">
                  <c:v>69954.7582466102</c:v>
                </c:pt>
                <c:pt idx="667" c:formatCode="0.00_);[Red]\(0.00\)">
                  <c:v>69954.7582466102</c:v>
                </c:pt>
                <c:pt idx="668" c:formatCode="0.00_);[Red]\(0.00\)">
                  <c:v>69954.7582466102</c:v>
                </c:pt>
                <c:pt idx="669" c:formatCode="0.00_);[Red]\(0.00\)">
                  <c:v>69954.7582466102</c:v>
                </c:pt>
                <c:pt idx="670" c:formatCode="0.00_);[Red]\(0.00\)">
                  <c:v>69954.7582466102</c:v>
                </c:pt>
                <c:pt idx="671" c:formatCode="0.00_);[Red]\(0.00\)">
                  <c:v>69954.7582466102</c:v>
                </c:pt>
                <c:pt idx="672" c:formatCode="0.00_);[Red]\(0.00\)">
                  <c:v>69954.7582466102</c:v>
                </c:pt>
                <c:pt idx="673" c:formatCode="0.00_);[Red]\(0.00\)">
                  <c:v>69954.7582466102</c:v>
                </c:pt>
                <c:pt idx="674" c:formatCode="0.00_);[Red]\(0.00\)">
                  <c:v>69954.7582466102</c:v>
                </c:pt>
                <c:pt idx="675" c:formatCode="0.00_);[Red]\(0.00\)">
                  <c:v>69954.7582466102</c:v>
                </c:pt>
                <c:pt idx="676" c:formatCode="0.00_);[Red]\(0.00\)">
                  <c:v>69954.7582466102</c:v>
                </c:pt>
                <c:pt idx="677" c:formatCode="0.00_);[Red]\(0.00\)">
                  <c:v>69954.7582466102</c:v>
                </c:pt>
                <c:pt idx="678" c:formatCode="0.00_);[Red]\(0.00\)">
                  <c:v>69954.7582466102</c:v>
                </c:pt>
                <c:pt idx="679" c:formatCode="0.00_);[Red]\(0.00\)">
                  <c:v>69954.7582466102</c:v>
                </c:pt>
                <c:pt idx="680" c:formatCode="0.00_);[Red]\(0.00\)">
                  <c:v>69954.7582466102</c:v>
                </c:pt>
                <c:pt idx="681" c:formatCode="0.00_);[Red]\(0.00\)">
                  <c:v>60421.3236200166</c:v>
                </c:pt>
                <c:pt idx="682" c:formatCode="0.00_);[Red]\(0.00\)">
                  <c:v>60421.3236200166</c:v>
                </c:pt>
                <c:pt idx="683" c:formatCode="0.00_);[Red]\(0.00\)">
                  <c:v>60421.3236200166</c:v>
                </c:pt>
                <c:pt idx="684" c:formatCode="0.00_);[Red]\(0.00\)">
                  <c:v>60421.3236200166</c:v>
                </c:pt>
                <c:pt idx="685" c:formatCode="0.00_);[Red]\(0.00\)">
                  <c:v>60421.3236200166</c:v>
                </c:pt>
                <c:pt idx="686" c:formatCode="0.00_);[Red]\(0.00\)">
                  <c:v>60421.3236200166</c:v>
                </c:pt>
                <c:pt idx="687" c:formatCode="0.00_);[Red]\(0.00\)">
                  <c:v>60421.3236200166</c:v>
                </c:pt>
                <c:pt idx="688" c:formatCode="0.00_);[Red]\(0.00\)">
                  <c:v>60421.3236200166</c:v>
                </c:pt>
                <c:pt idx="689" c:formatCode="0.00_);[Red]\(0.00\)">
                  <c:v>60421.3236200166</c:v>
                </c:pt>
                <c:pt idx="690" c:formatCode="0.00_);[Red]\(0.00\)">
                  <c:v>60421.3236200166</c:v>
                </c:pt>
                <c:pt idx="691" c:formatCode="0.00_);[Red]\(0.00\)">
                  <c:v>60421.3236200166</c:v>
                </c:pt>
                <c:pt idx="692" c:formatCode="0.00_);[Red]\(0.00\)">
                  <c:v>60421.3236200166</c:v>
                </c:pt>
                <c:pt idx="693" c:formatCode="0.00_);[Red]\(0.00\)">
                  <c:v>60421.3236200166</c:v>
                </c:pt>
                <c:pt idx="694" c:formatCode="0.00_);[Red]\(0.00\)">
                  <c:v>60421.3236200166</c:v>
                </c:pt>
                <c:pt idx="695" c:formatCode="0.00_);[Red]\(0.00\)">
                  <c:v>60421.3236200166</c:v>
                </c:pt>
                <c:pt idx="696" c:formatCode="0.00_);[Red]\(0.00\)">
                  <c:v>60421.3236200166</c:v>
                </c:pt>
                <c:pt idx="697" c:formatCode="0.00_);[Red]\(0.00\)">
                  <c:v>60421.3236200166</c:v>
                </c:pt>
                <c:pt idx="698" c:formatCode="0.00_);[Red]\(0.00\)">
                  <c:v>60421.3236200166</c:v>
                </c:pt>
                <c:pt idx="699" c:formatCode="0.00_);[Red]\(0.00\)">
                  <c:v>60421.3236200166</c:v>
                </c:pt>
                <c:pt idx="700" c:formatCode="0.00_);[Red]\(0.00\)">
                  <c:v>60421.3236200166</c:v>
                </c:pt>
                <c:pt idx="701" c:formatCode="0.00_);[Red]\(0.00\)">
                  <c:v>60421.3236200166</c:v>
                </c:pt>
                <c:pt idx="702" c:formatCode="0.00_);[Red]\(0.00\)">
                  <c:v>60421.3236200166</c:v>
                </c:pt>
                <c:pt idx="703" c:formatCode="0.00_);[Red]\(0.00\)">
                  <c:v>64556.2484174303</c:v>
                </c:pt>
                <c:pt idx="704" c:formatCode="0.00_);[Red]\(0.00\)">
                  <c:v>64556.2484174303</c:v>
                </c:pt>
                <c:pt idx="705" c:formatCode="0.00_);[Red]\(0.00\)">
                  <c:v>64556.2484174303</c:v>
                </c:pt>
                <c:pt idx="706" c:formatCode="0.00_);[Red]\(0.00\)">
                  <c:v>64556.2484174303</c:v>
                </c:pt>
                <c:pt idx="707" c:formatCode="0.00_);[Red]\(0.00\)">
                  <c:v>64556.2484174303</c:v>
                </c:pt>
                <c:pt idx="708" c:formatCode="0.00_);[Red]\(0.00\)">
                  <c:v>64556.2484174303</c:v>
                </c:pt>
                <c:pt idx="709" c:formatCode="0.00_);[Red]\(0.00\)">
                  <c:v>64556.2484174303</c:v>
                </c:pt>
                <c:pt idx="710" c:formatCode="0.00_);[Red]\(0.00\)">
                  <c:v>64556.2484174303</c:v>
                </c:pt>
                <c:pt idx="711" c:formatCode="0.00_);[Red]\(0.00\)">
                  <c:v>64556.2484174303</c:v>
                </c:pt>
                <c:pt idx="712" c:formatCode="0.00_);[Red]\(0.00\)">
                  <c:v>64556.2484174303</c:v>
                </c:pt>
                <c:pt idx="713" c:formatCode="0.00_);[Red]\(0.00\)">
                  <c:v>64556.2484174303</c:v>
                </c:pt>
                <c:pt idx="714" c:formatCode="0.00_);[Red]\(0.00\)">
                  <c:v>64556.2484174303</c:v>
                </c:pt>
                <c:pt idx="715" c:formatCode="0.00_);[Red]\(0.00\)">
                  <c:v>64556.2484174303</c:v>
                </c:pt>
                <c:pt idx="716" c:formatCode="0.00_);[Red]\(0.00\)">
                  <c:v>64556.2484174303</c:v>
                </c:pt>
                <c:pt idx="717" c:formatCode="0.00_);[Red]\(0.00\)">
                  <c:v>64556.2484174303</c:v>
                </c:pt>
                <c:pt idx="718" c:formatCode="0.00_);[Red]\(0.00\)">
                  <c:v>64556.2484174303</c:v>
                </c:pt>
                <c:pt idx="719" c:formatCode="0.00_);[Red]\(0.00\)">
                  <c:v>64556.2484174303</c:v>
                </c:pt>
                <c:pt idx="720" c:formatCode="0.00_);[Red]\(0.00\)">
                  <c:v>64556.2484174303</c:v>
                </c:pt>
                <c:pt idx="721" c:formatCode="0.00_);[Red]\(0.00\)">
                  <c:v>64556.2484174303</c:v>
                </c:pt>
                <c:pt idx="722" c:formatCode="0.00_);[Red]\(0.00\)">
                  <c:v>64556.2484174303</c:v>
                </c:pt>
                <c:pt idx="723" c:formatCode="0.00_);[Red]\(0.00\)">
                  <c:v>64556.2484174303</c:v>
                </c:pt>
                <c:pt idx="724" c:formatCode="0.00_);[Red]\(0.00\)">
                  <c:v>64900.8801351733</c:v>
                </c:pt>
                <c:pt idx="725" c:formatCode="0.00_);[Red]\(0.00\)">
                  <c:v>64900.8801351733</c:v>
                </c:pt>
                <c:pt idx="726" c:formatCode="0.00_);[Red]\(0.00\)">
                  <c:v>64900.8801351733</c:v>
                </c:pt>
                <c:pt idx="727" c:formatCode="0.00_);[Red]\(0.00\)">
                  <c:v>64900.8801351733</c:v>
                </c:pt>
                <c:pt idx="728" c:formatCode="0.00_);[Red]\(0.00\)">
                  <c:v>64900.8801351733</c:v>
                </c:pt>
                <c:pt idx="729" c:formatCode="0.00_);[Red]\(0.00\)">
                  <c:v>64900.8801351733</c:v>
                </c:pt>
                <c:pt idx="730" c:formatCode="0.00_);[Red]\(0.00\)">
                  <c:v>64900.8801351733</c:v>
                </c:pt>
                <c:pt idx="731" c:formatCode="0.00_);[Red]\(0.00\)">
                  <c:v>64900.8801351733</c:v>
                </c:pt>
                <c:pt idx="732" c:formatCode="0.00_);[Red]\(0.00\)">
                  <c:v>64900.8801351733</c:v>
                </c:pt>
                <c:pt idx="733" c:formatCode="0.00_);[Red]\(0.00\)">
                  <c:v>64900.8801351733</c:v>
                </c:pt>
                <c:pt idx="734" c:formatCode="0.00_);[Red]\(0.00\)">
                  <c:v>64900.8801351733</c:v>
                </c:pt>
                <c:pt idx="735" c:formatCode="0.00_);[Red]\(0.00\)">
                  <c:v>64900.8801351733</c:v>
                </c:pt>
                <c:pt idx="736" c:formatCode="0.00_);[Red]\(0.00\)">
                  <c:v>64900.8801351733</c:v>
                </c:pt>
                <c:pt idx="737" c:formatCode="0.00_);[Red]\(0.00\)">
                  <c:v>64900.8801351733</c:v>
                </c:pt>
                <c:pt idx="738" c:formatCode="0.00_);[Red]\(0.00\)">
                  <c:v>64900.8801351733</c:v>
                </c:pt>
                <c:pt idx="739" c:formatCode="0.00_);[Red]\(0.00\)">
                  <c:v>64900.8801351733</c:v>
                </c:pt>
                <c:pt idx="740" c:formatCode="0.00_);[Red]\(0.00\)">
                  <c:v>64900.8801351733</c:v>
                </c:pt>
                <c:pt idx="741" c:formatCode="0.00_);[Red]\(0.00\)">
                  <c:v>64900.8801351733</c:v>
                </c:pt>
                <c:pt idx="742" c:formatCode="0.00_);[Red]\(0.00\)">
                  <c:v>64900.8801351733</c:v>
                </c:pt>
                <c:pt idx="743" c:formatCode="0.00_);[Red]\(0.00\)">
                  <c:v>64900.8801351733</c:v>
                </c:pt>
                <c:pt idx="744" c:formatCode="0.00_);[Red]\(0.00\)">
                  <c:v>64900.8801351733</c:v>
                </c:pt>
                <c:pt idx="745" c:formatCode="0.00_);[Red]\(0.00\)">
                  <c:v>64900.8801351733</c:v>
                </c:pt>
                <c:pt idx="746" c:formatCode="0.00_);[Red]\(0.00\)">
                  <c:v>57472.7879114218</c:v>
                </c:pt>
                <c:pt idx="747" c:formatCode="0.00_);[Red]\(0.00\)">
                  <c:v>57472.7879114218</c:v>
                </c:pt>
                <c:pt idx="748" c:formatCode="0.00_);[Red]\(0.00\)">
                  <c:v>57472.7879114218</c:v>
                </c:pt>
                <c:pt idx="749" c:formatCode="0.00_);[Red]\(0.00\)">
                  <c:v>57472.7879114218</c:v>
                </c:pt>
                <c:pt idx="750" c:formatCode="0.00_);[Red]\(0.00\)">
                  <c:v>57472.7879114218</c:v>
                </c:pt>
                <c:pt idx="751" c:formatCode="0.00_);[Red]\(0.00\)">
                  <c:v>57472.7879114218</c:v>
                </c:pt>
                <c:pt idx="752" c:formatCode="0.00_);[Red]\(0.00\)">
                  <c:v>57472.7879114218</c:v>
                </c:pt>
                <c:pt idx="753" c:formatCode="0.00_);[Red]\(0.00\)">
                  <c:v>57472.7879114218</c:v>
                </c:pt>
                <c:pt idx="754" c:formatCode="0.00_);[Red]\(0.00\)">
                  <c:v>57472.7879114218</c:v>
                </c:pt>
                <c:pt idx="755" c:formatCode="0.00_);[Red]\(0.00\)">
                  <c:v>57472.7879114218</c:v>
                </c:pt>
                <c:pt idx="756" c:formatCode="0.00_);[Red]\(0.00\)">
                  <c:v>57472.7879114218</c:v>
                </c:pt>
                <c:pt idx="757" c:formatCode="0.00_);[Red]\(0.00\)">
                  <c:v>57472.7879114218</c:v>
                </c:pt>
                <c:pt idx="758" c:formatCode="0.00_);[Red]\(0.00\)">
                  <c:v>57472.7879114218</c:v>
                </c:pt>
                <c:pt idx="759" c:formatCode="0.00_);[Red]\(0.00\)">
                  <c:v>57472.7879114218</c:v>
                </c:pt>
                <c:pt idx="760" c:formatCode="0.00_);[Red]\(0.00\)">
                  <c:v>57472.7879114218</c:v>
                </c:pt>
                <c:pt idx="761" c:formatCode="0.00_);[Red]\(0.00\)">
                  <c:v>57472.7879114218</c:v>
                </c:pt>
                <c:pt idx="762" c:formatCode="0.00_);[Red]\(0.00\)">
                  <c:v>57472.7879114218</c:v>
                </c:pt>
                <c:pt idx="763" c:formatCode="0.00_);[Red]\(0.00\)">
                  <c:v>57472.7879114218</c:v>
                </c:pt>
                <c:pt idx="764" c:formatCode="0.00_);[Red]\(0.00\)">
                  <c:v>57472.7879114218</c:v>
                </c:pt>
                <c:pt idx="765" c:formatCode="0.00_);[Red]\(0.00\)">
                  <c:v>57472.7879114218</c:v>
                </c:pt>
                <c:pt idx="766" c:formatCode="0.00_);[Red]\(0.00\)">
                  <c:v>57472.7879114218</c:v>
                </c:pt>
                <c:pt idx="767" c:formatCode="0.00_);[Red]\(0.00\)">
                  <c:v>57472.7879114218</c:v>
                </c:pt>
                <c:pt idx="768" c:formatCode="0.00_);[Red]\(0.00\)">
                  <c:v>49099.501784257</c:v>
                </c:pt>
                <c:pt idx="769" c:formatCode="0.00_);[Red]\(0.00\)">
                  <c:v>49099.501784257</c:v>
                </c:pt>
                <c:pt idx="770" c:formatCode="0.00_);[Red]\(0.00\)">
                  <c:v>49099.501784257</c:v>
                </c:pt>
                <c:pt idx="771" c:formatCode="0.00_);[Red]\(0.00\)">
                  <c:v>49099.501784257</c:v>
                </c:pt>
                <c:pt idx="772" c:formatCode="0.00_);[Red]\(0.00\)">
                  <c:v>49099.501784257</c:v>
                </c:pt>
                <c:pt idx="773" c:formatCode="0.00_);[Red]\(0.00\)">
                  <c:v>49099.501784257</c:v>
                </c:pt>
                <c:pt idx="774" c:formatCode="0.00_);[Red]\(0.00\)">
                  <c:v>49099.501784257</c:v>
                </c:pt>
                <c:pt idx="775" c:formatCode="0.00_);[Red]\(0.00\)">
                  <c:v>49099.501784257</c:v>
                </c:pt>
                <c:pt idx="776" c:formatCode="0.00_);[Red]\(0.00\)">
                  <c:v>49099.501784257</c:v>
                </c:pt>
                <c:pt idx="777" c:formatCode="0.00_);[Red]\(0.00\)">
                  <c:v>49099.501784257</c:v>
                </c:pt>
                <c:pt idx="778" c:formatCode="0.00_);[Red]\(0.00\)">
                  <c:v>49099.501784257</c:v>
                </c:pt>
                <c:pt idx="779" c:formatCode="0.00_);[Red]\(0.00\)">
                  <c:v>49099.501784257</c:v>
                </c:pt>
                <c:pt idx="780" c:formatCode="0.00_);[Red]\(0.00\)">
                  <c:v>49099.501784257</c:v>
                </c:pt>
                <c:pt idx="781" c:formatCode="0.00_);[Red]\(0.00\)">
                  <c:v>49099.501784257</c:v>
                </c:pt>
                <c:pt idx="782" c:formatCode="0.00_);[Red]\(0.00\)">
                  <c:v>49099.501784257</c:v>
                </c:pt>
                <c:pt idx="783" c:formatCode="0.00_);[Red]\(0.00\)">
                  <c:v>49099.501784257</c:v>
                </c:pt>
                <c:pt idx="784" c:formatCode="0.00_);[Red]\(0.00\)">
                  <c:v>49099.501784257</c:v>
                </c:pt>
                <c:pt idx="785" c:formatCode="0.00_);[Red]\(0.00\)">
                  <c:v>49099.501784257</c:v>
                </c:pt>
                <c:pt idx="786" c:formatCode="0.00_);[Red]\(0.00\)">
                  <c:v>49099.501784257</c:v>
                </c:pt>
                <c:pt idx="787" c:formatCode="0.00_);[Red]\(0.00\)">
                  <c:v>49099.501784257</c:v>
                </c:pt>
                <c:pt idx="788" c:formatCode="0.00_);[Red]\(0.00\)">
                  <c:v>49099.501784257</c:v>
                </c:pt>
                <c:pt idx="789" c:formatCode="0.00_);[Red]\(0.00\)">
                  <c:v>42158.4650968343</c:v>
                </c:pt>
                <c:pt idx="790" c:formatCode="0.00_);[Red]\(0.00\)">
                  <c:v>42158.4650968343</c:v>
                </c:pt>
                <c:pt idx="791" c:formatCode="0.00_);[Red]\(0.00\)">
                  <c:v>42158.4650968343</c:v>
                </c:pt>
                <c:pt idx="792" c:formatCode="0.00_);[Red]\(0.00\)">
                  <c:v>42158.4650968343</c:v>
                </c:pt>
                <c:pt idx="793" c:formatCode="0.00_);[Red]\(0.00\)">
                  <c:v>42158.4650968343</c:v>
                </c:pt>
                <c:pt idx="794" c:formatCode="0.00_);[Red]\(0.00\)">
                  <c:v>42158.4650968343</c:v>
                </c:pt>
                <c:pt idx="795" c:formatCode="0.00_);[Red]\(0.00\)">
                  <c:v>42158.4650968343</c:v>
                </c:pt>
                <c:pt idx="796" c:formatCode="0.00_);[Red]\(0.00\)">
                  <c:v>42158.4650968343</c:v>
                </c:pt>
                <c:pt idx="797" c:formatCode="0.00_);[Red]\(0.00\)">
                  <c:v>42158.4650968343</c:v>
                </c:pt>
                <c:pt idx="798" c:formatCode="0.00_);[Red]\(0.00\)">
                  <c:v>42158.4650968343</c:v>
                </c:pt>
                <c:pt idx="799" c:formatCode="0.00_);[Red]\(0.00\)">
                  <c:v>42158.4650968343</c:v>
                </c:pt>
                <c:pt idx="800" c:formatCode="0.00_);[Red]\(0.00\)">
                  <c:v>42158.4650968343</c:v>
                </c:pt>
                <c:pt idx="801" c:formatCode="0.00_);[Red]\(0.00\)">
                  <c:v>42158.4650968343</c:v>
                </c:pt>
                <c:pt idx="802" c:formatCode="0.00_);[Red]\(0.00\)">
                  <c:v>42158.4650968343</c:v>
                </c:pt>
                <c:pt idx="803" c:formatCode="0.00_);[Red]\(0.00\)">
                  <c:v>42158.4650968343</c:v>
                </c:pt>
                <c:pt idx="804" c:formatCode="0.00_);[Red]\(0.00\)">
                  <c:v>42158.4650968343</c:v>
                </c:pt>
                <c:pt idx="805" c:formatCode="0.00_);[Red]\(0.00\)">
                  <c:v>42158.4650968343</c:v>
                </c:pt>
                <c:pt idx="806" c:formatCode="0.00_);[Red]\(0.00\)">
                  <c:v>42158.4650968343</c:v>
                </c:pt>
                <c:pt idx="807" c:formatCode="0.00_);[Red]\(0.00\)">
                  <c:v>42158.4650968343</c:v>
                </c:pt>
                <c:pt idx="808" c:formatCode="0.00_);[Red]\(0.00\)">
                  <c:v>42158.4650968343</c:v>
                </c:pt>
                <c:pt idx="809" c:formatCode="0.00_);[Red]\(0.00\)">
                  <c:v>37319.8605513142</c:v>
                </c:pt>
                <c:pt idx="810" c:formatCode="0.00_);[Red]\(0.00\)">
                  <c:v>37319.8605513142</c:v>
                </c:pt>
                <c:pt idx="811" c:formatCode="0.00_);[Red]\(0.00\)">
                  <c:v>37319.8605513142</c:v>
                </c:pt>
                <c:pt idx="812" c:formatCode="0.00_);[Red]\(0.00\)">
                  <c:v>37319.8605513142</c:v>
                </c:pt>
                <c:pt idx="813" c:formatCode="0.00_);[Red]\(0.00\)">
                  <c:v>37319.8605513142</c:v>
                </c:pt>
                <c:pt idx="814" c:formatCode="0.00_);[Red]\(0.00\)">
                  <c:v>37319.8605513142</c:v>
                </c:pt>
                <c:pt idx="815" c:formatCode="0.00_);[Red]\(0.00\)">
                  <c:v>37319.8605513142</c:v>
                </c:pt>
                <c:pt idx="816" c:formatCode="0.00_);[Red]\(0.00\)">
                  <c:v>37319.8605513142</c:v>
                </c:pt>
                <c:pt idx="817" c:formatCode="0.00_);[Red]\(0.00\)">
                  <c:v>37319.8605513142</c:v>
                </c:pt>
                <c:pt idx="818" c:formatCode="0.00_);[Red]\(0.00\)">
                  <c:v>37319.8605513142</c:v>
                </c:pt>
                <c:pt idx="819" c:formatCode="0.00_);[Red]\(0.00\)">
                  <c:v>37319.8605513142</c:v>
                </c:pt>
                <c:pt idx="820" c:formatCode="0.00_);[Red]\(0.00\)">
                  <c:v>37319.8605513142</c:v>
                </c:pt>
                <c:pt idx="821" c:formatCode="0.00_);[Red]\(0.00\)">
                  <c:v>37319.8605513142</c:v>
                </c:pt>
                <c:pt idx="822" c:formatCode="0.00_);[Red]\(0.00\)">
                  <c:v>37319.8605513142</c:v>
                </c:pt>
                <c:pt idx="823" c:formatCode="0.00_);[Red]\(0.00\)">
                  <c:v>37319.8605513142</c:v>
                </c:pt>
                <c:pt idx="824" c:formatCode="0.00_);[Red]\(0.00\)">
                  <c:v>37319.8605513142</c:v>
                </c:pt>
                <c:pt idx="825" c:formatCode="0.00_);[Red]\(0.00\)">
                  <c:v>37319.8605513142</c:v>
                </c:pt>
                <c:pt idx="826" c:formatCode="0.00_);[Red]\(0.00\)">
                  <c:v>37319.8605513142</c:v>
                </c:pt>
                <c:pt idx="827" c:formatCode="0.00_);[Red]\(0.00\)">
                  <c:v>37319.8605513142</c:v>
                </c:pt>
                <c:pt idx="828" c:formatCode="0.00_);[Red]\(0.00\)">
                  <c:v>37319.8605513142</c:v>
                </c:pt>
                <c:pt idx="829" c:formatCode="0.00_);[Red]\(0.00\)">
                  <c:v>37319.8605513142</c:v>
                </c:pt>
                <c:pt idx="830" c:formatCode="0.00_);[Red]\(0.00\)">
                  <c:v>37319.8605513142</c:v>
                </c:pt>
                <c:pt idx="831" c:formatCode="0.00_);[Red]\(0.00\)">
                  <c:v>37319.8605513142</c:v>
                </c:pt>
                <c:pt idx="832" c:formatCode="0.00_);[Red]\(0.00\)">
                  <c:v>38581.4627383647</c:v>
                </c:pt>
                <c:pt idx="833" c:formatCode="0.00_);[Red]\(0.00\)">
                  <c:v>38581.4627383647</c:v>
                </c:pt>
                <c:pt idx="834" c:formatCode="0.00_);[Red]\(0.00\)">
                  <c:v>38581.4627383647</c:v>
                </c:pt>
                <c:pt idx="835" c:formatCode="0.00_);[Red]\(0.00\)">
                  <c:v>38581.4627383647</c:v>
                </c:pt>
                <c:pt idx="836" c:formatCode="0.00_);[Red]\(0.00\)">
                  <c:v>38581.4627383647</c:v>
                </c:pt>
                <c:pt idx="837" c:formatCode="0.00_);[Red]\(0.00\)">
                  <c:v>38581.4627383647</c:v>
                </c:pt>
                <c:pt idx="838" c:formatCode="0.00_);[Red]\(0.00\)">
                  <c:v>38581.4627383647</c:v>
                </c:pt>
                <c:pt idx="839" c:formatCode="0.00_);[Red]\(0.00\)">
                  <c:v>38581.4627383647</c:v>
                </c:pt>
                <c:pt idx="840" c:formatCode="0.00_);[Red]\(0.00\)">
                  <c:v>38581.4627383647</c:v>
                </c:pt>
                <c:pt idx="841" c:formatCode="0.00_);[Red]\(0.00\)">
                  <c:v>38581.4627383647</c:v>
                </c:pt>
                <c:pt idx="842" c:formatCode="0.00_);[Red]\(0.00\)">
                  <c:v>38581.4627383647</c:v>
                </c:pt>
                <c:pt idx="843" c:formatCode="0.00_);[Red]\(0.00\)">
                  <c:v>38581.4627383647</c:v>
                </c:pt>
                <c:pt idx="844" c:formatCode="0.00_);[Red]\(0.00\)">
                  <c:v>38581.4627383647</c:v>
                </c:pt>
                <c:pt idx="845" c:formatCode="0.00_);[Red]\(0.00\)">
                  <c:v>38581.4627383647</c:v>
                </c:pt>
                <c:pt idx="846" c:formatCode="0.00_);[Red]\(0.00\)">
                  <c:v>38581.4627383647</c:v>
                </c:pt>
                <c:pt idx="847" c:formatCode="0.00_);[Red]\(0.00\)">
                  <c:v>38581.4627383647</c:v>
                </c:pt>
                <c:pt idx="848" c:formatCode="0.00_);[Red]\(0.00\)">
                  <c:v>38581.4627383647</c:v>
                </c:pt>
                <c:pt idx="849" c:formatCode="0.00_);[Red]\(0.00\)">
                  <c:v>38581.4627383647</c:v>
                </c:pt>
                <c:pt idx="850" c:formatCode="0.00_);[Red]\(0.00\)">
                  <c:v>38581.4627383647</c:v>
                </c:pt>
                <c:pt idx="851" c:formatCode="0.00_);[Red]\(0.00\)">
                  <c:v>38581.4627383647</c:v>
                </c:pt>
                <c:pt idx="852" c:formatCode="0.00_);[Red]\(0.00\)">
                  <c:v>38272.0723892898</c:v>
                </c:pt>
                <c:pt idx="853" c:formatCode="0.00_);[Red]\(0.00\)">
                  <c:v>38272.0723892898</c:v>
                </c:pt>
                <c:pt idx="854" c:formatCode="0.00_);[Red]\(0.00\)">
                  <c:v>38272.0723892898</c:v>
                </c:pt>
                <c:pt idx="855" c:formatCode="0.00_);[Red]\(0.00\)">
                  <c:v>38272.0723892898</c:v>
                </c:pt>
                <c:pt idx="856" c:formatCode="0.00_);[Red]\(0.00\)">
                  <c:v>38272.0723892898</c:v>
                </c:pt>
                <c:pt idx="857" c:formatCode="0.00_);[Red]\(0.00\)">
                  <c:v>38272.0723892898</c:v>
                </c:pt>
                <c:pt idx="858" c:formatCode="0.00_);[Red]\(0.00\)">
                  <c:v>38272.0723892898</c:v>
                </c:pt>
                <c:pt idx="859" c:formatCode="0.00_);[Red]\(0.00\)">
                  <c:v>38272.0723892898</c:v>
                </c:pt>
                <c:pt idx="860" c:formatCode="0.00_);[Red]\(0.00\)">
                  <c:v>38272.0723892898</c:v>
                </c:pt>
                <c:pt idx="861" c:formatCode="0.00_);[Red]\(0.00\)">
                  <c:v>38272.0723892898</c:v>
                </c:pt>
                <c:pt idx="862" c:formatCode="0.00_);[Red]\(0.00\)">
                  <c:v>38272.0723892898</c:v>
                </c:pt>
                <c:pt idx="863" c:formatCode="0.00_);[Red]\(0.00\)">
                  <c:v>38272.0723892898</c:v>
                </c:pt>
                <c:pt idx="864" c:formatCode="0.00_);[Red]\(0.00\)">
                  <c:v>38272.0723892898</c:v>
                </c:pt>
                <c:pt idx="865" c:formatCode="0.00_);[Red]\(0.00\)">
                  <c:v>38272.0723892898</c:v>
                </c:pt>
                <c:pt idx="866" c:formatCode="0.00_);[Red]\(0.00\)">
                  <c:v>38272.0723892898</c:v>
                </c:pt>
                <c:pt idx="867" c:formatCode="0.00_);[Red]\(0.00\)">
                  <c:v>38272.0723892898</c:v>
                </c:pt>
                <c:pt idx="868" c:formatCode="0.00_);[Red]\(0.00\)">
                  <c:v>38272.0723892898</c:v>
                </c:pt>
              </c:numCache>
            </c:numRef>
          </c:val>
          <c:smooth val="0"/>
        </c:ser>
        <c:ser>
          <c:idx val="1"/>
          <c:order val="1"/>
          <c:tx>
            <c:strRef>
              <c:f>'[MB电钴价格+成本利润数据).xlsx]标准级成本利润'!$AE$1</c:f>
              <c:strCache>
                <c:ptCount val="1"/>
                <c:pt idx="0">
                  <c:v>硫酸钴价格</c:v>
                </c:pt>
              </c:strCache>
            </c:strRef>
          </c:tx>
          <c:spPr>
            <a:ln w="19050" cap="rnd" cmpd="sng" algn="ctr">
              <a:solidFill>
                <a:srgbClr val="BC0008"/>
              </a:solidFill>
              <a:prstDash val="solid"/>
              <a:round/>
            </a:ln>
            <a:effectLst/>
          </c:spPr>
          <c:marker>
            <c:symbol val="none"/>
          </c:marker>
          <c:dLbls>
            <c:delete val="1"/>
          </c:dLbls>
          <c:cat>
            <c:numRef>
              <c:f>'[MB电钴价格+成本利润数据).xlsx]标准级成本利润'!$AC$2:$AC$870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43850</c:v>
                </c:pt>
                <c:pt idx="13" c:formatCode="yyyy/m/d;@">
                  <c:v>43851</c:v>
                </c:pt>
                <c:pt idx="14" c:formatCode="yyyy/m/d;@">
                  <c:v>43852</c:v>
                </c:pt>
                <c:pt idx="15" c:formatCode="yyyy/m/d;@">
                  <c:v>43853</c:v>
                </c:pt>
                <c:pt idx="16" c:formatCode="yyyy/m/d;@">
                  <c:v>43854</c:v>
                </c:pt>
                <c:pt idx="17" c:formatCode="yyyy/m/d;@">
                  <c:v>43857</c:v>
                </c:pt>
                <c:pt idx="18" c:formatCode="yyyy/m/d;@">
                  <c:v>43858</c:v>
                </c:pt>
                <c:pt idx="19" c:formatCode="yyyy/m/d;@">
                  <c:v>43859</c:v>
                </c:pt>
                <c:pt idx="20" c:formatCode="yyyy/m/d;@">
                  <c:v>43860</c:v>
                </c:pt>
                <c:pt idx="21" c:formatCode="yyyy/m/d;@">
                  <c:v>43861</c:v>
                </c:pt>
                <c:pt idx="22" c:formatCode="yyyy/m/d;@">
                  <c:v>43864</c:v>
                </c:pt>
                <c:pt idx="23" c:formatCode="yyyy/m/d;@">
                  <c:v>43865</c:v>
                </c:pt>
                <c:pt idx="24" c:formatCode="yyyy/m/d;@">
                  <c:v>43866</c:v>
                </c:pt>
                <c:pt idx="25" c:formatCode="yyyy/m/d;@">
                  <c:v>43867</c:v>
                </c:pt>
                <c:pt idx="26" c:formatCode="yyyy/m/d;@">
                  <c:v>43868</c:v>
                </c:pt>
                <c:pt idx="27" c:formatCode="yyyy/m/d;@">
                  <c:v>43871</c:v>
                </c:pt>
                <c:pt idx="28" c:formatCode="yyyy/m/d;@">
                  <c:v>43872</c:v>
                </c:pt>
                <c:pt idx="29" c:formatCode="yyyy/m/d;@">
                  <c:v>43873</c:v>
                </c:pt>
                <c:pt idx="30" c:formatCode="yyyy/m/d;@">
                  <c:v>43874</c:v>
                </c:pt>
                <c:pt idx="31" c:formatCode="yyyy/m/d;@">
                  <c:v>43875</c:v>
                </c:pt>
                <c:pt idx="32" c:formatCode="yyyy/m/d;@">
                  <c:v>43878</c:v>
                </c:pt>
                <c:pt idx="33" c:formatCode="yyyy/m/d;@">
                  <c:v>43879</c:v>
                </c:pt>
                <c:pt idx="34" c:formatCode="yyyy/m/d;@">
                  <c:v>43880</c:v>
                </c:pt>
                <c:pt idx="35" c:formatCode="yyyy/m/d;@">
                  <c:v>43881</c:v>
                </c:pt>
                <c:pt idx="36" c:formatCode="yyyy/m/d;@">
                  <c:v>43882</c:v>
                </c:pt>
                <c:pt idx="37" c:formatCode="yyyy/m/d;@">
                  <c:v>43885</c:v>
                </c:pt>
                <c:pt idx="38" c:formatCode="yyyy/m/d;@">
                  <c:v>43886</c:v>
                </c:pt>
                <c:pt idx="39" c:formatCode="yyyy/m/d;@">
                  <c:v>43887</c:v>
                </c:pt>
                <c:pt idx="40" c:formatCode="yyyy/m/d;@">
                  <c:v>43888</c:v>
                </c:pt>
                <c:pt idx="41" c:formatCode="yyyy/m/d;@">
                  <c:v>43889</c:v>
                </c:pt>
                <c:pt idx="42" c:formatCode="yyyy/m/d;@">
                  <c:v>43892</c:v>
                </c:pt>
                <c:pt idx="43" c:formatCode="yyyy/m/d;@">
                  <c:v>43893</c:v>
                </c:pt>
                <c:pt idx="44" c:formatCode="yyyy/m/d;@">
                  <c:v>43894</c:v>
                </c:pt>
                <c:pt idx="45" c:formatCode="yyyy/m/d;@">
                  <c:v>43895</c:v>
                </c:pt>
                <c:pt idx="46" c:formatCode="yyyy/m/d;@">
                  <c:v>43896</c:v>
                </c:pt>
                <c:pt idx="47" c:formatCode="yyyy/m/d;@">
                  <c:v>43899</c:v>
                </c:pt>
                <c:pt idx="48" c:formatCode="yyyy/m/d;@">
                  <c:v>43900</c:v>
                </c:pt>
                <c:pt idx="49" c:formatCode="yyyy/m/d;@">
                  <c:v>43901</c:v>
                </c:pt>
                <c:pt idx="50" c:formatCode="yyyy/m/d;@">
                  <c:v>43902</c:v>
                </c:pt>
                <c:pt idx="51" c:formatCode="yyyy/m/d;@">
                  <c:v>43903</c:v>
                </c:pt>
                <c:pt idx="52" c:formatCode="yyyy/m/d;@">
                  <c:v>43906</c:v>
                </c:pt>
                <c:pt idx="53" c:formatCode="yyyy/m/d;@">
                  <c:v>43907</c:v>
                </c:pt>
                <c:pt idx="54" c:formatCode="yyyy/m/d;@">
                  <c:v>43908</c:v>
                </c:pt>
                <c:pt idx="55" c:formatCode="yyyy/m/d;@">
                  <c:v>43909</c:v>
                </c:pt>
                <c:pt idx="56" c:formatCode="yyyy/m/d;@">
                  <c:v>43910</c:v>
                </c:pt>
                <c:pt idx="57" c:formatCode="yyyy/m/d;@">
                  <c:v>43913</c:v>
                </c:pt>
                <c:pt idx="58" c:formatCode="yyyy/m/d;@">
                  <c:v>43914</c:v>
                </c:pt>
                <c:pt idx="59" c:formatCode="yyyy/m/d;@">
                  <c:v>43915</c:v>
                </c:pt>
                <c:pt idx="60" c:formatCode="yyyy/m/d;@">
                  <c:v>43916</c:v>
                </c:pt>
                <c:pt idx="61" c:formatCode="yyyy/m/d;@">
                  <c:v>43917</c:v>
                </c:pt>
                <c:pt idx="62" c:formatCode="yyyy/m/d;@">
                  <c:v>43920</c:v>
                </c:pt>
                <c:pt idx="63" c:formatCode="yyyy/m/d;@">
                  <c:v>43921</c:v>
                </c:pt>
                <c:pt idx="64" c:formatCode="yyyy/m/d;@">
                  <c:v>43922</c:v>
                </c:pt>
                <c:pt idx="65" c:formatCode="yyyy/m/d;@">
                  <c:v>43923</c:v>
                </c:pt>
                <c:pt idx="66" c:formatCode="yyyy/m/d;@">
                  <c:v>43924</c:v>
                </c:pt>
                <c:pt idx="67" c:formatCode="yyyy/m/d;@">
                  <c:v>43927</c:v>
                </c:pt>
                <c:pt idx="68" c:formatCode="yyyy/m/d;@">
                  <c:v>43928</c:v>
                </c:pt>
                <c:pt idx="69" c:formatCode="yyyy/m/d;@">
                  <c:v>43929</c:v>
                </c:pt>
                <c:pt idx="70" c:formatCode="yyyy/m/d;@">
                  <c:v>43930</c:v>
                </c:pt>
                <c:pt idx="71" c:formatCode="yyyy/m/d;@">
                  <c:v>43931</c:v>
                </c:pt>
                <c:pt idx="72" c:formatCode="yyyy/m/d;@">
                  <c:v>43934</c:v>
                </c:pt>
                <c:pt idx="73" c:formatCode="yyyy/m/d;@">
                  <c:v>43935</c:v>
                </c:pt>
                <c:pt idx="74" c:formatCode="yyyy/m/d;@">
                  <c:v>43936</c:v>
                </c:pt>
                <c:pt idx="75" c:formatCode="yyyy/m/d;@">
                  <c:v>43937</c:v>
                </c:pt>
                <c:pt idx="76" c:formatCode="yyyy/m/d;@">
                  <c:v>43938</c:v>
                </c:pt>
                <c:pt idx="77" c:formatCode="yyyy/m/d;@">
                  <c:v>43941</c:v>
                </c:pt>
                <c:pt idx="78" c:formatCode="yyyy/m/d;@">
                  <c:v>43942</c:v>
                </c:pt>
                <c:pt idx="79" c:formatCode="yyyy/m/d;@">
                  <c:v>43943</c:v>
                </c:pt>
                <c:pt idx="80" c:formatCode="yyyy/m/d;@">
                  <c:v>43944</c:v>
                </c:pt>
                <c:pt idx="81" c:formatCode="yyyy/m/d;@">
                  <c:v>43945</c:v>
                </c:pt>
                <c:pt idx="82" c:formatCode="yyyy/m/d;@">
                  <c:v>43948</c:v>
                </c:pt>
                <c:pt idx="83" c:formatCode="yyyy/m/d;@">
                  <c:v>43949</c:v>
                </c:pt>
                <c:pt idx="84" c:formatCode="yyyy/m/d;@">
                  <c:v>43950</c:v>
                </c:pt>
                <c:pt idx="85" c:formatCode="yyyy/m/d;@">
                  <c:v>43951</c:v>
                </c:pt>
                <c:pt idx="86" c:formatCode="yyyy/m/d;@">
                  <c:v>43952</c:v>
                </c:pt>
                <c:pt idx="87" c:formatCode="yyyy/m/d;@">
                  <c:v>43955</c:v>
                </c:pt>
                <c:pt idx="88" c:formatCode="yyyy/m/d;@">
                  <c:v>43956</c:v>
                </c:pt>
                <c:pt idx="89" c:formatCode="yyyy/m/d;@">
                  <c:v>43957</c:v>
                </c:pt>
                <c:pt idx="90" c:formatCode="yyyy/m/d;@">
                  <c:v>43958</c:v>
                </c:pt>
                <c:pt idx="91" c:formatCode="yyyy/m/d;@">
                  <c:v>43959</c:v>
                </c:pt>
                <c:pt idx="92" c:formatCode="yyyy/m/d;@">
                  <c:v>43962</c:v>
                </c:pt>
                <c:pt idx="93" c:formatCode="yyyy/m/d;@">
                  <c:v>43963</c:v>
                </c:pt>
                <c:pt idx="94" c:formatCode="yyyy/m/d;@">
                  <c:v>43964</c:v>
                </c:pt>
                <c:pt idx="95" c:formatCode="yyyy/m/d;@">
                  <c:v>43965</c:v>
                </c:pt>
                <c:pt idx="96" c:formatCode="yyyy/m/d;@">
                  <c:v>43966</c:v>
                </c:pt>
                <c:pt idx="97" c:formatCode="yyyy/m/d;@">
                  <c:v>43969</c:v>
                </c:pt>
                <c:pt idx="98" c:formatCode="yyyy/m/d;@">
                  <c:v>43970</c:v>
                </c:pt>
                <c:pt idx="99" c:formatCode="yyyy/m/d;@">
                  <c:v>43971</c:v>
                </c:pt>
                <c:pt idx="100" c:formatCode="yyyy/m/d;@">
                  <c:v>43972</c:v>
                </c:pt>
                <c:pt idx="101" c:formatCode="yyyy/m/d;@">
                  <c:v>43973</c:v>
                </c:pt>
                <c:pt idx="102" c:formatCode="yyyy/m/d;@">
                  <c:v>43977</c:v>
                </c:pt>
                <c:pt idx="103" c:formatCode="yyyy/m/d;@">
                  <c:v>43978</c:v>
                </c:pt>
                <c:pt idx="104" c:formatCode="yyyy/m/d;@">
                  <c:v>43979</c:v>
                </c:pt>
                <c:pt idx="105" c:formatCode="yyyy/m/d;@">
                  <c:v>43980</c:v>
                </c:pt>
                <c:pt idx="106" c:formatCode="yyyy/m/d;@">
                  <c:v>43983</c:v>
                </c:pt>
                <c:pt idx="107" c:formatCode="yyyy/m/d;@">
                  <c:v>43984</c:v>
                </c:pt>
                <c:pt idx="108" c:formatCode="yyyy/m/d;@">
                  <c:v>43985</c:v>
                </c:pt>
                <c:pt idx="109" c:formatCode="yyyy/m/d;@">
                  <c:v>43986</c:v>
                </c:pt>
                <c:pt idx="110" c:formatCode="yyyy/m/d;@">
                  <c:v>43987</c:v>
                </c:pt>
                <c:pt idx="111" c:formatCode="yyyy/m/d;@">
                  <c:v>43990</c:v>
                </c:pt>
                <c:pt idx="112" c:formatCode="yyyy/m/d;@">
                  <c:v>43991</c:v>
                </c:pt>
                <c:pt idx="113" c:formatCode="yyyy/m/d;@">
                  <c:v>43992</c:v>
                </c:pt>
                <c:pt idx="114" c:formatCode="yyyy/m/d;@">
                  <c:v>43993</c:v>
                </c:pt>
                <c:pt idx="115" c:formatCode="yyyy/m/d;@">
                  <c:v>43994</c:v>
                </c:pt>
                <c:pt idx="116" c:formatCode="yyyy/m/d;@">
                  <c:v>43997</c:v>
                </c:pt>
                <c:pt idx="117" c:formatCode="yyyy/m/d;@">
                  <c:v>43998</c:v>
                </c:pt>
                <c:pt idx="118" c:formatCode="yyyy/m/d;@">
                  <c:v>43999</c:v>
                </c:pt>
                <c:pt idx="119" c:formatCode="yyyy/m/d;@">
                  <c:v>44000</c:v>
                </c:pt>
                <c:pt idx="120" c:formatCode="yyyy/m/d;@">
                  <c:v>44001</c:v>
                </c:pt>
                <c:pt idx="121" c:formatCode="yyyy/m/d;@">
                  <c:v>44004</c:v>
                </c:pt>
                <c:pt idx="122" c:formatCode="yyyy/m/d;@">
                  <c:v>44005</c:v>
                </c:pt>
                <c:pt idx="123" c:formatCode="yyyy/m/d;@">
                  <c:v>44006</c:v>
                </c:pt>
                <c:pt idx="124" c:formatCode="yyyy/m/d;@">
                  <c:v>44007</c:v>
                </c:pt>
                <c:pt idx="125" c:formatCode="yyyy/m/d;@">
                  <c:v>44008</c:v>
                </c:pt>
                <c:pt idx="126" c:formatCode="yyyy/m/d;@">
                  <c:v>44011</c:v>
                </c:pt>
                <c:pt idx="127" c:formatCode="yyyy/m/d;@">
                  <c:v>44012</c:v>
                </c:pt>
                <c:pt idx="128" c:formatCode="yyyy/m/d;@">
                  <c:v>44013</c:v>
                </c:pt>
                <c:pt idx="129" c:formatCode="yyyy/m/d;@">
                  <c:v>44014</c:v>
                </c:pt>
                <c:pt idx="130" c:formatCode="yyyy/m/d;@">
                  <c:v>44015</c:v>
                </c:pt>
                <c:pt idx="131" c:formatCode="yyyy/m/d;@">
                  <c:v>44018</c:v>
                </c:pt>
                <c:pt idx="132" c:formatCode="yyyy/m/d;@">
                  <c:v>44019</c:v>
                </c:pt>
                <c:pt idx="133" c:formatCode="yyyy/m/d;@">
                  <c:v>44020</c:v>
                </c:pt>
                <c:pt idx="134" c:formatCode="yyyy/m/d;@">
                  <c:v>44021</c:v>
                </c:pt>
                <c:pt idx="135" c:formatCode="yyyy/m/d;@">
                  <c:v>44022</c:v>
                </c:pt>
                <c:pt idx="136" c:formatCode="yyyy/m/d;@">
                  <c:v>44025</c:v>
                </c:pt>
                <c:pt idx="137" c:formatCode="yyyy/m/d;@">
                  <c:v>44026</c:v>
                </c:pt>
                <c:pt idx="138" c:formatCode="yyyy/m/d;@">
                  <c:v>44027</c:v>
                </c:pt>
                <c:pt idx="139" c:formatCode="yyyy/m/d;@">
                  <c:v>44028</c:v>
                </c:pt>
                <c:pt idx="140" c:formatCode="yyyy/m/d;@">
                  <c:v>44029</c:v>
                </c:pt>
                <c:pt idx="141" c:formatCode="yyyy/m/d;@">
                  <c:v>44032</c:v>
                </c:pt>
                <c:pt idx="142" c:formatCode="yyyy/m/d;@">
                  <c:v>44033</c:v>
                </c:pt>
                <c:pt idx="143" c:formatCode="yyyy/m/d;@">
                  <c:v>44034</c:v>
                </c:pt>
                <c:pt idx="144" c:formatCode="yyyy/m/d;@">
                  <c:v>44035</c:v>
                </c:pt>
                <c:pt idx="145" c:formatCode="yyyy/m/d;@">
                  <c:v>44036</c:v>
                </c:pt>
                <c:pt idx="146" c:formatCode="yyyy/m/d;@">
                  <c:v>44039</c:v>
                </c:pt>
                <c:pt idx="147" c:formatCode="yyyy/m/d;@">
                  <c:v>44040</c:v>
                </c:pt>
                <c:pt idx="148" c:formatCode="yyyy/m/d;@">
                  <c:v>44041</c:v>
                </c:pt>
                <c:pt idx="149" c:formatCode="yyyy/m/d;@">
                  <c:v>44042</c:v>
                </c:pt>
                <c:pt idx="150" c:formatCode="yyyy/m/d;@">
                  <c:v>44043</c:v>
                </c:pt>
                <c:pt idx="151" c:formatCode="yyyy/m/d;@">
                  <c:v>44046</c:v>
                </c:pt>
                <c:pt idx="152" c:formatCode="yyyy/m/d;@">
                  <c:v>44047</c:v>
                </c:pt>
                <c:pt idx="153" c:formatCode="yyyy/m/d;@">
                  <c:v>44048</c:v>
                </c:pt>
                <c:pt idx="154" c:formatCode="yyyy/m/d;@">
                  <c:v>44049</c:v>
                </c:pt>
                <c:pt idx="155" c:formatCode="yyyy/m/d;@">
                  <c:v>44050</c:v>
                </c:pt>
                <c:pt idx="156" c:formatCode="yyyy/m/d;@">
                  <c:v>44053</c:v>
                </c:pt>
                <c:pt idx="157" c:formatCode="yyyy/m/d;@">
                  <c:v>44054</c:v>
                </c:pt>
                <c:pt idx="158" c:formatCode="yyyy/m/d;@">
                  <c:v>44055</c:v>
                </c:pt>
                <c:pt idx="159" c:formatCode="yyyy/m/d;@">
                  <c:v>44056</c:v>
                </c:pt>
                <c:pt idx="160" c:formatCode="yyyy/m/d;@">
                  <c:v>44057</c:v>
                </c:pt>
                <c:pt idx="161" c:formatCode="yyyy/m/d;@">
                  <c:v>44060</c:v>
                </c:pt>
                <c:pt idx="162" c:formatCode="yyyy/m/d;@">
                  <c:v>44061</c:v>
                </c:pt>
                <c:pt idx="163" c:formatCode="yyyy/m/d;@">
                  <c:v>44062</c:v>
                </c:pt>
                <c:pt idx="164" c:formatCode="yyyy/m/d;@">
                  <c:v>44063</c:v>
                </c:pt>
                <c:pt idx="165" c:formatCode="yyyy/m/d;@">
                  <c:v>44064</c:v>
                </c:pt>
                <c:pt idx="166" c:formatCode="yyyy/m/d;@">
                  <c:v>44067</c:v>
                </c:pt>
                <c:pt idx="167" c:formatCode="yyyy/m/d;@">
                  <c:v>44068</c:v>
                </c:pt>
                <c:pt idx="168" c:formatCode="yyyy/m/d;@">
                  <c:v>44069</c:v>
                </c:pt>
                <c:pt idx="169" c:formatCode="yyyy/m/d;@">
                  <c:v>44070</c:v>
                </c:pt>
                <c:pt idx="170" c:formatCode="yyyy/m/d;@">
                  <c:v>44071</c:v>
                </c:pt>
                <c:pt idx="171" c:formatCode="yyyy/m/d;@">
                  <c:v>44074</c:v>
                </c:pt>
                <c:pt idx="172" c:formatCode="yyyy/m/d;@">
                  <c:v>44075</c:v>
                </c:pt>
                <c:pt idx="173" c:formatCode="yyyy/m/d;@">
                  <c:v>44076</c:v>
                </c:pt>
                <c:pt idx="174" c:formatCode="yyyy/m/d;@">
                  <c:v>44077</c:v>
                </c:pt>
                <c:pt idx="175" c:formatCode="yyyy/m/d;@">
                  <c:v>44078</c:v>
                </c:pt>
                <c:pt idx="176" c:formatCode="yyyy/m/d;@">
                  <c:v>44081</c:v>
                </c:pt>
                <c:pt idx="177" c:formatCode="yyyy/m/d;@">
                  <c:v>44082</c:v>
                </c:pt>
                <c:pt idx="178" c:formatCode="yyyy/m/d;@">
                  <c:v>44083</c:v>
                </c:pt>
                <c:pt idx="179" c:formatCode="yyyy/m/d;@">
                  <c:v>44084</c:v>
                </c:pt>
                <c:pt idx="180" c:formatCode="yyyy/m/d;@">
                  <c:v>44085</c:v>
                </c:pt>
                <c:pt idx="181" c:formatCode="yyyy/m/d;@">
                  <c:v>44088</c:v>
                </c:pt>
                <c:pt idx="182" c:formatCode="yyyy/m/d;@">
                  <c:v>44089</c:v>
                </c:pt>
                <c:pt idx="183" c:formatCode="yyyy/m/d;@">
                  <c:v>44090</c:v>
                </c:pt>
                <c:pt idx="184" c:formatCode="yyyy/m/d;@">
                  <c:v>44091</c:v>
                </c:pt>
                <c:pt idx="185" c:formatCode="yyyy/m/d;@">
                  <c:v>44092</c:v>
                </c:pt>
                <c:pt idx="186" c:formatCode="yyyy/m/d;@">
                  <c:v>44095</c:v>
                </c:pt>
                <c:pt idx="187" c:formatCode="yyyy/m/d;@">
                  <c:v>44096</c:v>
                </c:pt>
                <c:pt idx="188" c:formatCode="yyyy/m/d;@">
                  <c:v>44097</c:v>
                </c:pt>
                <c:pt idx="189" c:formatCode="yyyy/m/d;@">
                  <c:v>44098</c:v>
                </c:pt>
                <c:pt idx="190" c:formatCode="yyyy/m/d;@">
                  <c:v>44099</c:v>
                </c:pt>
                <c:pt idx="191" c:formatCode="yyyy/m/d;@">
                  <c:v>44102</c:v>
                </c:pt>
                <c:pt idx="192" c:formatCode="yyyy/m/d;@">
                  <c:v>44103</c:v>
                </c:pt>
                <c:pt idx="193" c:formatCode="yyyy/m/d;@">
                  <c:v>44104</c:v>
                </c:pt>
                <c:pt idx="194" c:formatCode="yyyy/m/d;@">
                  <c:v>44113</c:v>
                </c:pt>
                <c:pt idx="195" c:formatCode="yyyy/m/d;@">
                  <c:v>44116</c:v>
                </c:pt>
                <c:pt idx="196" c:formatCode="yyyy/m/d;@">
                  <c:v>44117</c:v>
                </c:pt>
                <c:pt idx="197" c:formatCode="yyyy/m/d;@">
                  <c:v>44118</c:v>
                </c:pt>
                <c:pt idx="198" c:formatCode="yyyy/m/d;@">
                  <c:v>44119</c:v>
                </c:pt>
                <c:pt idx="199" c:formatCode="yyyy/m/d;@">
                  <c:v>44120</c:v>
                </c:pt>
                <c:pt idx="200" c:formatCode="yyyy/m/d;@">
                  <c:v>44123</c:v>
                </c:pt>
                <c:pt idx="201" c:formatCode="yyyy/m/d;@">
                  <c:v>44124</c:v>
                </c:pt>
                <c:pt idx="202" c:formatCode="yyyy/m/d;@">
                  <c:v>44125</c:v>
                </c:pt>
                <c:pt idx="203" c:formatCode="yyyy/m/d;@">
                  <c:v>44126</c:v>
                </c:pt>
                <c:pt idx="204" c:formatCode="yyyy/m/d;@">
                  <c:v>44127</c:v>
                </c:pt>
                <c:pt idx="205" c:formatCode="yyyy/m/d;@">
                  <c:v>44130</c:v>
                </c:pt>
                <c:pt idx="206" c:formatCode="yyyy/m/d;@">
                  <c:v>44131</c:v>
                </c:pt>
                <c:pt idx="207" c:formatCode="yyyy/m/d;@">
                  <c:v>44132</c:v>
                </c:pt>
                <c:pt idx="208" c:formatCode="yyyy/m/d;@">
                  <c:v>44133</c:v>
                </c:pt>
                <c:pt idx="209" c:formatCode="yyyy/m/d;@">
                  <c:v>44134</c:v>
                </c:pt>
                <c:pt idx="210" c:formatCode="yyyy/m/d;@">
                  <c:v>44137</c:v>
                </c:pt>
                <c:pt idx="211" c:formatCode="yyyy/m/d;@">
                  <c:v>44138</c:v>
                </c:pt>
                <c:pt idx="212" c:formatCode="yyyy/m/d;@">
                  <c:v>44139</c:v>
                </c:pt>
                <c:pt idx="213" c:formatCode="yyyy/m/d;@">
                  <c:v>44140</c:v>
                </c:pt>
                <c:pt idx="214" c:formatCode="yyyy/m/d;@">
                  <c:v>44141</c:v>
                </c:pt>
                <c:pt idx="215" c:formatCode="yyyy/m/d;@">
                  <c:v>44144</c:v>
                </c:pt>
                <c:pt idx="216" c:formatCode="yyyy/m/d;@">
                  <c:v>44145</c:v>
                </c:pt>
                <c:pt idx="217" c:formatCode="yyyy/m/d;@">
                  <c:v>44146</c:v>
                </c:pt>
                <c:pt idx="218" c:formatCode="yyyy/m/d;@">
                  <c:v>44147</c:v>
                </c:pt>
                <c:pt idx="219" c:formatCode="yyyy/m/d;@">
                  <c:v>44148</c:v>
                </c:pt>
                <c:pt idx="220" c:formatCode="yyyy/m/d;@">
                  <c:v>44151</c:v>
                </c:pt>
                <c:pt idx="221" c:formatCode="yyyy/m/d;@">
                  <c:v>44152</c:v>
                </c:pt>
                <c:pt idx="222" c:formatCode="yyyy/m/d;@">
                  <c:v>44153</c:v>
                </c:pt>
                <c:pt idx="223" c:formatCode="yyyy/m/d;@">
                  <c:v>44154</c:v>
                </c:pt>
                <c:pt idx="224" c:formatCode="yyyy/m/d;@">
                  <c:v>44155</c:v>
                </c:pt>
                <c:pt idx="225" c:formatCode="yyyy/m/d;@">
                  <c:v>44158</c:v>
                </c:pt>
                <c:pt idx="226" c:formatCode="yyyy/m/d;@">
                  <c:v>44159</c:v>
                </c:pt>
                <c:pt idx="227" c:formatCode="yyyy/m/d;@">
                  <c:v>44161</c:v>
                </c:pt>
                <c:pt idx="228" c:formatCode="yyyy/m/d;@">
                  <c:v>44162</c:v>
                </c:pt>
                <c:pt idx="229" c:formatCode="yyyy/m/d;@">
                  <c:v>44165</c:v>
                </c:pt>
                <c:pt idx="230" c:formatCode="yyyy/m/d;@">
                  <c:v>44166</c:v>
                </c:pt>
                <c:pt idx="231" c:formatCode="yyyy/m/d;@">
                  <c:v>44167</c:v>
                </c:pt>
                <c:pt idx="232" c:formatCode="yyyy/m/d;@">
                  <c:v>44168</c:v>
                </c:pt>
                <c:pt idx="233" c:formatCode="yyyy/m/d;@">
                  <c:v>44169</c:v>
                </c:pt>
                <c:pt idx="234" c:formatCode="yyyy/m/d;@">
                  <c:v>44172</c:v>
                </c:pt>
                <c:pt idx="235" c:formatCode="yyyy/m/d;@">
                  <c:v>44173</c:v>
                </c:pt>
                <c:pt idx="236" c:formatCode="yyyy/m/d;@">
                  <c:v>44174</c:v>
                </c:pt>
                <c:pt idx="237" c:formatCode="yyyy/m/d;@">
                  <c:v>44175</c:v>
                </c:pt>
                <c:pt idx="238" c:formatCode="yyyy/m/d;@">
                  <c:v>44176</c:v>
                </c:pt>
                <c:pt idx="239" c:formatCode="yyyy/m/d;@">
                  <c:v>44179</c:v>
                </c:pt>
                <c:pt idx="240" c:formatCode="yyyy/m/d;@">
                  <c:v>44180</c:v>
                </c:pt>
                <c:pt idx="241" c:formatCode="yyyy/m/d;@">
                  <c:v>44181</c:v>
                </c:pt>
                <c:pt idx="242" c:formatCode="yyyy/m/d;@">
                  <c:v>44182</c:v>
                </c:pt>
                <c:pt idx="243" c:formatCode="yyyy/m/d;@">
                  <c:v>44183</c:v>
                </c:pt>
                <c:pt idx="244" c:formatCode="yyyy/m/d;@">
                  <c:v>44186</c:v>
                </c:pt>
                <c:pt idx="245" c:formatCode="yyyy/m/d;@">
                  <c:v>44187</c:v>
                </c:pt>
                <c:pt idx="246" c:formatCode="yyyy/m/d;@">
                  <c:v>44188</c:v>
                </c:pt>
                <c:pt idx="247" c:formatCode="yyyy/m/d;@">
                  <c:v>44189</c:v>
                </c:pt>
                <c:pt idx="248" c:formatCode="yyyy/m/d;@">
                  <c:v>44190</c:v>
                </c:pt>
                <c:pt idx="249" c:formatCode="yyyy/m/d;@">
                  <c:v>44193</c:v>
                </c:pt>
                <c:pt idx="250" c:formatCode="yyyy/m/d;@">
                  <c:v>44194</c:v>
                </c:pt>
                <c:pt idx="251" c:formatCode="yyyy/m/d;@">
                  <c:v>44195</c:v>
                </c:pt>
                <c:pt idx="252" c:formatCode="yyyy/m/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d">
                  <c:v>45019</c:v>
                </c:pt>
                <c:pt idx="833" c:formatCode="yyyy/m/d">
                  <c:v>45020</c:v>
                </c:pt>
                <c:pt idx="834" c:formatCode="yyyy/m/d">
                  <c:v>45021</c:v>
                </c:pt>
                <c:pt idx="835" c:formatCode="yyyy/m/d">
                  <c:v>45022</c:v>
                </c:pt>
                <c:pt idx="836" c:formatCode="yyyy/m/d">
                  <c:v>45023</c:v>
                </c:pt>
                <c:pt idx="837" c:formatCode="yyyy/m/d">
                  <c:v>45026</c:v>
                </c:pt>
                <c:pt idx="838" c:formatCode="yyyy/m/d">
                  <c:v>45027</c:v>
                </c:pt>
                <c:pt idx="839" c:formatCode="yyyy/m/d">
                  <c:v>45028</c:v>
                </c:pt>
                <c:pt idx="840" c:formatCode="yyyy/m/d">
                  <c:v>45029</c:v>
                </c:pt>
                <c:pt idx="841" c:formatCode="yyyy/m/d">
                  <c:v>45030</c:v>
                </c:pt>
                <c:pt idx="842" c:formatCode="yyyy/m/d">
                  <c:v>45033</c:v>
                </c:pt>
                <c:pt idx="843" c:formatCode="yyyy/m/d">
                  <c:v>45034</c:v>
                </c:pt>
                <c:pt idx="844" c:formatCode="yyyy/m/d">
                  <c:v>45035</c:v>
                </c:pt>
                <c:pt idx="845" c:formatCode="yyyy/m/d">
                  <c:v>45036</c:v>
                </c:pt>
                <c:pt idx="846" c:formatCode="yyyy/m/d">
                  <c:v>45037</c:v>
                </c:pt>
                <c:pt idx="847" c:formatCode="yyyy/m/d">
                  <c:v>45040</c:v>
                </c:pt>
                <c:pt idx="848" c:formatCode="yyyy/m/d">
                  <c:v>45041</c:v>
                </c:pt>
                <c:pt idx="849" c:formatCode="yyyy/m/d">
                  <c:v>45042</c:v>
                </c:pt>
                <c:pt idx="850" c:formatCode="yyyy/m/d">
                  <c:v>45043</c:v>
                </c:pt>
                <c:pt idx="851" c:formatCode="yyyy/m/d">
                  <c:v>45044</c:v>
                </c:pt>
                <c:pt idx="852" c:formatCode="yyyy/m/d">
                  <c:v>45048</c:v>
                </c:pt>
                <c:pt idx="853" c:formatCode="yyyy/m/d">
                  <c:v>45049</c:v>
                </c:pt>
                <c:pt idx="854" c:formatCode="yyyy/m/d">
                  <c:v>45050</c:v>
                </c:pt>
                <c:pt idx="855" c:formatCode="yyyy/m/d">
                  <c:v>45051</c:v>
                </c:pt>
                <c:pt idx="856" c:formatCode="yyyy/m/d">
                  <c:v>45052</c:v>
                </c:pt>
                <c:pt idx="857" c:formatCode="yyyy/m/d">
                  <c:v>45055</c:v>
                </c:pt>
                <c:pt idx="858" c:formatCode="yyyy/m/d">
                  <c:v>45056</c:v>
                </c:pt>
                <c:pt idx="859" c:formatCode="yyyy/m/d">
                  <c:v>45057</c:v>
                </c:pt>
                <c:pt idx="860" c:formatCode="yyyy/m/d">
                  <c:v>45058</c:v>
                </c:pt>
                <c:pt idx="861" c:formatCode="yyyy/m/d">
                  <c:v>45061</c:v>
                </c:pt>
                <c:pt idx="862" c:formatCode="yyyy/m/d">
                  <c:v>45062</c:v>
                </c:pt>
                <c:pt idx="863" c:formatCode="yyyy/m/d">
                  <c:v>45063</c:v>
                </c:pt>
                <c:pt idx="864" c:formatCode="yyyy/m/d">
                  <c:v>45064</c:v>
                </c:pt>
                <c:pt idx="865" c:formatCode="yyyy/m/d">
                  <c:v>45065</c:v>
                </c:pt>
                <c:pt idx="866" c:formatCode="yyyy/m/d">
                  <c:v>45069</c:v>
                </c:pt>
                <c:pt idx="867" c:formatCode="yyyy/m/d">
                  <c:v>45070</c:v>
                </c:pt>
                <c:pt idx="868" c:formatCode="yyyy/m/d">
                  <c:v>45071</c:v>
                </c:pt>
              </c:numCache>
            </c:numRef>
          </c:cat>
          <c:val>
            <c:numRef>
              <c:f>'[MB电钴价格+成本利润数据).xlsx]标准级成本利润'!$AE$2:$AE$870</c:f>
              <c:numCache>
                <c:formatCode>General</c:formatCode>
                <c:ptCount val="869"/>
                <c:pt idx="0">
                  <c:v>44250</c:v>
                </c:pt>
                <c:pt idx="1">
                  <c:v>44750</c:v>
                </c:pt>
                <c:pt idx="2">
                  <c:v>44750</c:v>
                </c:pt>
                <c:pt idx="3">
                  <c:v>44750</c:v>
                </c:pt>
                <c:pt idx="4">
                  <c:v>47500</c:v>
                </c:pt>
                <c:pt idx="5">
                  <c:v>48500</c:v>
                </c:pt>
                <c:pt idx="6">
                  <c:v>48500</c:v>
                </c:pt>
                <c:pt idx="7">
                  <c:v>49500</c:v>
                </c:pt>
                <c:pt idx="8">
                  <c:v>50000</c:v>
                </c:pt>
                <c:pt idx="9">
                  <c:v>50000</c:v>
                </c:pt>
                <c:pt idx="10">
                  <c:v>50000</c:v>
                </c:pt>
                <c:pt idx="11">
                  <c:v>50000</c:v>
                </c:pt>
                <c:pt idx="12">
                  <c:v>50000</c:v>
                </c:pt>
                <c:pt idx="13">
                  <c:v>50000</c:v>
                </c:pt>
                <c:pt idx="14">
                  <c:v>50000</c:v>
                </c:pt>
                <c:pt idx="15">
                  <c:v>50000</c:v>
                </c:pt>
                <c:pt idx="16">
                  <c:v>50000</c:v>
                </c:pt>
                <c:pt idx="17">
                  <c:v>50000</c:v>
                </c:pt>
                <c:pt idx="18">
                  <c:v>50000</c:v>
                </c:pt>
                <c:pt idx="19">
                  <c:v>50000</c:v>
                </c:pt>
                <c:pt idx="20">
                  <c:v>50000</c:v>
                </c:pt>
                <c:pt idx="21">
                  <c:v>50000</c:v>
                </c:pt>
                <c:pt idx="22">
                  <c:v>50000</c:v>
                </c:pt>
                <c:pt idx="23">
                  <c:v>50000</c:v>
                </c:pt>
                <c:pt idx="24">
                  <c:v>50000</c:v>
                </c:pt>
                <c:pt idx="25">
                  <c:v>50000</c:v>
                </c:pt>
                <c:pt idx="26">
                  <c:v>50000</c:v>
                </c:pt>
                <c:pt idx="27">
                  <c:v>50000</c:v>
                </c:pt>
                <c:pt idx="28">
                  <c:v>54000</c:v>
                </c:pt>
                <c:pt idx="29">
                  <c:v>54000</c:v>
                </c:pt>
                <c:pt idx="30">
                  <c:v>54000</c:v>
                </c:pt>
                <c:pt idx="31">
                  <c:v>54000</c:v>
                </c:pt>
                <c:pt idx="32">
                  <c:v>54000</c:v>
                </c:pt>
                <c:pt idx="33">
                  <c:v>54000</c:v>
                </c:pt>
                <c:pt idx="34">
                  <c:v>56500</c:v>
                </c:pt>
                <c:pt idx="35">
                  <c:v>57500</c:v>
                </c:pt>
                <c:pt idx="36">
                  <c:v>57500</c:v>
                </c:pt>
                <c:pt idx="37">
                  <c:v>57500</c:v>
                </c:pt>
                <c:pt idx="38">
                  <c:v>57500</c:v>
                </c:pt>
                <c:pt idx="39">
                  <c:v>57500</c:v>
                </c:pt>
                <c:pt idx="40">
                  <c:v>57500</c:v>
                </c:pt>
                <c:pt idx="41">
                  <c:v>57500</c:v>
                </c:pt>
                <c:pt idx="42">
                  <c:v>57500</c:v>
                </c:pt>
                <c:pt idx="43">
                  <c:v>57500</c:v>
                </c:pt>
                <c:pt idx="44">
                  <c:v>57500</c:v>
                </c:pt>
                <c:pt idx="45">
                  <c:v>57500</c:v>
                </c:pt>
                <c:pt idx="46">
                  <c:v>56500</c:v>
                </c:pt>
                <c:pt idx="47">
                  <c:v>56500</c:v>
                </c:pt>
                <c:pt idx="48">
                  <c:v>56500</c:v>
                </c:pt>
                <c:pt idx="49">
                  <c:v>56500</c:v>
                </c:pt>
                <c:pt idx="50">
                  <c:v>55500</c:v>
                </c:pt>
                <c:pt idx="51">
                  <c:v>55500</c:v>
                </c:pt>
                <c:pt idx="52">
                  <c:v>55000</c:v>
                </c:pt>
                <c:pt idx="53">
                  <c:v>54500</c:v>
                </c:pt>
                <c:pt idx="54">
                  <c:v>52000</c:v>
                </c:pt>
                <c:pt idx="55">
                  <c:v>52000</c:v>
                </c:pt>
                <c:pt idx="56">
                  <c:v>51500</c:v>
                </c:pt>
                <c:pt idx="57">
                  <c:v>51500</c:v>
                </c:pt>
                <c:pt idx="58">
                  <c:v>49500</c:v>
                </c:pt>
                <c:pt idx="59">
                  <c:v>48000</c:v>
                </c:pt>
                <c:pt idx="60">
                  <c:v>46750</c:v>
                </c:pt>
                <c:pt idx="61">
                  <c:v>46750</c:v>
                </c:pt>
                <c:pt idx="62">
                  <c:v>46750</c:v>
                </c:pt>
                <c:pt idx="63">
                  <c:v>46750</c:v>
                </c:pt>
                <c:pt idx="64">
                  <c:v>46750</c:v>
                </c:pt>
                <c:pt idx="65">
                  <c:v>46750</c:v>
                </c:pt>
                <c:pt idx="66">
                  <c:v>46750</c:v>
                </c:pt>
                <c:pt idx="67">
                  <c:v>46750</c:v>
                </c:pt>
                <c:pt idx="68">
                  <c:v>46750</c:v>
                </c:pt>
                <c:pt idx="69">
                  <c:v>46750</c:v>
                </c:pt>
                <c:pt idx="70">
                  <c:v>46000</c:v>
                </c:pt>
                <c:pt idx="71">
                  <c:v>46000</c:v>
                </c:pt>
                <c:pt idx="72">
                  <c:v>46000</c:v>
                </c:pt>
                <c:pt idx="73">
                  <c:v>46000</c:v>
                </c:pt>
                <c:pt idx="74">
                  <c:v>46000</c:v>
                </c:pt>
                <c:pt idx="75">
                  <c:v>46000</c:v>
                </c:pt>
                <c:pt idx="76">
                  <c:v>46000</c:v>
                </c:pt>
                <c:pt idx="77">
                  <c:v>46000</c:v>
                </c:pt>
                <c:pt idx="78">
                  <c:v>44500</c:v>
                </c:pt>
                <c:pt idx="79">
                  <c:v>44500</c:v>
                </c:pt>
                <c:pt idx="80">
                  <c:v>44500</c:v>
                </c:pt>
                <c:pt idx="81">
                  <c:v>44500</c:v>
                </c:pt>
                <c:pt idx="82">
                  <c:v>44500</c:v>
                </c:pt>
                <c:pt idx="83">
                  <c:v>44500</c:v>
                </c:pt>
                <c:pt idx="84">
                  <c:v>44500</c:v>
                </c:pt>
                <c:pt idx="85">
                  <c:v>44500</c:v>
                </c:pt>
                <c:pt idx="86">
                  <c:v>44500</c:v>
                </c:pt>
                <c:pt idx="87">
                  <c:v>44500</c:v>
                </c:pt>
                <c:pt idx="88">
                  <c:v>44500</c:v>
                </c:pt>
                <c:pt idx="89">
                  <c:v>44500</c:v>
                </c:pt>
                <c:pt idx="90">
                  <c:v>44500</c:v>
                </c:pt>
                <c:pt idx="91">
                  <c:v>46500</c:v>
                </c:pt>
                <c:pt idx="92">
                  <c:v>46500</c:v>
                </c:pt>
                <c:pt idx="93">
                  <c:v>46500</c:v>
                </c:pt>
                <c:pt idx="94">
                  <c:v>46500</c:v>
                </c:pt>
                <c:pt idx="95">
                  <c:v>46500</c:v>
                </c:pt>
                <c:pt idx="96">
                  <c:v>46500</c:v>
                </c:pt>
                <c:pt idx="97">
                  <c:v>46500</c:v>
                </c:pt>
                <c:pt idx="98">
                  <c:v>46500</c:v>
                </c:pt>
                <c:pt idx="99">
                  <c:v>46500</c:v>
                </c:pt>
                <c:pt idx="100">
                  <c:v>46500</c:v>
                </c:pt>
                <c:pt idx="101">
                  <c:v>46500</c:v>
                </c:pt>
                <c:pt idx="102">
                  <c:v>46500</c:v>
                </c:pt>
                <c:pt idx="103">
                  <c:v>46500</c:v>
                </c:pt>
                <c:pt idx="104">
                  <c:v>46500</c:v>
                </c:pt>
                <c:pt idx="105">
                  <c:v>46500</c:v>
                </c:pt>
                <c:pt idx="106">
                  <c:v>46500</c:v>
                </c:pt>
                <c:pt idx="107">
                  <c:v>46500</c:v>
                </c:pt>
                <c:pt idx="108">
                  <c:v>46500</c:v>
                </c:pt>
                <c:pt idx="109">
                  <c:v>46500</c:v>
                </c:pt>
                <c:pt idx="110">
                  <c:v>46500</c:v>
                </c:pt>
                <c:pt idx="111">
                  <c:v>46500</c:v>
                </c:pt>
                <c:pt idx="112">
                  <c:v>46500</c:v>
                </c:pt>
                <c:pt idx="113">
                  <c:v>46500</c:v>
                </c:pt>
                <c:pt idx="114">
                  <c:v>46500</c:v>
                </c:pt>
                <c:pt idx="115">
                  <c:v>45500</c:v>
                </c:pt>
                <c:pt idx="116">
                  <c:v>45500</c:v>
                </c:pt>
                <c:pt idx="117">
                  <c:v>45500</c:v>
                </c:pt>
                <c:pt idx="118">
                  <c:v>45500</c:v>
                </c:pt>
                <c:pt idx="119">
                  <c:v>45500</c:v>
                </c:pt>
                <c:pt idx="120">
                  <c:v>45500</c:v>
                </c:pt>
                <c:pt idx="121">
                  <c:v>45500</c:v>
                </c:pt>
                <c:pt idx="122">
                  <c:v>45500</c:v>
                </c:pt>
                <c:pt idx="123">
                  <c:v>45500</c:v>
                </c:pt>
                <c:pt idx="124">
                  <c:v>45500</c:v>
                </c:pt>
                <c:pt idx="125">
                  <c:v>45500</c:v>
                </c:pt>
                <c:pt idx="126">
                  <c:v>45500</c:v>
                </c:pt>
                <c:pt idx="127">
                  <c:v>45500</c:v>
                </c:pt>
                <c:pt idx="128">
                  <c:v>45500</c:v>
                </c:pt>
                <c:pt idx="129">
                  <c:v>45500</c:v>
                </c:pt>
                <c:pt idx="130">
                  <c:v>45500</c:v>
                </c:pt>
                <c:pt idx="131">
                  <c:v>45500</c:v>
                </c:pt>
                <c:pt idx="132">
                  <c:v>45500</c:v>
                </c:pt>
                <c:pt idx="133">
                  <c:v>45500</c:v>
                </c:pt>
                <c:pt idx="134">
                  <c:v>45500</c:v>
                </c:pt>
                <c:pt idx="135">
                  <c:v>45500</c:v>
                </c:pt>
                <c:pt idx="136">
                  <c:v>45500</c:v>
                </c:pt>
                <c:pt idx="137">
                  <c:v>45500</c:v>
                </c:pt>
                <c:pt idx="138">
                  <c:v>45500</c:v>
                </c:pt>
                <c:pt idx="139">
                  <c:v>45500</c:v>
                </c:pt>
                <c:pt idx="140">
                  <c:v>45500</c:v>
                </c:pt>
                <c:pt idx="141">
                  <c:v>45500</c:v>
                </c:pt>
                <c:pt idx="142">
                  <c:v>46500</c:v>
                </c:pt>
                <c:pt idx="143">
                  <c:v>46500</c:v>
                </c:pt>
                <c:pt idx="144">
                  <c:v>46500</c:v>
                </c:pt>
                <c:pt idx="145">
                  <c:v>46500</c:v>
                </c:pt>
                <c:pt idx="146">
                  <c:v>47500</c:v>
                </c:pt>
                <c:pt idx="147">
                  <c:v>49000</c:v>
                </c:pt>
                <c:pt idx="148">
                  <c:v>49000</c:v>
                </c:pt>
                <c:pt idx="149">
                  <c:v>49000</c:v>
                </c:pt>
                <c:pt idx="150">
                  <c:v>49000</c:v>
                </c:pt>
                <c:pt idx="151">
                  <c:v>52500</c:v>
                </c:pt>
                <c:pt idx="152">
                  <c:v>52500</c:v>
                </c:pt>
                <c:pt idx="153">
                  <c:v>52500</c:v>
                </c:pt>
                <c:pt idx="154">
                  <c:v>61000</c:v>
                </c:pt>
                <c:pt idx="155">
                  <c:v>61000</c:v>
                </c:pt>
                <c:pt idx="156">
                  <c:v>61000</c:v>
                </c:pt>
                <c:pt idx="157">
                  <c:v>61000</c:v>
                </c:pt>
                <c:pt idx="158">
                  <c:v>61000</c:v>
                </c:pt>
                <c:pt idx="159">
                  <c:v>59000</c:v>
                </c:pt>
                <c:pt idx="160">
                  <c:v>59000</c:v>
                </c:pt>
                <c:pt idx="161">
                  <c:v>59000</c:v>
                </c:pt>
                <c:pt idx="162">
                  <c:v>59000</c:v>
                </c:pt>
                <c:pt idx="163">
                  <c:v>59000</c:v>
                </c:pt>
                <c:pt idx="164">
                  <c:v>59000</c:v>
                </c:pt>
                <c:pt idx="165">
                  <c:v>59000</c:v>
                </c:pt>
                <c:pt idx="166">
                  <c:v>59000</c:v>
                </c:pt>
                <c:pt idx="167">
                  <c:v>58000</c:v>
                </c:pt>
                <c:pt idx="168">
                  <c:v>58000</c:v>
                </c:pt>
                <c:pt idx="169">
                  <c:v>58000</c:v>
                </c:pt>
                <c:pt idx="170">
                  <c:v>57000</c:v>
                </c:pt>
                <c:pt idx="171">
                  <c:v>57000</c:v>
                </c:pt>
                <c:pt idx="172">
                  <c:v>57000</c:v>
                </c:pt>
                <c:pt idx="173">
                  <c:v>57000</c:v>
                </c:pt>
                <c:pt idx="174">
                  <c:v>56000</c:v>
                </c:pt>
                <c:pt idx="175">
                  <c:v>56000</c:v>
                </c:pt>
                <c:pt idx="176">
                  <c:v>56000</c:v>
                </c:pt>
                <c:pt idx="177">
                  <c:v>55000</c:v>
                </c:pt>
                <c:pt idx="178">
                  <c:v>55000</c:v>
                </c:pt>
                <c:pt idx="179">
                  <c:v>55000</c:v>
                </c:pt>
                <c:pt idx="180">
                  <c:v>55000</c:v>
                </c:pt>
                <c:pt idx="181">
                  <c:v>55000</c:v>
                </c:pt>
                <c:pt idx="182">
                  <c:v>55000</c:v>
                </c:pt>
                <c:pt idx="183">
                  <c:v>55000</c:v>
                </c:pt>
                <c:pt idx="184">
                  <c:v>55000</c:v>
                </c:pt>
                <c:pt idx="185">
                  <c:v>55000</c:v>
                </c:pt>
                <c:pt idx="186">
                  <c:v>55000</c:v>
                </c:pt>
                <c:pt idx="187">
                  <c:v>54000</c:v>
                </c:pt>
                <c:pt idx="188">
                  <c:v>54000</c:v>
                </c:pt>
                <c:pt idx="189">
                  <c:v>54000</c:v>
                </c:pt>
                <c:pt idx="190">
                  <c:v>54000</c:v>
                </c:pt>
                <c:pt idx="191">
                  <c:v>54000</c:v>
                </c:pt>
                <c:pt idx="192">
                  <c:v>54000</c:v>
                </c:pt>
                <c:pt idx="193">
                  <c:v>54000</c:v>
                </c:pt>
                <c:pt idx="194">
                  <c:v>54000</c:v>
                </c:pt>
                <c:pt idx="195">
                  <c:v>53500</c:v>
                </c:pt>
                <c:pt idx="196">
                  <c:v>53500</c:v>
                </c:pt>
                <c:pt idx="197">
                  <c:v>53500</c:v>
                </c:pt>
                <c:pt idx="198">
                  <c:v>53500</c:v>
                </c:pt>
                <c:pt idx="199">
                  <c:v>53500</c:v>
                </c:pt>
                <c:pt idx="200">
                  <c:v>53500</c:v>
                </c:pt>
                <c:pt idx="201">
                  <c:v>53500</c:v>
                </c:pt>
                <c:pt idx="202">
                  <c:v>53500</c:v>
                </c:pt>
                <c:pt idx="203">
                  <c:v>53500</c:v>
                </c:pt>
                <c:pt idx="204">
                  <c:v>53500</c:v>
                </c:pt>
                <c:pt idx="205">
                  <c:v>53500</c:v>
                </c:pt>
                <c:pt idx="206">
                  <c:v>53500</c:v>
                </c:pt>
                <c:pt idx="207">
                  <c:v>53500</c:v>
                </c:pt>
                <c:pt idx="208">
                  <c:v>53500</c:v>
                </c:pt>
                <c:pt idx="209">
                  <c:v>53500</c:v>
                </c:pt>
                <c:pt idx="210">
                  <c:v>54000</c:v>
                </c:pt>
                <c:pt idx="211">
                  <c:v>54000</c:v>
                </c:pt>
                <c:pt idx="212">
                  <c:v>54000</c:v>
                </c:pt>
                <c:pt idx="213">
                  <c:v>54000</c:v>
                </c:pt>
                <c:pt idx="214">
                  <c:v>54000</c:v>
                </c:pt>
                <c:pt idx="215">
                  <c:v>54500</c:v>
                </c:pt>
                <c:pt idx="216">
                  <c:v>54500</c:v>
                </c:pt>
                <c:pt idx="217">
                  <c:v>54500</c:v>
                </c:pt>
                <c:pt idx="218">
                  <c:v>54500</c:v>
                </c:pt>
                <c:pt idx="219">
                  <c:v>54500</c:v>
                </c:pt>
                <c:pt idx="220">
                  <c:v>54500</c:v>
                </c:pt>
                <c:pt idx="221">
                  <c:v>54500</c:v>
                </c:pt>
                <c:pt idx="222">
                  <c:v>54500</c:v>
                </c:pt>
                <c:pt idx="223">
                  <c:v>54500</c:v>
                </c:pt>
                <c:pt idx="224">
                  <c:v>54500</c:v>
                </c:pt>
                <c:pt idx="225">
                  <c:v>55000</c:v>
                </c:pt>
                <c:pt idx="226">
                  <c:v>55000</c:v>
                </c:pt>
                <c:pt idx="227">
                  <c:v>55000</c:v>
                </c:pt>
                <c:pt idx="228">
                  <c:v>55000</c:v>
                </c:pt>
                <c:pt idx="229">
                  <c:v>55000</c:v>
                </c:pt>
                <c:pt idx="230">
                  <c:v>55000</c:v>
                </c:pt>
                <c:pt idx="231">
                  <c:v>55000</c:v>
                </c:pt>
                <c:pt idx="232">
                  <c:v>55000</c:v>
                </c:pt>
                <c:pt idx="233">
                  <c:v>55000</c:v>
                </c:pt>
                <c:pt idx="234">
                  <c:v>55000</c:v>
                </c:pt>
                <c:pt idx="235">
                  <c:v>55000</c:v>
                </c:pt>
                <c:pt idx="236">
                  <c:v>55000</c:v>
                </c:pt>
                <c:pt idx="237">
                  <c:v>55000</c:v>
                </c:pt>
                <c:pt idx="238">
                  <c:v>55000</c:v>
                </c:pt>
                <c:pt idx="239">
                  <c:v>55000</c:v>
                </c:pt>
                <c:pt idx="240">
                  <c:v>55000</c:v>
                </c:pt>
                <c:pt idx="241">
                  <c:v>55000</c:v>
                </c:pt>
                <c:pt idx="242">
                  <c:v>55000</c:v>
                </c:pt>
                <c:pt idx="243">
                  <c:v>55000</c:v>
                </c:pt>
                <c:pt idx="244">
                  <c:v>55000</c:v>
                </c:pt>
                <c:pt idx="245">
                  <c:v>55000</c:v>
                </c:pt>
                <c:pt idx="246">
                  <c:v>55000</c:v>
                </c:pt>
                <c:pt idx="247">
                  <c:v>55000</c:v>
                </c:pt>
                <c:pt idx="248">
                  <c:v>55000</c:v>
                </c:pt>
                <c:pt idx="249">
                  <c:v>55000</c:v>
                </c:pt>
                <c:pt idx="250">
                  <c:v>55000</c:v>
                </c:pt>
                <c:pt idx="251">
                  <c:v>55000</c:v>
                </c:pt>
                <c:pt idx="252">
                  <c:v>55000</c:v>
                </c:pt>
                <c:pt idx="253">
                  <c:v>58000</c:v>
                </c:pt>
                <c:pt idx="254">
                  <c:v>58500</c:v>
                </c:pt>
                <c:pt idx="255">
                  <c:v>59000</c:v>
                </c:pt>
                <c:pt idx="256">
                  <c:v>62000</c:v>
                </c:pt>
                <c:pt idx="257">
                  <c:v>62000</c:v>
                </c:pt>
                <c:pt idx="258">
                  <c:v>62000</c:v>
                </c:pt>
                <c:pt idx="259">
                  <c:v>62000</c:v>
                </c:pt>
                <c:pt idx="260">
                  <c:v>62000</c:v>
                </c:pt>
                <c:pt idx="261">
                  <c:v>67000</c:v>
                </c:pt>
                <c:pt idx="262">
                  <c:v>67000</c:v>
                </c:pt>
                <c:pt idx="263">
                  <c:v>67000</c:v>
                </c:pt>
                <c:pt idx="264">
                  <c:v>67000</c:v>
                </c:pt>
                <c:pt idx="265">
                  <c:v>67000</c:v>
                </c:pt>
                <c:pt idx="266">
                  <c:v>67000</c:v>
                </c:pt>
                <c:pt idx="267">
                  <c:v>70000</c:v>
                </c:pt>
                <c:pt idx="268">
                  <c:v>70000</c:v>
                </c:pt>
                <c:pt idx="269">
                  <c:v>73500</c:v>
                </c:pt>
                <c:pt idx="270">
                  <c:v>73500</c:v>
                </c:pt>
                <c:pt idx="271">
                  <c:v>73500</c:v>
                </c:pt>
                <c:pt idx="272">
                  <c:v>75500</c:v>
                </c:pt>
                <c:pt idx="273">
                  <c:v>75500</c:v>
                </c:pt>
                <c:pt idx="274">
                  <c:v>76000</c:v>
                </c:pt>
                <c:pt idx="275">
                  <c:v>77500</c:v>
                </c:pt>
                <c:pt idx="276">
                  <c:v>77500</c:v>
                </c:pt>
                <c:pt idx="277">
                  <c:v>78000</c:v>
                </c:pt>
                <c:pt idx="278">
                  <c:v>83000</c:v>
                </c:pt>
                <c:pt idx="279">
                  <c:v>83000</c:v>
                </c:pt>
                <c:pt idx="280">
                  <c:v>83000</c:v>
                </c:pt>
                <c:pt idx="281">
                  <c:v>83000</c:v>
                </c:pt>
                <c:pt idx="282">
                  <c:v>83000</c:v>
                </c:pt>
                <c:pt idx="283">
                  <c:v>83000</c:v>
                </c:pt>
                <c:pt idx="284">
                  <c:v>83000</c:v>
                </c:pt>
                <c:pt idx="285">
                  <c:v>83000</c:v>
                </c:pt>
                <c:pt idx="286">
                  <c:v>83000</c:v>
                </c:pt>
                <c:pt idx="287">
                  <c:v>89000</c:v>
                </c:pt>
                <c:pt idx="288">
                  <c:v>91000</c:v>
                </c:pt>
                <c:pt idx="289">
                  <c:v>98000</c:v>
                </c:pt>
                <c:pt idx="290">
                  <c:v>98000</c:v>
                </c:pt>
                <c:pt idx="291">
                  <c:v>98000</c:v>
                </c:pt>
                <c:pt idx="292">
                  <c:v>98000</c:v>
                </c:pt>
                <c:pt idx="293">
                  <c:v>98000</c:v>
                </c:pt>
                <c:pt idx="294">
                  <c:v>98000</c:v>
                </c:pt>
                <c:pt idx="295">
                  <c:v>98000</c:v>
                </c:pt>
                <c:pt idx="296">
                  <c:v>98000</c:v>
                </c:pt>
                <c:pt idx="297">
                  <c:v>97000</c:v>
                </c:pt>
                <c:pt idx="298">
                  <c:v>97000</c:v>
                </c:pt>
                <c:pt idx="299">
                  <c:v>94000</c:v>
                </c:pt>
                <c:pt idx="300">
                  <c:v>94000</c:v>
                </c:pt>
                <c:pt idx="301">
                  <c:v>94000</c:v>
                </c:pt>
                <c:pt idx="302">
                  <c:v>94000</c:v>
                </c:pt>
                <c:pt idx="303">
                  <c:v>94000</c:v>
                </c:pt>
                <c:pt idx="304">
                  <c:v>93000</c:v>
                </c:pt>
                <c:pt idx="305">
                  <c:v>91000</c:v>
                </c:pt>
                <c:pt idx="306">
                  <c:v>87500</c:v>
                </c:pt>
                <c:pt idx="307">
                  <c:v>83500</c:v>
                </c:pt>
                <c:pt idx="308">
                  <c:v>83500</c:v>
                </c:pt>
                <c:pt idx="309">
                  <c:v>83000</c:v>
                </c:pt>
                <c:pt idx="310">
                  <c:v>83000</c:v>
                </c:pt>
                <c:pt idx="311">
                  <c:v>83000</c:v>
                </c:pt>
                <c:pt idx="312">
                  <c:v>83000</c:v>
                </c:pt>
                <c:pt idx="313">
                  <c:v>80000</c:v>
                </c:pt>
                <c:pt idx="314">
                  <c:v>80000</c:v>
                </c:pt>
                <c:pt idx="315">
                  <c:v>76500</c:v>
                </c:pt>
                <c:pt idx="316">
                  <c:v>76500</c:v>
                </c:pt>
                <c:pt idx="317">
                  <c:v>76500</c:v>
                </c:pt>
                <c:pt idx="318">
                  <c:v>76500</c:v>
                </c:pt>
                <c:pt idx="319">
                  <c:v>76500</c:v>
                </c:pt>
                <c:pt idx="320">
                  <c:v>76500</c:v>
                </c:pt>
                <c:pt idx="321">
                  <c:v>76500</c:v>
                </c:pt>
                <c:pt idx="322">
                  <c:v>74500</c:v>
                </c:pt>
                <c:pt idx="323">
                  <c:v>74500</c:v>
                </c:pt>
                <c:pt idx="324">
                  <c:v>74500</c:v>
                </c:pt>
                <c:pt idx="325">
                  <c:v>74500</c:v>
                </c:pt>
                <c:pt idx="326">
                  <c:v>74500</c:v>
                </c:pt>
                <c:pt idx="327">
                  <c:v>74500</c:v>
                </c:pt>
                <c:pt idx="328">
                  <c:v>74500</c:v>
                </c:pt>
                <c:pt idx="329">
                  <c:v>74500</c:v>
                </c:pt>
                <c:pt idx="330">
                  <c:v>75500</c:v>
                </c:pt>
                <c:pt idx="331">
                  <c:v>75500</c:v>
                </c:pt>
                <c:pt idx="332">
                  <c:v>75500</c:v>
                </c:pt>
                <c:pt idx="333">
                  <c:v>74500</c:v>
                </c:pt>
                <c:pt idx="334">
                  <c:v>74500</c:v>
                </c:pt>
                <c:pt idx="335">
                  <c:v>74500</c:v>
                </c:pt>
                <c:pt idx="336">
                  <c:v>74000</c:v>
                </c:pt>
                <c:pt idx="337">
                  <c:v>74000</c:v>
                </c:pt>
                <c:pt idx="338">
                  <c:v>74000</c:v>
                </c:pt>
                <c:pt idx="339">
                  <c:v>74000</c:v>
                </c:pt>
                <c:pt idx="340">
                  <c:v>74000</c:v>
                </c:pt>
                <c:pt idx="341">
                  <c:v>72500</c:v>
                </c:pt>
                <c:pt idx="342">
                  <c:v>72500</c:v>
                </c:pt>
                <c:pt idx="343">
                  <c:v>72500</c:v>
                </c:pt>
                <c:pt idx="344">
                  <c:v>72500</c:v>
                </c:pt>
                <c:pt idx="345">
                  <c:v>72500</c:v>
                </c:pt>
                <c:pt idx="346">
                  <c:v>72500</c:v>
                </c:pt>
                <c:pt idx="347">
                  <c:v>72000</c:v>
                </c:pt>
                <c:pt idx="348">
                  <c:v>72000</c:v>
                </c:pt>
                <c:pt idx="349">
                  <c:v>70500</c:v>
                </c:pt>
                <c:pt idx="350">
                  <c:v>70500</c:v>
                </c:pt>
                <c:pt idx="351">
                  <c:v>70500</c:v>
                </c:pt>
                <c:pt idx="352">
                  <c:v>70500</c:v>
                </c:pt>
                <c:pt idx="353">
                  <c:v>70500</c:v>
                </c:pt>
                <c:pt idx="354">
                  <c:v>70500</c:v>
                </c:pt>
                <c:pt idx="355">
                  <c:v>70500</c:v>
                </c:pt>
                <c:pt idx="356">
                  <c:v>70500</c:v>
                </c:pt>
                <c:pt idx="357">
                  <c:v>70500</c:v>
                </c:pt>
                <c:pt idx="358">
                  <c:v>70500</c:v>
                </c:pt>
                <c:pt idx="359">
                  <c:v>70500</c:v>
                </c:pt>
                <c:pt idx="360">
                  <c:v>70500</c:v>
                </c:pt>
                <c:pt idx="361">
                  <c:v>70500</c:v>
                </c:pt>
                <c:pt idx="362">
                  <c:v>70500</c:v>
                </c:pt>
                <c:pt idx="363">
                  <c:v>70500</c:v>
                </c:pt>
                <c:pt idx="364">
                  <c:v>70500</c:v>
                </c:pt>
                <c:pt idx="365">
                  <c:v>70500</c:v>
                </c:pt>
                <c:pt idx="366">
                  <c:v>70500</c:v>
                </c:pt>
                <c:pt idx="367">
                  <c:v>70500</c:v>
                </c:pt>
                <c:pt idx="368">
                  <c:v>70500</c:v>
                </c:pt>
                <c:pt idx="369">
                  <c:v>70500</c:v>
                </c:pt>
                <c:pt idx="370">
                  <c:v>70500</c:v>
                </c:pt>
                <c:pt idx="371">
                  <c:v>71000</c:v>
                </c:pt>
                <c:pt idx="372">
                  <c:v>71000</c:v>
                </c:pt>
                <c:pt idx="373">
                  <c:v>71000</c:v>
                </c:pt>
                <c:pt idx="374">
                  <c:v>71500</c:v>
                </c:pt>
                <c:pt idx="375">
                  <c:v>71500</c:v>
                </c:pt>
                <c:pt idx="376">
                  <c:v>72500</c:v>
                </c:pt>
                <c:pt idx="377">
                  <c:v>76000</c:v>
                </c:pt>
                <c:pt idx="378">
                  <c:v>76000</c:v>
                </c:pt>
                <c:pt idx="379">
                  <c:v>76000</c:v>
                </c:pt>
                <c:pt idx="380">
                  <c:v>76000</c:v>
                </c:pt>
                <c:pt idx="381">
                  <c:v>76000</c:v>
                </c:pt>
                <c:pt idx="382">
                  <c:v>76500</c:v>
                </c:pt>
                <c:pt idx="383">
                  <c:v>78000</c:v>
                </c:pt>
                <c:pt idx="384">
                  <c:v>79000</c:v>
                </c:pt>
                <c:pt idx="385">
                  <c:v>79000</c:v>
                </c:pt>
                <c:pt idx="386">
                  <c:v>79000</c:v>
                </c:pt>
                <c:pt idx="387">
                  <c:v>80000</c:v>
                </c:pt>
                <c:pt idx="388">
                  <c:v>81000</c:v>
                </c:pt>
                <c:pt idx="389">
                  <c:v>82000</c:v>
                </c:pt>
                <c:pt idx="390">
                  <c:v>82000</c:v>
                </c:pt>
                <c:pt idx="391">
                  <c:v>82000</c:v>
                </c:pt>
                <c:pt idx="392">
                  <c:v>83000</c:v>
                </c:pt>
                <c:pt idx="393">
                  <c:v>83000</c:v>
                </c:pt>
                <c:pt idx="394">
                  <c:v>83000</c:v>
                </c:pt>
                <c:pt idx="395">
                  <c:v>83000</c:v>
                </c:pt>
                <c:pt idx="396">
                  <c:v>83000</c:v>
                </c:pt>
                <c:pt idx="397">
                  <c:v>83000</c:v>
                </c:pt>
                <c:pt idx="398">
                  <c:v>83000</c:v>
                </c:pt>
                <c:pt idx="399">
                  <c:v>83000</c:v>
                </c:pt>
                <c:pt idx="400">
                  <c:v>83000</c:v>
                </c:pt>
                <c:pt idx="401">
                  <c:v>83000</c:v>
                </c:pt>
                <c:pt idx="402">
                  <c:v>83000</c:v>
                </c:pt>
                <c:pt idx="403">
                  <c:v>83000</c:v>
                </c:pt>
                <c:pt idx="404">
                  <c:v>81000</c:v>
                </c:pt>
                <c:pt idx="405">
                  <c:v>81000</c:v>
                </c:pt>
                <c:pt idx="406">
                  <c:v>81000</c:v>
                </c:pt>
                <c:pt idx="407">
                  <c:v>80000</c:v>
                </c:pt>
                <c:pt idx="408">
                  <c:v>80000</c:v>
                </c:pt>
                <c:pt idx="409">
                  <c:v>80000</c:v>
                </c:pt>
                <c:pt idx="410">
                  <c:v>79000</c:v>
                </c:pt>
                <c:pt idx="411">
                  <c:v>79000</c:v>
                </c:pt>
                <c:pt idx="412">
                  <c:v>79000</c:v>
                </c:pt>
                <c:pt idx="413">
                  <c:v>78500</c:v>
                </c:pt>
                <c:pt idx="414">
                  <c:v>78500</c:v>
                </c:pt>
                <c:pt idx="415">
                  <c:v>78000</c:v>
                </c:pt>
                <c:pt idx="416">
                  <c:v>78000</c:v>
                </c:pt>
                <c:pt idx="417">
                  <c:v>78000</c:v>
                </c:pt>
                <c:pt idx="418">
                  <c:v>76000</c:v>
                </c:pt>
                <c:pt idx="419">
                  <c:v>76000</c:v>
                </c:pt>
                <c:pt idx="420">
                  <c:v>76000</c:v>
                </c:pt>
                <c:pt idx="421">
                  <c:v>76000</c:v>
                </c:pt>
                <c:pt idx="422">
                  <c:v>76000</c:v>
                </c:pt>
                <c:pt idx="423">
                  <c:v>76000</c:v>
                </c:pt>
                <c:pt idx="424">
                  <c:v>76000</c:v>
                </c:pt>
                <c:pt idx="425">
                  <c:v>76000</c:v>
                </c:pt>
                <c:pt idx="426">
                  <c:v>76000</c:v>
                </c:pt>
                <c:pt idx="427">
                  <c:v>76000</c:v>
                </c:pt>
                <c:pt idx="428">
                  <c:v>76000</c:v>
                </c:pt>
                <c:pt idx="429">
                  <c:v>76000</c:v>
                </c:pt>
                <c:pt idx="430">
                  <c:v>76500</c:v>
                </c:pt>
                <c:pt idx="431">
                  <c:v>77000</c:v>
                </c:pt>
                <c:pt idx="432">
                  <c:v>77000</c:v>
                </c:pt>
                <c:pt idx="433">
                  <c:v>79000</c:v>
                </c:pt>
                <c:pt idx="434">
                  <c:v>79000</c:v>
                </c:pt>
                <c:pt idx="435">
                  <c:v>79000</c:v>
                </c:pt>
                <c:pt idx="436">
                  <c:v>79000</c:v>
                </c:pt>
                <c:pt idx="437">
                  <c:v>79000</c:v>
                </c:pt>
                <c:pt idx="438">
                  <c:v>79000</c:v>
                </c:pt>
                <c:pt idx="439">
                  <c:v>79000</c:v>
                </c:pt>
                <c:pt idx="440">
                  <c:v>81000</c:v>
                </c:pt>
                <c:pt idx="441">
                  <c:v>83000</c:v>
                </c:pt>
                <c:pt idx="442">
                  <c:v>83000</c:v>
                </c:pt>
                <c:pt idx="443">
                  <c:v>84000</c:v>
                </c:pt>
                <c:pt idx="444">
                  <c:v>84000</c:v>
                </c:pt>
                <c:pt idx="445">
                  <c:v>84000</c:v>
                </c:pt>
                <c:pt idx="446">
                  <c:v>84000</c:v>
                </c:pt>
                <c:pt idx="447">
                  <c:v>84000</c:v>
                </c:pt>
                <c:pt idx="448">
                  <c:v>84000</c:v>
                </c:pt>
                <c:pt idx="449">
                  <c:v>84000</c:v>
                </c:pt>
                <c:pt idx="450">
                  <c:v>84000</c:v>
                </c:pt>
                <c:pt idx="451">
                  <c:v>84000</c:v>
                </c:pt>
                <c:pt idx="452">
                  <c:v>86500</c:v>
                </c:pt>
                <c:pt idx="453">
                  <c:v>86500</c:v>
                </c:pt>
                <c:pt idx="454">
                  <c:v>88500</c:v>
                </c:pt>
                <c:pt idx="455">
                  <c:v>88500</c:v>
                </c:pt>
                <c:pt idx="456">
                  <c:v>88500</c:v>
                </c:pt>
                <c:pt idx="457">
                  <c:v>88500</c:v>
                </c:pt>
                <c:pt idx="458">
                  <c:v>88500</c:v>
                </c:pt>
                <c:pt idx="459">
                  <c:v>90000</c:v>
                </c:pt>
                <c:pt idx="460">
                  <c:v>90500</c:v>
                </c:pt>
                <c:pt idx="461">
                  <c:v>90500</c:v>
                </c:pt>
                <c:pt idx="462">
                  <c:v>90500</c:v>
                </c:pt>
                <c:pt idx="463">
                  <c:v>90500</c:v>
                </c:pt>
                <c:pt idx="464">
                  <c:v>91500</c:v>
                </c:pt>
                <c:pt idx="465">
                  <c:v>91500</c:v>
                </c:pt>
                <c:pt idx="466">
                  <c:v>91500</c:v>
                </c:pt>
                <c:pt idx="467">
                  <c:v>91500</c:v>
                </c:pt>
                <c:pt idx="468">
                  <c:v>91500</c:v>
                </c:pt>
                <c:pt idx="469">
                  <c:v>91500</c:v>
                </c:pt>
                <c:pt idx="470">
                  <c:v>91500</c:v>
                </c:pt>
                <c:pt idx="471">
                  <c:v>91500</c:v>
                </c:pt>
                <c:pt idx="472">
                  <c:v>91500</c:v>
                </c:pt>
                <c:pt idx="473">
                  <c:v>91500</c:v>
                </c:pt>
                <c:pt idx="474">
                  <c:v>91500</c:v>
                </c:pt>
                <c:pt idx="475">
                  <c:v>91500</c:v>
                </c:pt>
                <c:pt idx="476">
                  <c:v>91500</c:v>
                </c:pt>
                <c:pt idx="477">
                  <c:v>91500</c:v>
                </c:pt>
                <c:pt idx="478">
                  <c:v>92000</c:v>
                </c:pt>
                <c:pt idx="479">
                  <c:v>92000</c:v>
                </c:pt>
                <c:pt idx="480">
                  <c:v>92000</c:v>
                </c:pt>
                <c:pt idx="481">
                  <c:v>92000</c:v>
                </c:pt>
                <c:pt idx="482">
                  <c:v>92000</c:v>
                </c:pt>
                <c:pt idx="483">
                  <c:v>92000</c:v>
                </c:pt>
                <c:pt idx="484">
                  <c:v>92000</c:v>
                </c:pt>
                <c:pt idx="485">
                  <c:v>92000</c:v>
                </c:pt>
                <c:pt idx="486">
                  <c:v>93500</c:v>
                </c:pt>
                <c:pt idx="487">
                  <c:v>93500</c:v>
                </c:pt>
                <c:pt idx="488">
                  <c:v>93500</c:v>
                </c:pt>
                <c:pt idx="489">
                  <c:v>93500</c:v>
                </c:pt>
                <c:pt idx="490">
                  <c:v>93500</c:v>
                </c:pt>
                <c:pt idx="491">
                  <c:v>93500</c:v>
                </c:pt>
                <c:pt idx="492">
                  <c:v>93500</c:v>
                </c:pt>
                <c:pt idx="493">
                  <c:v>93500</c:v>
                </c:pt>
                <c:pt idx="494">
                  <c:v>94000</c:v>
                </c:pt>
                <c:pt idx="495">
                  <c:v>94000</c:v>
                </c:pt>
                <c:pt idx="496">
                  <c:v>94500</c:v>
                </c:pt>
                <c:pt idx="497">
                  <c:v>94500</c:v>
                </c:pt>
                <c:pt idx="498">
                  <c:v>95000</c:v>
                </c:pt>
                <c:pt idx="499">
                  <c:v>97500</c:v>
                </c:pt>
                <c:pt idx="500">
                  <c:v>102500</c:v>
                </c:pt>
                <c:pt idx="501">
                  <c:v>102500</c:v>
                </c:pt>
                <c:pt idx="502">
                  <c:v>102500</c:v>
                </c:pt>
                <c:pt idx="503">
                  <c:v>102500</c:v>
                </c:pt>
                <c:pt idx="504">
                  <c:v>106500</c:v>
                </c:pt>
                <c:pt idx="505">
                  <c:v>106500</c:v>
                </c:pt>
                <c:pt idx="506">
                  <c:v>106500</c:v>
                </c:pt>
                <c:pt idx="507">
                  <c:v>106500</c:v>
                </c:pt>
                <c:pt idx="508">
                  <c:v>103000</c:v>
                </c:pt>
                <c:pt idx="509">
                  <c:v>103000</c:v>
                </c:pt>
                <c:pt idx="510">
                  <c:v>103000</c:v>
                </c:pt>
                <c:pt idx="511">
                  <c:v>103000</c:v>
                </c:pt>
                <c:pt idx="512">
                  <c:v>103000</c:v>
                </c:pt>
                <c:pt idx="513">
                  <c:v>103000</c:v>
                </c:pt>
                <c:pt idx="514">
                  <c:v>103000</c:v>
                </c:pt>
                <c:pt idx="515">
                  <c:v>103000</c:v>
                </c:pt>
                <c:pt idx="516">
                  <c:v>103500</c:v>
                </c:pt>
                <c:pt idx="517">
                  <c:v>103500</c:v>
                </c:pt>
                <c:pt idx="518">
                  <c:v>103500</c:v>
                </c:pt>
                <c:pt idx="519">
                  <c:v>104000</c:v>
                </c:pt>
                <c:pt idx="520">
                  <c:v>104000</c:v>
                </c:pt>
                <c:pt idx="521">
                  <c:v>104500</c:v>
                </c:pt>
                <c:pt idx="522">
                  <c:v>104500</c:v>
                </c:pt>
                <c:pt idx="523">
                  <c:v>104500</c:v>
                </c:pt>
                <c:pt idx="524">
                  <c:v>104500</c:v>
                </c:pt>
                <c:pt idx="525">
                  <c:v>104500</c:v>
                </c:pt>
                <c:pt idx="526">
                  <c:v>105000</c:v>
                </c:pt>
                <c:pt idx="527">
                  <c:v>105000</c:v>
                </c:pt>
                <c:pt idx="528">
                  <c:v>106000</c:v>
                </c:pt>
                <c:pt idx="529">
                  <c:v>107000</c:v>
                </c:pt>
                <c:pt idx="530">
                  <c:v>107000</c:v>
                </c:pt>
                <c:pt idx="531">
                  <c:v>107000</c:v>
                </c:pt>
                <c:pt idx="532">
                  <c:v>107000</c:v>
                </c:pt>
                <c:pt idx="533">
                  <c:v>107000</c:v>
                </c:pt>
                <c:pt idx="534">
                  <c:v>107000</c:v>
                </c:pt>
                <c:pt idx="535">
                  <c:v>107000</c:v>
                </c:pt>
                <c:pt idx="536">
                  <c:v>107000</c:v>
                </c:pt>
                <c:pt idx="537">
                  <c:v>107000</c:v>
                </c:pt>
                <c:pt idx="538">
                  <c:v>107000</c:v>
                </c:pt>
                <c:pt idx="539">
                  <c:v>107000</c:v>
                </c:pt>
                <c:pt idx="540">
                  <c:v>108500</c:v>
                </c:pt>
                <c:pt idx="541">
                  <c:v>109500</c:v>
                </c:pt>
                <c:pt idx="542">
                  <c:v>110000</c:v>
                </c:pt>
                <c:pt idx="543">
                  <c:v>111000</c:v>
                </c:pt>
                <c:pt idx="544">
                  <c:v>111000</c:v>
                </c:pt>
                <c:pt idx="545">
                  <c:v>112000</c:v>
                </c:pt>
                <c:pt idx="546">
                  <c:v>112000</c:v>
                </c:pt>
                <c:pt idx="547">
                  <c:v>112000</c:v>
                </c:pt>
                <c:pt idx="548">
                  <c:v>113500</c:v>
                </c:pt>
                <c:pt idx="549">
                  <c:v>113500</c:v>
                </c:pt>
                <c:pt idx="550">
                  <c:v>115000</c:v>
                </c:pt>
                <c:pt idx="551">
                  <c:v>115250</c:v>
                </c:pt>
                <c:pt idx="552">
                  <c:v>116000</c:v>
                </c:pt>
                <c:pt idx="553">
                  <c:v>116000</c:v>
                </c:pt>
                <c:pt idx="554">
                  <c:v>116000</c:v>
                </c:pt>
                <c:pt idx="555">
                  <c:v>117500</c:v>
                </c:pt>
                <c:pt idx="556">
                  <c:v>117500</c:v>
                </c:pt>
                <c:pt idx="557">
                  <c:v>118750</c:v>
                </c:pt>
                <c:pt idx="558">
                  <c:v>119250</c:v>
                </c:pt>
                <c:pt idx="559">
                  <c:v>119250</c:v>
                </c:pt>
                <c:pt idx="560">
                  <c:v>119250</c:v>
                </c:pt>
                <c:pt idx="561">
                  <c:v>119250</c:v>
                </c:pt>
                <c:pt idx="562">
                  <c:v>120750</c:v>
                </c:pt>
                <c:pt idx="563">
                  <c:v>120750</c:v>
                </c:pt>
                <c:pt idx="564">
                  <c:v>120750</c:v>
                </c:pt>
                <c:pt idx="565">
                  <c:v>120750</c:v>
                </c:pt>
                <c:pt idx="566">
                  <c:v>120750</c:v>
                </c:pt>
                <c:pt idx="567">
                  <c:v>120750</c:v>
                </c:pt>
                <c:pt idx="568">
                  <c:v>120750</c:v>
                </c:pt>
                <c:pt idx="569">
                  <c:v>120750</c:v>
                </c:pt>
                <c:pt idx="570">
                  <c:v>120750</c:v>
                </c:pt>
                <c:pt idx="571">
                  <c:v>120750</c:v>
                </c:pt>
                <c:pt idx="572">
                  <c:v>120750</c:v>
                </c:pt>
                <c:pt idx="573">
                  <c:v>120750</c:v>
                </c:pt>
                <c:pt idx="574">
                  <c:v>119500</c:v>
                </c:pt>
                <c:pt idx="575">
                  <c:v>119500</c:v>
                </c:pt>
                <c:pt idx="576">
                  <c:v>119500</c:v>
                </c:pt>
                <c:pt idx="577">
                  <c:v>118750</c:v>
                </c:pt>
                <c:pt idx="578">
                  <c:v>118750</c:v>
                </c:pt>
                <c:pt idx="579">
                  <c:v>118750</c:v>
                </c:pt>
                <c:pt idx="580">
                  <c:v>118000</c:v>
                </c:pt>
                <c:pt idx="581">
                  <c:v>118000</c:v>
                </c:pt>
                <c:pt idx="582">
                  <c:v>116500</c:v>
                </c:pt>
                <c:pt idx="583">
                  <c:v>116500</c:v>
                </c:pt>
                <c:pt idx="584">
                  <c:v>116500</c:v>
                </c:pt>
                <c:pt idx="585">
                  <c:v>116500</c:v>
                </c:pt>
                <c:pt idx="586">
                  <c:v>115500</c:v>
                </c:pt>
                <c:pt idx="587">
                  <c:v>114500</c:v>
                </c:pt>
                <c:pt idx="588">
                  <c:v>113500</c:v>
                </c:pt>
                <c:pt idx="589">
                  <c:v>113500</c:v>
                </c:pt>
                <c:pt idx="590">
                  <c:v>113500</c:v>
                </c:pt>
                <c:pt idx="591">
                  <c:v>113500</c:v>
                </c:pt>
                <c:pt idx="592">
                  <c:v>111500</c:v>
                </c:pt>
                <c:pt idx="593">
                  <c:v>111500</c:v>
                </c:pt>
                <c:pt idx="594">
                  <c:v>108000</c:v>
                </c:pt>
                <c:pt idx="595">
                  <c:v>106500</c:v>
                </c:pt>
                <c:pt idx="596">
                  <c:v>106500</c:v>
                </c:pt>
                <c:pt idx="597">
                  <c:v>106500</c:v>
                </c:pt>
                <c:pt idx="598">
                  <c:v>106500</c:v>
                </c:pt>
                <c:pt idx="599">
                  <c:v>103500</c:v>
                </c:pt>
                <c:pt idx="600">
                  <c:v>103500</c:v>
                </c:pt>
                <c:pt idx="601">
                  <c:v>101500</c:v>
                </c:pt>
                <c:pt idx="602">
                  <c:v>101500</c:v>
                </c:pt>
                <c:pt idx="603">
                  <c:v>100500</c:v>
                </c:pt>
                <c:pt idx="604">
                  <c:v>100500</c:v>
                </c:pt>
                <c:pt idx="605">
                  <c:v>99500</c:v>
                </c:pt>
                <c:pt idx="606">
                  <c:v>99500</c:v>
                </c:pt>
                <c:pt idx="607">
                  <c:v>99500</c:v>
                </c:pt>
                <c:pt idx="608">
                  <c:v>96500</c:v>
                </c:pt>
                <c:pt idx="609">
                  <c:v>96500</c:v>
                </c:pt>
                <c:pt idx="610">
                  <c:v>93500</c:v>
                </c:pt>
                <c:pt idx="611">
                  <c:v>93500</c:v>
                </c:pt>
                <c:pt idx="612">
                  <c:v>91500</c:v>
                </c:pt>
                <c:pt idx="613">
                  <c:v>91500</c:v>
                </c:pt>
                <c:pt idx="614">
                  <c:v>88500</c:v>
                </c:pt>
                <c:pt idx="615">
                  <c:v>86500</c:v>
                </c:pt>
                <c:pt idx="616">
                  <c:v>83500</c:v>
                </c:pt>
                <c:pt idx="617">
                  <c:v>83500</c:v>
                </c:pt>
                <c:pt idx="618">
                  <c:v>83500</c:v>
                </c:pt>
                <c:pt idx="619">
                  <c:v>80500</c:v>
                </c:pt>
                <c:pt idx="620">
                  <c:v>80500</c:v>
                </c:pt>
                <c:pt idx="621">
                  <c:v>80500</c:v>
                </c:pt>
                <c:pt idx="622">
                  <c:v>80500</c:v>
                </c:pt>
                <c:pt idx="623">
                  <c:v>80500</c:v>
                </c:pt>
                <c:pt idx="624">
                  <c:v>80500</c:v>
                </c:pt>
                <c:pt idx="625">
                  <c:v>80500</c:v>
                </c:pt>
                <c:pt idx="626">
                  <c:v>80500</c:v>
                </c:pt>
                <c:pt idx="627">
                  <c:v>80500</c:v>
                </c:pt>
                <c:pt idx="628">
                  <c:v>79500</c:v>
                </c:pt>
                <c:pt idx="629">
                  <c:v>79500</c:v>
                </c:pt>
                <c:pt idx="630">
                  <c:v>78500</c:v>
                </c:pt>
                <c:pt idx="631">
                  <c:v>77500</c:v>
                </c:pt>
                <c:pt idx="632">
                  <c:v>77500</c:v>
                </c:pt>
                <c:pt idx="633">
                  <c:v>76000</c:v>
                </c:pt>
                <c:pt idx="634">
                  <c:v>75000</c:v>
                </c:pt>
                <c:pt idx="635">
                  <c:v>75000</c:v>
                </c:pt>
                <c:pt idx="636">
                  <c:v>73500</c:v>
                </c:pt>
                <c:pt idx="637">
                  <c:v>72500</c:v>
                </c:pt>
                <c:pt idx="638">
                  <c:v>72500</c:v>
                </c:pt>
                <c:pt idx="639">
                  <c:v>72500</c:v>
                </c:pt>
                <c:pt idx="640">
                  <c:v>71500</c:v>
                </c:pt>
                <c:pt idx="641">
                  <c:v>70500</c:v>
                </c:pt>
                <c:pt idx="642">
                  <c:v>70500</c:v>
                </c:pt>
                <c:pt idx="643">
                  <c:v>68000</c:v>
                </c:pt>
                <c:pt idx="644">
                  <c:v>68000</c:v>
                </c:pt>
                <c:pt idx="645">
                  <c:v>67000</c:v>
                </c:pt>
                <c:pt idx="646">
                  <c:v>67000</c:v>
                </c:pt>
                <c:pt idx="647">
                  <c:v>66000</c:v>
                </c:pt>
                <c:pt idx="648">
                  <c:v>64000</c:v>
                </c:pt>
                <c:pt idx="649">
                  <c:v>64000</c:v>
                </c:pt>
                <c:pt idx="650">
                  <c:v>62500</c:v>
                </c:pt>
                <c:pt idx="651">
                  <c:v>61500</c:v>
                </c:pt>
                <c:pt idx="652">
                  <c:v>60000</c:v>
                </c:pt>
                <c:pt idx="653">
                  <c:v>59000</c:v>
                </c:pt>
                <c:pt idx="654">
                  <c:v>59000</c:v>
                </c:pt>
                <c:pt idx="655">
                  <c:v>58000</c:v>
                </c:pt>
                <c:pt idx="656">
                  <c:v>58000</c:v>
                </c:pt>
                <c:pt idx="657">
                  <c:v>58000</c:v>
                </c:pt>
                <c:pt idx="658">
                  <c:v>58000</c:v>
                </c:pt>
                <c:pt idx="659">
                  <c:v>57000</c:v>
                </c:pt>
                <c:pt idx="660">
                  <c:v>56500</c:v>
                </c:pt>
                <c:pt idx="661">
                  <c:v>55500</c:v>
                </c:pt>
                <c:pt idx="662">
                  <c:v>55500</c:v>
                </c:pt>
                <c:pt idx="663">
                  <c:v>55500</c:v>
                </c:pt>
                <c:pt idx="664">
                  <c:v>56000</c:v>
                </c:pt>
                <c:pt idx="665">
                  <c:v>57000</c:v>
                </c:pt>
                <c:pt idx="666">
                  <c:v>57000</c:v>
                </c:pt>
                <c:pt idx="667">
                  <c:v>57000</c:v>
                </c:pt>
                <c:pt idx="668">
                  <c:v>57000</c:v>
                </c:pt>
                <c:pt idx="669">
                  <c:v>57500</c:v>
                </c:pt>
                <c:pt idx="670">
                  <c:v>57500</c:v>
                </c:pt>
                <c:pt idx="671">
                  <c:v>57500</c:v>
                </c:pt>
                <c:pt idx="672">
                  <c:v>58000</c:v>
                </c:pt>
                <c:pt idx="673">
                  <c:v>59000</c:v>
                </c:pt>
                <c:pt idx="674">
                  <c:v>59000</c:v>
                </c:pt>
                <c:pt idx="675">
                  <c:v>59750</c:v>
                </c:pt>
                <c:pt idx="676">
                  <c:v>59750</c:v>
                </c:pt>
                <c:pt idx="677">
                  <c:v>60250</c:v>
                </c:pt>
                <c:pt idx="678">
                  <c:v>60750</c:v>
                </c:pt>
                <c:pt idx="679">
                  <c:v>60750</c:v>
                </c:pt>
                <c:pt idx="680">
                  <c:v>60750</c:v>
                </c:pt>
                <c:pt idx="681">
                  <c:v>60750</c:v>
                </c:pt>
                <c:pt idx="682">
                  <c:v>61500</c:v>
                </c:pt>
                <c:pt idx="683">
                  <c:v>61500</c:v>
                </c:pt>
                <c:pt idx="684">
                  <c:v>61500</c:v>
                </c:pt>
                <c:pt idx="685">
                  <c:v>61500</c:v>
                </c:pt>
                <c:pt idx="686">
                  <c:v>61500</c:v>
                </c:pt>
                <c:pt idx="687">
                  <c:v>61500</c:v>
                </c:pt>
                <c:pt idx="688">
                  <c:v>61500</c:v>
                </c:pt>
                <c:pt idx="689">
                  <c:v>61500</c:v>
                </c:pt>
                <c:pt idx="690">
                  <c:v>61500</c:v>
                </c:pt>
                <c:pt idx="691">
                  <c:v>61500</c:v>
                </c:pt>
                <c:pt idx="692">
                  <c:v>61500</c:v>
                </c:pt>
                <c:pt idx="693">
                  <c:v>61500</c:v>
                </c:pt>
                <c:pt idx="694">
                  <c:v>61500</c:v>
                </c:pt>
                <c:pt idx="695">
                  <c:v>61500</c:v>
                </c:pt>
                <c:pt idx="696">
                  <c:v>61500</c:v>
                </c:pt>
                <c:pt idx="697">
                  <c:v>61500</c:v>
                </c:pt>
                <c:pt idx="698">
                  <c:v>61500</c:v>
                </c:pt>
                <c:pt idx="699">
                  <c:v>61500</c:v>
                </c:pt>
                <c:pt idx="700">
                  <c:v>61500</c:v>
                </c:pt>
                <c:pt idx="701">
                  <c:v>62000</c:v>
                </c:pt>
                <c:pt idx="702">
                  <c:v>62000</c:v>
                </c:pt>
                <c:pt idx="703">
                  <c:v>62000</c:v>
                </c:pt>
                <c:pt idx="704">
                  <c:v>62000</c:v>
                </c:pt>
                <c:pt idx="705">
                  <c:v>62000</c:v>
                </c:pt>
                <c:pt idx="706">
                  <c:v>62000</c:v>
                </c:pt>
                <c:pt idx="707">
                  <c:v>62000</c:v>
                </c:pt>
                <c:pt idx="708">
                  <c:v>63000</c:v>
                </c:pt>
                <c:pt idx="709">
                  <c:v>63000</c:v>
                </c:pt>
                <c:pt idx="710">
                  <c:v>63000</c:v>
                </c:pt>
                <c:pt idx="711">
                  <c:v>63000</c:v>
                </c:pt>
                <c:pt idx="712">
                  <c:v>63000</c:v>
                </c:pt>
                <c:pt idx="713">
                  <c:v>63000</c:v>
                </c:pt>
                <c:pt idx="714">
                  <c:v>63000</c:v>
                </c:pt>
                <c:pt idx="715">
                  <c:v>63000</c:v>
                </c:pt>
                <c:pt idx="716">
                  <c:v>63000</c:v>
                </c:pt>
                <c:pt idx="717">
                  <c:v>63000</c:v>
                </c:pt>
                <c:pt idx="718">
                  <c:v>63000</c:v>
                </c:pt>
                <c:pt idx="719">
                  <c:v>62500</c:v>
                </c:pt>
                <c:pt idx="720">
                  <c:v>62500</c:v>
                </c:pt>
                <c:pt idx="721">
                  <c:v>62000</c:v>
                </c:pt>
                <c:pt idx="722">
                  <c:v>62000</c:v>
                </c:pt>
                <c:pt idx="723">
                  <c:v>61500</c:v>
                </c:pt>
                <c:pt idx="724">
                  <c:v>61500</c:v>
                </c:pt>
                <c:pt idx="725">
                  <c:v>61500</c:v>
                </c:pt>
                <c:pt idx="726">
                  <c:v>61500</c:v>
                </c:pt>
                <c:pt idx="727">
                  <c:v>61500</c:v>
                </c:pt>
                <c:pt idx="728">
                  <c:v>60000</c:v>
                </c:pt>
                <c:pt idx="729">
                  <c:v>60000</c:v>
                </c:pt>
                <c:pt idx="730">
                  <c:v>60000</c:v>
                </c:pt>
                <c:pt idx="731">
                  <c:v>60000</c:v>
                </c:pt>
                <c:pt idx="732">
                  <c:v>60000</c:v>
                </c:pt>
                <c:pt idx="733">
                  <c:v>59500</c:v>
                </c:pt>
                <c:pt idx="734">
                  <c:v>59500</c:v>
                </c:pt>
                <c:pt idx="735">
                  <c:v>59500</c:v>
                </c:pt>
                <c:pt idx="736">
                  <c:v>59500</c:v>
                </c:pt>
                <c:pt idx="737">
                  <c:v>59500</c:v>
                </c:pt>
                <c:pt idx="738">
                  <c:v>58500</c:v>
                </c:pt>
                <c:pt idx="739">
                  <c:v>58500</c:v>
                </c:pt>
                <c:pt idx="740">
                  <c:v>57500</c:v>
                </c:pt>
                <c:pt idx="741">
                  <c:v>57500</c:v>
                </c:pt>
                <c:pt idx="742">
                  <c:v>56500</c:v>
                </c:pt>
                <c:pt idx="743">
                  <c:v>56500</c:v>
                </c:pt>
                <c:pt idx="744">
                  <c:v>56000</c:v>
                </c:pt>
                <c:pt idx="745">
                  <c:v>55500</c:v>
                </c:pt>
                <c:pt idx="746">
                  <c:v>55500</c:v>
                </c:pt>
                <c:pt idx="747">
                  <c:v>55000</c:v>
                </c:pt>
                <c:pt idx="748">
                  <c:v>54500</c:v>
                </c:pt>
                <c:pt idx="749">
                  <c:v>53500</c:v>
                </c:pt>
                <c:pt idx="750">
                  <c:v>53500</c:v>
                </c:pt>
                <c:pt idx="751">
                  <c:v>53000</c:v>
                </c:pt>
                <c:pt idx="752">
                  <c:v>52500</c:v>
                </c:pt>
                <c:pt idx="753">
                  <c:v>52500</c:v>
                </c:pt>
                <c:pt idx="754">
                  <c:v>52000</c:v>
                </c:pt>
                <c:pt idx="755">
                  <c:v>52000</c:v>
                </c:pt>
                <c:pt idx="756">
                  <c:v>52000</c:v>
                </c:pt>
                <c:pt idx="757">
                  <c:v>51500</c:v>
                </c:pt>
                <c:pt idx="758">
                  <c:v>51000</c:v>
                </c:pt>
                <c:pt idx="759">
                  <c:v>50500</c:v>
                </c:pt>
                <c:pt idx="760">
                  <c:v>50000</c:v>
                </c:pt>
                <c:pt idx="761">
                  <c:v>50000</c:v>
                </c:pt>
                <c:pt idx="762">
                  <c:v>50000</c:v>
                </c:pt>
                <c:pt idx="763">
                  <c:v>49500</c:v>
                </c:pt>
                <c:pt idx="764">
                  <c:v>49000</c:v>
                </c:pt>
                <c:pt idx="765">
                  <c:v>48500</c:v>
                </c:pt>
                <c:pt idx="766">
                  <c:v>48000</c:v>
                </c:pt>
                <c:pt idx="767">
                  <c:v>48000</c:v>
                </c:pt>
                <c:pt idx="768">
                  <c:v>47000</c:v>
                </c:pt>
                <c:pt idx="769">
                  <c:v>47000</c:v>
                </c:pt>
                <c:pt idx="770">
                  <c:v>47000</c:v>
                </c:pt>
                <c:pt idx="771">
                  <c:v>46500</c:v>
                </c:pt>
                <c:pt idx="772">
                  <c:v>46500</c:v>
                </c:pt>
                <c:pt idx="773">
                  <c:v>46000</c:v>
                </c:pt>
                <c:pt idx="774">
                  <c:v>46000</c:v>
                </c:pt>
                <c:pt idx="775">
                  <c:v>45500</c:v>
                </c:pt>
                <c:pt idx="776">
                  <c:v>44500</c:v>
                </c:pt>
                <c:pt idx="777">
                  <c:v>43500</c:v>
                </c:pt>
                <c:pt idx="778">
                  <c:v>43500</c:v>
                </c:pt>
                <c:pt idx="779">
                  <c:v>43000</c:v>
                </c:pt>
                <c:pt idx="780">
                  <c:v>42500</c:v>
                </c:pt>
                <c:pt idx="781">
                  <c:v>42500</c:v>
                </c:pt>
                <c:pt idx="782">
                  <c:v>42500</c:v>
                </c:pt>
                <c:pt idx="783">
                  <c:v>42500</c:v>
                </c:pt>
                <c:pt idx="784">
                  <c:v>42500</c:v>
                </c:pt>
                <c:pt idx="785">
                  <c:v>42500</c:v>
                </c:pt>
                <c:pt idx="786">
                  <c:v>42500</c:v>
                </c:pt>
                <c:pt idx="787">
                  <c:v>41000</c:v>
                </c:pt>
                <c:pt idx="788">
                  <c:v>40500</c:v>
                </c:pt>
                <c:pt idx="789">
                  <c:v>40500</c:v>
                </c:pt>
                <c:pt idx="790">
                  <c:v>40500</c:v>
                </c:pt>
                <c:pt idx="791">
                  <c:v>40500</c:v>
                </c:pt>
                <c:pt idx="792">
                  <c:v>39500</c:v>
                </c:pt>
                <c:pt idx="793">
                  <c:v>39500</c:v>
                </c:pt>
                <c:pt idx="794">
                  <c:v>39000</c:v>
                </c:pt>
                <c:pt idx="795">
                  <c:v>39000</c:v>
                </c:pt>
                <c:pt idx="796">
                  <c:v>39000</c:v>
                </c:pt>
                <c:pt idx="797">
                  <c:v>39000</c:v>
                </c:pt>
                <c:pt idx="798">
                  <c:v>39000</c:v>
                </c:pt>
                <c:pt idx="799">
                  <c:v>39000</c:v>
                </c:pt>
                <c:pt idx="800">
                  <c:v>39500</c:v>
                </c:pt>
                <c:pt idx="801">
                  <c:v>39500</c:v>
                </c:pt>
                <c:pt idx="802">
                  <c:v>40000</c:v>
                </c:pt>
                <c:pt idx="803">
                  <c:v>40000</c:v>
                </c:pt>
                <c:pt idx="804">
                  <c:v>40500</c:v>
                </c:pt>
                <c:pt idx="805">
                  <c:v>40500</c:v>
                </c:pt>
                <c:pt idx="806">
                  <c:v>40500</c:v>
                </c:pt>
                <c:pt idx="807">
                  <c:v>41000</c:v>
                </c:pt>
                <c:pt idx="808">
                  <c:v>41500</c:v>
                </c:pt>
                <c:pt idx="809">
                  <c:v>41500</c:v>
                </c:pt>
                <c:pt idx="810">
                  <c:v>41500</c:v>
                </c:pt>
                <c:pt idx="811">
                  <c:v>42500</c:v>
                </c:pt>
                <c:pt idx="812">
                  <c:v>42500</c:v>
                </c:pt>
                <c:pt idx="813">
                  <c:v>42500</c:v>
                </c:pt>
                <c:pt idx="814">
                  <c:v>42500</c:v>
                </c:pt>
                <c:pt idx="815">
                  <c:v>43000</c:v>
                </c:pt>
                <c:pt idx="816">
                  <c:v>43000</c:v>
                </c:pt>
                <c:pt idx="817">
                  <c:v>43000</c:v>
                </c:pt>
                <c:pt idx="818">
                  <c:v>43000</c:v>
                </c:pt>
                <c:pt idx="819">
                  <c:v>42500</c:v>
                </c:pt>
                <c:pt idx="820">
                  <c:v>42500</c:v>
                </c:pt>
                <c:pt idx="821">
                  <c:v>42500</c:v>
                </c:pt>
                <c:pt idx="822">
                  <c:v>42500</c:v>
                </c:pt>
                <c:pt idx="823">
                  <c:v>42500</c:v>
                </c:pt>
                <c:pt idx="824">
                  <c:v>42000</c:v>
                </c:pt>
                <c:pt idx="825">
                  <c:v>42000</c:v>
                </c:pt>
                <c:pt idx="826">
                  <c:v>41500</c:v>
                </c:pt>
                <c:pt idx="827">
                  <c:v>41000</c:v>
                </c:pt>
                <c:pt idx="828">
                  <c:v>40500</c:v>
                </c:pt>
                <c:pt idx="829">
                  <c:v>40000</c:v>
                </c:pt>
                <c:pt idx="830">
                  <c:v>39500</c:v>
                </c:pt>
                <c:pt idx="831">
                  <c:v>39500</c:v>
                </c:pt>
                <c:pt idx="832">
                  <c:v>39000</c:v>
                </c:pt>
                <c:pt idx="833">
                  <c:v>38500</c:v>
                </c:pt>
                <c:pt idx="834">
                  <c:v>38500</c:v>
                </c:pt>
                <c:pt idx="835">
                  <c:v>38500</c:v>
                </c:pt>
                <c:pt idx="836">
                  <c:v>38000</c:v>
                </c:pt>
                <c:pt idx="837">
                  <c:v>37500</c:v>
                </c:pt>
                <c:pt idx="838">
                  <c:v>37500</c:v>
                </c:pt>
                <c:pt idx="839">
                  <c:v>37000</c:v>
                </c:pt>
                <c:pt idx="840">
                  <c:v>37000</c:v>
                </c:pt>
                <c:pt idx="841">
                  <c:v>37000</c:v>
                </c:pt>
                <c:pt idx="842">
                  <c:v>36500</c:v>
                </c:pt>
                <c:pt idx="843">
                  <c:v>36500</c:v>
                </c:pt>
                <c:pt idx="844">
                  <c:v>36000</c:v>
                </c:pt>
                <c:pt idx="845">
                  <c:v>36000</c:v>
                </c:pt>
                <c:pt idx="846">
                  <c:v>35500</c:v>
                </c:pt>
                <c:pt idx="847">
                  <c:v>35500</c:v>
                </c:pt>
                <c:pt idx="848">
                  <c:v>35500</c:v>
                </c:pt>
                <c:pt idx="849">
                  <c:v>35500</c:v>
                </c:pt>
                <c:pt idx="850">
                  <c:v>35500</c:v>
                </c:pt>
                <c:pt idx="851">
                  <c:v>35500</c:v>
                </c:pt>
                <c:pt idx="852">
                  <c:v>35500</c:v>
                </c:pt>
                <c:pt idx="853">
                  <c:v>35500</c:v>
                </c:pt>
                <c:pt idx="854">
                  <c:v>35500</c:v>
                </c:pt>
                <c:pt idx="855">
                  <c:v>35000</c:v>
                </c:pt>
                <c:pt idx="856">
                  <c:v>35000</c:v>
                </c:pt>
                <c:pt idx="857">
                  <c:v>34500</c:v>
                </c:pt>
                <c:pt idx="858">
                  <c:v>34500</c:v>
                </c:pt>
                <c:pt idx="859">
                  <c:v>34500</c:v>
                </c:pt>
                <c:pt idx="860">
                  <c:v>35500</c:v>
                </c:pt>
                <c:pt idx="861">
                  <c:v>35500</c:v>
                </c:pt>
                <c:pt idx="862">
                  <c:v>36000</c:v>
                </c:pt>
                <c:pt idx="863">
                  <c:v>36000</c:v>
                </c:pt>
                <c:pt idx="864">
                  <c:v>36000</c:v>
                </c:pt>
                <c:pt idx="865">
                  <c:v>36500</c:v>
                </c:pt>
                <c:pt idx="866">
                  <c:v>37000</c:v>
                </c:pt>
                <c:pt idx="867">
                  <c:v>37000</c:v>
                </c:pt>
                <c:pt idx="868">
                  <c:v>37000</c:v>
                </c:pt>
              </c:numCache>
            </c:numRef>
          </c:val>
          <c:smooth val="0"/>
        </c:ser>
        <c:dLbls>
          <c:showLegendKey val="0"/>
          <c:showVal val="0"/>
          <c:showCatName val="0"/>
          <c:showSerName val="0"/>
          <c:showPercent val="0"/>
          <c:showBubbleSize val="0"/>
        </c:dLbls>
        <c:marker val="0"/>
        <c:smooth val="0"/>
        <c:axId val="139893417"/>
        <c:axId val="268695904"/>
      </c:lineChart>
      <c:dateAx>
        <c:axId val="139893417"/>
        <c:scaling>
          <c:orientation val="minMax"/>
          <c:max val="45071"/>
          <c:min val="44341"/>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268695904"/>
        <c:crosses val="autoZero"/>
        <c:auto val="1"/>
        <c:lblOffset val="50"/>
        <c:baseTimeUnit val="days"/>
        <c:majorUnit val="2"/>
        <c:majorTimeUnit val="months"/>
        <c:minorUnit val="29"/>
        <c:minorTimeUnit val="days"/>
      </c:dateAx>
      <c:valAx>
        <c:axId val="268695904"/>
        <c:scaling>
          <c:orientation val="minMax"/>
          <c:min val="3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39893417"/>
        <c:crosses val="autoZero"/>
        <c:crossBetween val="between"/>
        <c:majorUnit val="30000"/>
      </c:valAx>
      <c:catAx>
        <c:axId val="186727967"/>
        <c:scaling>
          <c:orientation val="minMax"/>
        </c:scaling>
        <c:delete val="1"/>
        <c:axPos val="b"/>
        <c:numFmt formatCode="yyyy/mm" sourceLinked="1"/>
        <c:majorTickMark val="out"/>
        <c:minorTickMark val="none"/>
        <c:tickLblPos val="nextTo"/>
        <c:txPr>
          <a:bodyPr rot="-60000000" spcFirstLastPara="0" vertOverflow="ellipsis" vert="horz" wrap="square" anchor="ctr" anchorCtr="1" forceAA="0"/>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613212851"/>
        <c:crosses val="autoZero"/>
        <c:auto val="0"/>
        <c:lblAlgn val="ctr"/>
        <c:lblOffset val="100"/>
        <c:noMultiLvlLbl val="0"/>
      </c:catAx>
      <c:valAx>
        <c:axId val="613212851"/>
        <c:scaling>
          <c:orientation val="minMax"/>
        </c:scaling>
        <c:delete val="0"/>
        <c:axPos val="r"/>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86727967"/>
        <c:crosses val="max"/>
        <c:crossBetween val="between"/>
      </c:valAx>
      <c:spPr>
        <a:noFill/>
        <a:ln>
          <a:noFill/>
        </a:ln>
        <a:effectLst/>
      </c:spPr>
    </c:plotArea>
    <c:legend>
      <c:legendPos val="t"/>
      <c:layout>
        <c:manualLayout>
          <c:xMode val="edge"/>
          <c:yMode val="edge"/>
          <c:x val="0.0109188808373591"/>
          <c:y val="0.0708831908831909"/>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t>电解钴与硫酸钴价差（元/吨）</a:t>
            </a:r>
          </a:p>
        </c:rich>
      </c:tx>
      <c:layout>
        <c:manualLayout>
          <c:xMode val="edge"/>
          <c:yMode val="edge"/>
          <c:x val="0.000515603799185883"/>
          <c:y val="0"/>
        </c:manualLayout>
      </c:layout>
      <c:overlay val="0"/>
    </c:title>
    <c:autoTitleDeleted val="0"/>
    <c:plotArea>
      <c:layout>
        <c:manualLayout>
          <c:layoutTarget val="inner"/>
          <c:xMode val="edge"/>
          <c:yMode val="edge"/>
          <c:x val="0.120853053605583"/>
          <c:y val="0.169426673161001"/>
          <c:w val="0.758057692307692"/>
          <c:h val="0.594235042735043"/>
        </c:manualLayout>
      </c:layout>
      <c:areaChart>
        <c:grouping val="standard"/>
        <c:varyColors val="0"/>
        <c:ser>
          <c:idx val="2"/>
          <c:order val="2"/>
          <c:tx>
            <c:strRef>
              <c:f>'[钴周报作图孟.xlsx]电钴+硫酸钴价差'!$D$1</c:f>
              <c:strCache>
                <c:ptCount val="1"/>
                <c:pt idx="0">
                  <c:v>价差（右轴）</c:v>
                </c:pt>
              </c:strCache>
            </c:strRef>
          </c:tx>
          <c:spPr>
            <a:solidFill>
              <a:srgbClr val="BFBFBF"/>
            </a:solidFill>
            <a:ln w="19050" cap="rnd" cmpd="sng" algn="ctr">
              <a:noFill/>
              <a:prstDash val="solid"/>
              <a:round/>
            </a:ln>
            <a:effectLst/>
          </c:spPr>
          <c:dLbls>
            <c:delete val="1"/>
          </c:dLbls>
          <c:cat>
            <c:numRef>
              <c:f>'[钴周报作图孟.xlsx]电钴+硫酸钴价差'!$A$2:$A$866</c:f>
              <c:numCache>
                <c:formatCode>yyyy/m/d</c:formatCode>
                <c:ptCount val="865"/>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m\-dd">
                  <c:v>44907</c:v>
                </c:pt>
                <c:pt idx="752" c:formatCode="yyyy\-mm\-dd">
                  <c:v>44908</c:v>
                </c:pt>
                <c:pt idx="753" c:formatCode="yyyy\-mm\-dd">
                  <c:v>44909</c:v>
                </c:pt>
                <c:pt idx="754" c:formatCode="yyyy\-mm\-dd">
                  <c:v>44910</c:v>
                </c:pt>
                <c:pt idx="755" c:formatCode="yyyy\-mm\-dd">
                  <c:v>44911</c:v>
                </c:pt>
                <c:pt idx="756" c:formatCode="yyyy\-mm\-dd">
                  <c:v>44914</c:v>
                </c:pt>
                <c:pt idx="757" c:formatCode="yyyy\-mm\-dd">
                  <c:v>44915</c:v>
                </c:pt>
                <c:pt idx="758" c:formatCode="yyyy\-mm\-dd">
                  <c:v>44916</c:v>
                </c:pt>
                <c:pt idx="759" c:formatCode="yyyy\-mm\-dd">
                  <c:v>44917</c:v>
                </c:pt>
                <c:pt idx="760" c:formatCode="yyyy\-mm\-dd">
                  <c:v>44918</c:v>
                </c:pt>
                <c:pt idx="761" c:formatCode="yyyy\-mm\-dd">
                  <c:v>44921</c:v>
                </c:pt>
                <c:pt idx="762" c:formatCode="yyyy\-mm\-dd">
                  <c:v>44922</c:v>
                </c:pt>
                <c:pt idx="763" c:formatCode="yyyy\-mm\-dd">
                  <c:v>44923</c:v>
                </c:pt>
                <c:pt idx="764" c:formatCode="yyyy\-mm\-dd">
                  <c:v>44924</c:v>
                </c:pt>
                <c:pt idx="765" c:formatCode="yyyy\-mm\-dd">
                  <c:v>44925</c:v>
                </c:pt>
                <c:pt idx="766" c:formatCode="yyyy\-mm\-dd">
                  <c:v>44929</c:v>
                </c:pt>
                <c:pt idx="767" c:formatCode="yyyy\-mm\-dd">
                  <c:v>44930</c:v>
                </c:pt>
                <c:pt idx="768" c:formatCode="yyyy\-mm\-dd">
                  <c:v>44931</c:v>
                </c:pt>
                <c:pt idx="769" c:formatCode="yyyy\-mm\-dd">
                  <c:v>44932</c:v>
                </c:pt>
                <c:pt idx="770" c:formatCode="yyyy\-mm\-dd">
                  <c:v>44935</c:v>
                </c:pt>
                <c:pt idx="771" c:formatCode="yyyy\-mm\-dd">
                  <c:v>44936</c:v>
                </c:pt>
                <c:pt idx="772" c:formatCode="yyyy\-mm\-dd">
                  <c:v>44937</c:v>
                </c:pt>
                <c:pt idx="773" c:formatCode="yyyy\-mm\-dd">
                  <c:v>44938</c:v>
                </c:pt>
                <c:pt idx="774" c:formatCode="yyyy\-mm\-dd">
                  <c:v>44939</c:v>
                </c:pt>
                <c:pt idx="775" c:formatCode="yyyy\-mm\-dd">
                  <c:v>44942</c:v>
                </c:pt>
                <c:pt idx="776" c:formatCode="yyyy\-mm\-dd">
                  <c:v>44943</c:v>
                </c:pt>
                <c:pt idx="777" c:formatCode="yyyy\-mm\-dd">
                  <c:v>44944</c:v>
                </c:pt>
                <c:pt idx="778" c:formatCode="yyyy\-mm\-dd">
                  <c:v>44945</c:v>
                </c:pt>
                <c:pt idx="779" c:formatCode="yyyy\-mm\-dd">
                  <c:v>44946</c:v>
                </c:pt>
                <c:pt idx="780" c:formatCode="yyyy\-mm\-dd">
                  <c:v>44954</c:v>
                </c:pt>
                <c:pt idx="781" c:formatCode="yyyy\-mm\-dd">
                  <c:v>44955</c:v>
                </c:pt>
                <c:pt idx="782" c:formatCode="yyyy\-mm\-dd">
                  <c:v>44956</c:v>
                </c:pt>
                <c:pt idx="783" c:formatCode="yyyy\-mm\-dd">
                  <c:v>44957</c:v>
                </c:pt>
                <c:pt idx="784" c:formatCode="yyyy\-mm\-dd">
                  <c:v>44958</c:v>
                </c:pt>
                <c:pt idx="785" c:formatCode="yyyy\-mm\-dd">
                  <c:v>44959</c:v>
                </c:pt>
                <c:pt idx="786" c:formatCode="yyyy\-mm\-dd">
                  <c:v>44960</c:v>
                </c:pt>
                <c:pt idx="787" c:formatCode="yyyy\-mm\-dd">
                  <c:v>44963</c:v>
                </c:pt>
                <c:pt idx="788" c:formatCode="yyyy\-mm\-dd">
                  <c:v>44964</c:v>
                </c:pt>
                <c:pt idx="789" c:formatCode="yyyy\-mm\-dd">
                  <c:v>44965</c:v>
                </c:pt>
                <c:pt idx="790" c:formatCode="yyyy\-mm\-dd">
                  <c:v>44966</c:v>
                </c:pt>
                <c:pt idx="791" c:formatCode="yyyy\-mm\-dd">
                  <c:v>44967</c:v>
                </c:pt>
                <c:pt idx="792" c:formatCode="yyyy\-mm\-dd">
                  <c:v>44970</c:v>
                </c:pt>
                <c:pt idx="793" c:formatCode="yyyy\-mm\-dd">
                  <c:v>44971</c:v>
                </c:pt>
                <c:pt idx="794" c:formatCode="yyyy\-mm\-dd">
                  <c:v>44972</c:v>
                </c:pt>
                <c:pt idx="795" c:formatCode="yyyy\-mm\-dd">
                  <c:v>44973</c:v>
                </c:pt>
                <c:pt idx="796" c:formatCode="yyyy\-mm\-dd">
                  <c:v>44974</c:v>
                </c:pt>
                <c:pt idx="797" c:formatCode="yyyy\-mm\-dd">
                  <c:v>44977</c:v>
                </c:pt>
                <c:pt idx="798" c:formatCode="yyyy\-mm\-dd">
                  <c:v>44978</c:v>
                </c:pt>
                <c:pt idx="799" c:formatCode="yyyy\-mm\-dd">
                  <c:v>44979</c:v>
                </c:pt>
                <c:pt idx="800" c:formatCode="yyyy\-mm\-dd">
                  <c:v>44980</c:v>
                </c:pt>
                <c:pt idx="801" c:formatCode="yyyy\-mm\-dd">
                  <c:v>44981</c:v>
                </c:pt>
                <c:pt idx="802" c:formatCode="yyyy\-mm\-dd">
                  <c:v>44984</c:v>
                </c:pt>
                <c:pt idx="803" c:formatCode="yyyy\-mm\-dd">
                  <c:v>44985</c:v>
                </c:pt>
                <c:pt idx="804" c:formatCode="yyyy\-mm\-dd">
                  <c:v>44986</c:v>
                </c:pt>
                <c:pt idx="805" c:formatCode="yyyy\-mm\-dd">
                  <c:v>44987</c:v>
                </c:pt>
                <c:pt idx="806" c:formatCode="yyyy\-mm\-dd">
                  <c:v>44988</c:v>
                </c:pt>
                <c:pt idx="807" c:formatCode="yyyy\-mm\-dd">
                  <c:v>44991</c:v>
                </c:pt>
                <c:pt idx="808" c:formatCode="yyyy\-mm\-dd">
                  <c:v>44992</c:v>
                </c:pt>
                <c:pt idx="809" c:formatCode="yyyy\-mm\-dd">
                  <c:v>44993</c:v>
                </c:pt>
                <c:pt idx="810" c:formatCode="yyyy\-mm\-dd">
                  <c:v>44994</c:v>
                </c:pt>
                <c:pt idx="811" c:formatCode="yyyy\-mm\-dd">
                  <c:v>44995</c:v>
                </c:pt>
                <c:pt idx="812" c:formatCode="yyyy\-mm\-dd">
                  <c:v>44998</c:v>
                </c:pt>
                <c:pt idx="813" c:formatCode="yyyy\-mm\-dd">
                  <c:v>44999</c:v>
                </c:pt>
                <c:pt idx="814" c:formatCode="yyyy\-mm\-dd">
                  <c:v>45000</c:v>
                </c:pt>
                <c:pt idx="815" c:formatCode="yyyy\-mm\-dd">
                  <c:v>45001</c:v>
                </c:pt>
                <c:pt idx="816" c:formatCode="yyyy\-mm\-dd">
                  <c:v>45002</c:v>
                </c:pt>
                <c:pt idx="817" c:formatCode="yyyy\-mm\-dd">
                  <c:v>45005</c:v>
                </c:pt>
                <c:pt idx="818" c:formatCode="yyyy\-mm\-dd">
                  <c:v>45006</c:v>
                </c:pt>
                <c:pt idx="819" c:formatCode="yyyy\-mm\-dd">
                  <c:v>45007</c:v>
                </c:pt>
                <c:pt idx="820" c:formatCode="yyyy\-mm\-dd">
                  <c:v>45008</c:v>
                </c:pt>
                <c:pt idx="821" c:formatCode="yyyy\-mm\-dd">
                  <c:v>45009</c:v>
                </c:pt>
                <c:pt idx="822" c:formatCode="yyyy\-mm\-dd">
                  <c:v>45012</c:v>
                </c:pt>
                <c:pt idx="823" c:formatCode="yyyy\-mm\-dd">
                  <c:v>45013</c:v>
                </c:pt>
                <c:pt idx="824" c:formatCode="yyyy\-mm\-dd">
                  <c:v>45014</c:v>
                </c:pt>
                <c:pt idx="825" c:formatCode="yyyy\-mm\-dd">
                  <c:v>45015</c:v>
                </c:pt>
                <c:pt idx="826" c:formatCode="yyyy\-mm\-dd">
                  <c:v>45016</c:v>
                </c:pt>
                <c:pt idx="827" c:formatCode="yyyy\-mm\-dd">
                  <c:v>45019</c:v>
                </c:pt>
                <c:pt idx="828" c:formatCode="yyyy\-mm\-dd">
                  <c:v>45020</c:v>
                </c:pt>
                <c:pt idx="829" c:formatCode="yyyy\-mm\-dd">
                  <c:v>45022</c:v>
                </c:pt>
                <c:pt idx="830" c:formatCode="yyyy\-mm\-dd">
                  <c:v>45023</c:v>
                </c:pt>
                <c:pt idx="831" c:formatCode="yyyy\-mm\-dd">
                  <c:v>45026</c:v>
                </c:pt>
                <c:pt idx="832" c:formatCode="yyyy\-mm\-dd">
                  <c:v>45027</c:v>
                </c:pt>
                <c:pt idx="833" c:formatCode="yyyy\-mm\-dd">
                  <c:v>45028</c:v>
                </c:pt>
                <c:pt idx="834" c:formatCode="yyyy\-mm\-dd">
                  <c:v>45029</c:v>
                </c:pt>
                <c:pt idx="835" c:formatCode="yyyy\-mm\-dd">
                  <c:v>45030</c:v>
                </c:pt>
                <c:pt idx="836" c:formatCode="yyyy\-mm\-dd">
                  <c:v>45033</c:v>
                </c:pt>
                <c:pt idx="837" c:formatCode="yyyy\-mm\-dd">
                  <c:v>45034</c:v>
                </c:pt>
                <c:pt idx="838" c:formatCode="yyyy\-mm\-dd">
                  <c:v>45035</c:v>
                </c:pt>
                <c:pt idx="839" c:formatCode="yyyy\-mm\-dd">
                  <c:v>45036</c:v>
                </c:pt>
                <c:pt idx="840" c:formatCode="yyyy\-mm\-dd">
                  <c:v>45037</c:v>
                </c:pt>
                <c:pt idx="841" c:formatCode="yyyy\-mm\-dd">
                  <c:v>45039</c:v>
                </c:pt>
                <c:pt idx="842" c:formatCode="yyyy\-mm\-dd">
                  <c:v>45040</c:v>
                </c:pt>
                <c:pt idx="843" c:formatCode="yyyy\-mm\-dd">
                  <c:v>45041</c:v>
                </c:pt>
                <c:pt idx="844" c:formatCode="yyyy\-mm\-dd">
                  <c:v>45042</c:v>
                </c:pt>
                <c:pt idx="845" c:formatCode="yyyy\-mm\-dd">
                  <c:v>45043</c:v>
                </c:pt>
                <c:pt idx="846" c:formatCode="yyyy\-mm\-dd">
                  <c:v>45044</c:v>
                </c:pt>
                <c:pt idx="847" c:formatCode="yyyy\-mm\-dd">
                  <c:v>45050</c:v>
                </c:pt>
                <c:pt idx="848" c:formatCode="yyyy\-mm\-dd">
                  <c:v>45051</c:v>
                </c:pt>
                <c:pt idx="849" c:formatCode="yyyy\-mm\-dd">
                  <c:v>45052</c:v>
                </c:pt>
                <c:pt idx="850" c:formatCode="yyyy\-mm\-dd">
                  <c:v>45054</c:v>
                </c:pt>
                <c:pt idx="851" c:formatCode="yyyy\-mm\-dd">
                  <c:v>45055</c:v>
                </c:pt>
                <c:pt idx="852" c:formatCode="yyyy\-mm\-dd">
                  <c:v>45056</c:v>
                </c:pt>
                <c:pt idx="853" c:formatCode="yyyy\-mm\-dd">
                  <c:v>45057</c:v>
                </c:pt>
                <c:pt idx="854" c:formatCode="yyyy\-mm\-dd">
                  <c:v>45058</c:v>
                </c:pt>
                <c:pt idx="855" c:formatCode="yyyy\-mm\-dd">
                  <c:v>45061</c:v>
                </c:pt>
                <c:pt idx="856" c:formatCode="yyyy\-mm\-dd">
                  <c:v>45062</c:v>
                </c:pt>
                <c:pt idx="857" c:formatCode="yyyy\-mm\-dd">
                  <c:v>45063</c:v>
                </c:pt>
                <c:pt idx="858" c:formatCode="yyyy\-mm\-dd">
                  <c:v>45064</c:v>
                </c:pt>
                <c:pt idx="859" c:formatCode="yyyy\-mm\-dd">
                  <c:v>45065</c:v>
                </c:pt>
                <c:pt idx="860" c:formatCode="yyyy\-mm\-dd">
                  <c:v>45068</c:v>
                </c:pt>
                <c:pt idx="861" c:formatCode="yyyy\-mm\-dd">
                  <c:v>45069</c:v>
                </c:pt>
                <c:pt idx="862" c:formatCode="yyyy\-mm\-dd">
                  <c:v>45070</c:v>
                </c:pt>
                <c:pt idx="863" c:formatCode="yyyy\-mm\-dd">
                  <c:v>45071</c:v>
                </c:pt>
                <c:pt idx="864" c:formatCode="yyyy\-mm\-dd">
                  <c:v>45072</c:v>
                </c:pt>
              </c:numCache>
            </c:numRef>
          </c:cat>
          <c:val>
            <c:numRef>
              <c:f>'[钴周报作图孟.xlsx]电钴+硫酸钴价差'!$D$2:$D$823</c:f>
              <c:numCache>
                <c:formatCode>0_ </c:formatCode>
                <c:ptCount val="822"/>
                <c:pt idx="0">
                  <c:v>61701.4516838555</c:v>
                </c:pt>
                <c:pt idx="1">
                  <c:v>60264.4313016276</c:v>
                </c:pt>
                <c:pt idx="2">
                  <c:v>63270.4433256757</c:v>
                </c:pt>
                <c:pt idx="3">
                  <c:v>63270.4433256757</c:v>
                </c:pt>
                <c:pt idx="4">
                  <c:v>54865.8292194144</c:v>
                </c:pt>
                <c:pt idx="5">
                  <c:v>50989.7844469426</c:v>
                </c:pt>
                <c:pt idx="6">
                  <c:v>52993.7924629747</c:v>
                </c:pt>
                <c:pt idx="7">
                  <c:v>48115.7436824869</c:v>
                </c:pt>
                <c:pt idx="8">
                  <c:v>44674.715284227</c:v>
                </c:pt>
                <c:pt idx="9">
                  <c:v>43672.711276211</c:v>
                </c:pt>
                <c:pt idx="10">
                  <c:v>42670.7072681949</c:v>
                </c:pt>
                <c:pt idx="11">
                  <c:v>42670.7072681949</c:v>
                </c:pt>
                <c:pt idx="12">
                  <c:v>42670.7072681949</c:v>
                </c:pt>
                <c:pt idx="13">
                  <c:v>44674.715284227</c:v>
                </c:pt>
                <c:pt idx="14">
                  <c:v>44674.715284227</c:v>
                </c:pt>
                <c:pt idx="15">
                  <c:v>44674.715284227</c:v>
                </c:pt>
                <c:pt idx="16">
                  <c:v>44674.715284227</c:v>
                </c:pt>
                <c:pt idx="17">
                  <c:v>31648.6631800186</c:v>
                </c:pt>
                <c:pt idx="18">
                  <c:v>36658.6832200987</c:v>
                </c:pt>
                <c:pt idx="19">
                  <c:v>38662.6912361308</c:v>
                </c:pt>
                <c:pt idx="20">
                  <c:v>38662.6912361308</c:v>
                </c:pt>
                <c:pt idx="21">
                  <c:v>38662.6912361308</c:v>
                </c:pt>
                <c:pt idx="22">
                  <c:v>36658.6832200987</c:v>
                </c:pt>
                <c:pt idx="23">
                  <c:v>17146.4880981475</c:v>
                </c:pt>
                <c:pt idx="24">
                  <c:v>19150.4961141796</c:v>
                </c:pt>
                <c:pt idx="25">
                  <c:v>20152.5001221956</c:v>
                </c:pt>
                <c:pt idx="26">
                  <c:v>22156.5081382277</c:v>
                </c:pt>
                <c:pt idx="27">
                  <c:v>22156.5081382277</c:v>
                </c:pt>
                <c:pt idx="28">
                  <c:v>22156.5081382277</c:v>
                </c:pt>
                <c:pt idx="29">
                  <c:v>4951.36614692799</c:v>
                </c:pt>
                <c:pt idx="30">
                  <c:v>73.3173664401984</c:v>
                </c:pt>
                <c:pt idx="31">
                  <c:v>73.3173664401984</c:v>
                </c:pt>
                <c:pt idx="32">
                  <c:v>-1930.69064959185</c:v>
                </c:pt>
                <c:pt idx="33">
                  <c:v>-1930.69064959185</c:v>
                </c:pt>
                <c:pt idx="34">
                  <c:v>-1930.69064959185</c:v>
                </c:pt>
                <c:pt idx="35">
                  <c:v>-1930.69064959185</c:v>
                </c:pt>
                <c:pt idx="36">
                  <c:v>-4936.70267363993</c:v>
                </c:pt>
                <c:pt idx="37">
                  <c:v>-5938.70668165601</c:v>
                </c:pt>
                <c:pt idx="38">
                  <c:v>-5938.70668165601</c:v>
                </c:pt>
                <c:pt idx="39">
                  <c:v>-5938.70668165601</c:v>
                </c:pt>
                <c:pt idx="40">
                  <c:v>-5938.70668165601</c:v>
                </c:pt>
                <c:pt idx="41">
                  <c:v>-1060.65790116822</c:v>
                </c:pt>
                <c:pt idx="42">
                  <c:v>-5068.67393323232</c:v>
                </c:pt>
                <c:pt idx="43">
                  <c:v>-5068.67393323232</c:v>
                </c:pt>
                <c:pt idx="44">
                  <c:v>-5068.67393323232</c:v>
                </c:pt>
                <c:pt idx="45">
                  <c:v>-3196.6371767926</c:v>
                </c:pt>
                <c:pt idx="46">
                  <c:v>-15220.685272985</c:v>
                </c:pt>
                <c:pt idx="47">
                  <c:v>-11779.656874725</c:v>
                </c:pt>
                <c:pt idx="48">
                  <c:v>-11344.6405005133</c:v>
                </c:pt>
                <c:pt idx="49">
                  <c:v>-652.524561317754</c:v>
                </c:pt>
                <c:pt idx="50">
                  <c:v>-2155.53057334182</c:v>
                </c:pt>
                <c:pt idx="51">
                  <c:v>4291.50984896621</c:v>
                </c:pt>
                <c:pt idx="52">
                  <c:v>4291.50984896621</c:v>
                </c:pt>
                <c:pt idx="53">
                  <c:v>14047.6074099418</c:v>
                </c:pt>
                <c:pt idx="54">
                  <c:v>21364.6805806735</c:v>
                </c:pt>
                <c:pt idx="55">
                  <c:v>27462.2415562833</c:v>
                </c:pt>
                <c:pt idx="56">
                  <c:v>29967.2515763234</c:v>
                </c:pt>
                <c:pt idx="57">
                  <c:v>29967.2515763234</c:v>
                </c:pt>
                <c:pt idx="58">
                  <c:v>29967.2515763234</c:v>
                </c:pt>
                <c:pt idx="59">
                  <c:v>29967.2515763234</c:v>
                </c:pt>
                <c:pt idx="60">
                  <c:v>24957.2315362432</c:v>
                </c:pt>
                <c:pt idx="61">
                  <c:v>24957.2315362432</c:v>
                </c:pt>
                <c:pt idx="62">
                  <c:v>24957.2315362432</c:v>
                </c:pt>
                <c:pt idx="63">
                  <c:v>23454.2255242192</c:v>
                </c:pt>
                <c:pt idx="64">
                  <c:v>27112.762109585</c:v>
                </c:pt>
                <c:pt idx="65">
                  <c:v>25108.7540935529</c:v>
                </c:pt>
                <c:pt idx="66">
                  <c:v>25108.7540935529</c:v>
                </c:pt>
                <c:pt idx="67">
                  <c:v>25108.7540935529</c:v>
                </c:pt>
                <c:pt idx="68">
                  <c:v>25108.7540935529</c:v>
                </c:pt>
                <c:pt idx="69">
                  <c:v>24106.7500855369</c:v>
                </c:pt>
                <c:pt idx="70">
                  <c:v>23104.7460775209</c:v>
                </c:pt>
                <c:pt idx="71">
                  <c:v>24106.7500855369</c:v>
                </c:pt>
                <c:pt idx="72">
                  <c:v>31423.8232562686</c:v>
                </c:pt>
                <c:pt idx="73">
                  <c:v>29419.8152402366</c:v>
                </c:pt>
                <c:pt idx="74">
                  <c:v>29419.8152402366</c:v>
                </c:pt>
                <c:pt idx="75">
                  <c:v>26413.8032161884</c:v>
                </c:pt>
                <c:pt idx="76">
                  <c:v>26413.8032161884</c:v>
                </c:pt>
                <c:pt idx="77">
                  <c:v>26413.8032161884</c:v>
                </c:pt>
                <c:pt idx="78">
                  <c:v>26413.8032161884</c:v>
                </c:pt>
                <c:pt idx="79">
                  <c:v>24409.7952001564</c:v>
                </c:pt>
                <c:pt idx="80">
                  <c:v>25411.7992081724</c:v>
                </c:pt>
                <c:pt idx="81">
                  <c:v>25411.7992081724</c:v>
                </c:pt>
                <c:pt idx="82">
                  <c:v>25411.7992081724</c:v>
                </c:pt>
                <c:pt idx="83">
                  <c:v>17659.7096632289</c:v>
                </c:pt>
                <c:pt idx="84">
                  <c:v>17659.7096632289</c:v>
                </c:pt>
                <c:pt idx="85">
                  <c:v>18661.7136712449</c:v>
                </c:pt>
                <c:pt idx="86">
                  <c:v>22669.729703309</c:v>
                </c:pt>
                <c:pt idx="87">
                  <c:v>21667.725695293</c:v>
                </c:pt>
                <c:pt idx="88">
                  <c:v>21667.725695293</c:v>
                </c:pt>
                <c:pt idx="89">
                  <c:v>22669.729703309</c:v>
                </c:pt>
                <c:pt idx="90">
                  <c:v>22669.729703309</c:v>
                </c:pt>
                <c:pt idx="91">
                  <c:v>24673.7377193411</c:v>
                </c:pt>
                <c:pt idx="92">
                  <c:v>26677.7457353732</c:v>
                </c:pt>
                <c:pt idx="93">
                  <c:v>28681.7537514052</c:v>
                </c:pt>
                <c:pt idx="94">
                  <c:v>28681.7537514052</c:v>
                </c:pt>
                <c:pt idx="95">
                  <c:v>29683.7577594213</c:v>
                </c:pt>
                <c:pt idx="96">
                  <c:v>31687.7657754533</c:v>
                </c:pt>
                <c:pt idx="97">
                  <c:v>31687.7657754533</c:v>
                </c:pt>
                <c:pt idx="98">
                  <c:v>31687.7657754533</c:v>
                </c:pt>
                <c:pt idx="99">
                  <c:v>31687.7657754533</c:v>
                </c:pt>
                <c:pt idx="100">
                  <c:v>31687.7657754533</c:v>
                </c:pt>
                <c:pt idx="101">
                  <c:v>31687.7657754533</c:v>
                </c:pt>
                <c:pt idx="102">
                  <c:v>32689.7697834694</c:v>
                </c:pt>
                <c:pt idx="103">
                  <c:v>32689.7697834694</c:v>
                </c:pt>
                <c:pt idx="104">
                  <c:v>30685.7617674373</c:v>
                </c:pt>
                <c:pt idx="105">
                  <c:v>30685.7617674373</c:v>
                </c:pt>
                <c:pt idx="106">
                  <c:v>31687.7657754533</c:v>
                </c:pt>
                <c:pt idx="107">
                  <c:v>32689.7697834694</c:v>
                </c:pt>
                <c:pt idx="108">
                  <c:v>32689.7697834694</c:v>
                </c:pt>
                <c:pt idx="109">
                  <c:v>34561.8065399091</c:v>
                </c:pt>
                <c:pt idx="110">
                  <c:v>32557.798523877</c:v>
                </c:pt>
                <c:pt idx="111">
                  <c:v>31555.794515861</c:v>
                </c:pt>
                <c:pt idx="112">
                  <c:v>33559.802531893</c:v>
                </c:pt>
                <c:pt idx="113">
                  <c:v>31555.794515861</c:v>
                </c:pt>
                <c:pt idx="114">
                  <c:v>31555.794515861</c:v>
                </c:pt>
                <c:pt idx="115">
                  <c:v>29551.7864998289</c:v>
                </c:pt>
                <c:pt idx="116">
                  <c:v>26545.7744757808</c:v>
                </c:pt>
                <c:pt idx="117">
                  <c:v>23539.7624517327</c:v>
                </c:pt>
                <c:pt idx="118">
                  <c:v>23539.7624517327</c:v>
                </c:pt>
                <c:pt idx="119">
                  <c:v>23539.7624517327</c:v>
                </c:pt>
                <c:pt idx="120">
                  <c:v>21535.7544357007</c:v>
                </c:pt>
                <c:pt idx="121">
                  <c:v>21535.7544357007</c:v>
                </c:pt>
                <c:pt idx="122">
                  <c:v>21535.7544357007</c:v>
                </c:pt>
                <c:pt idx="123">
                  <c:v>21535.7544357007</c:v>
                </c:pt>
                <c:pt idx="124">
                  <c:v>21535.7544357007</c:v>
                </c:pt>
                <c:pt idx="125">
                  <c:v>21535.7544357007</c:v>
                </c:pt>
                <c:pt idx="126">
                  <c:v>21535.7544357007</c:v>
                </c:pt>
                <c:pt idx="127">
                  <c:v>25543.7704677648</c:v>
                </c:pt>
                <c:pt idx="128">
                  <c:v>25543.7704677648</c:v>
                </c:pt>
                <c:pt idx="129">
                  <c:v>30553.790507845</c:v>
                </c:pt>
                <c:pt idx="130">
                  <c:v>30553.790507845</c:v>
                </c:pt>
                <c:pt idx="131">
                  <c:v>30553.790507845</c:v>
                </c:pt>
                <c:pt idx="132">
                  <c:v>30553.790507845</c:v>
                </c:pt>
                <c:pt idx="133">
                  <c:v>30553.790507845</c:v>
                </c:pt>
                <c:pt idx="134">
                  <c:v>30553.790507845</c:v>
                </c:pt>
                <c:pt idx="135">
                  <c:v>25675.7417273571</c:v>
                </c:pt>
                <c:pt idx="136">
                  <c:v>25675.7417273571</c:v>
                </c:pt>
                <c:pt idx="137">
                  <c:v>25675.7417273571</c:v>
                </c:pt>
                <c:pt idx="138">
                  <c:v>28681.7537514052</c:v>
                </c:pt>
                <c:pt idx="139">
                  <c:v>28813.7250109976</c:v>
                </c:pt>
                <c:pt idx="140">
                  <c:v>26506.671880346</c:v>
                </c:pt>
                <c:pt idx="141">
                  <c:v>26506.671880346</c:v>
                </c:pt>
                <c:pt idx="142">
                  <c:v>31516.6919204262</c:v>
                </c:pt>
                <c:pt idx="143">
                  <c:v>31516.6919204262</c:v>
                </c:pt>
                <c:pt idx="144">
                  <c:v>16447.5292047509</c:v>
                </c:pt>
                <c:pt idx="145">
                  <c:v>32479.5933330074</c:v>
                </c:pt>
                <c:pt idx="146">
                  <c:v>34483.6013490395</c:v>
                </c:pt>
                <c:pt idx="147">
                  <c:v>-6979.81328510685</c:v>
                </c:pt>
                <c:pt idx="148">
                  <c:v>-4975.80526907474</c:v>
                </c:pt>
                <c:pt idx="149">
                  <c:v>-4975.80526907474</c:v>
                </c:pt>
                <c:pt idx="150">
                  <c:v>-5977.80927709083</c:v>
                </c:pt>
                <c:pt idx="151">
                  <c:v>-13993.8413412191</c:v>
                </c:pt>
                <c:pt idx="152">
                  <c:v>-4237.74378024344</c:v>
                </c:pt>
                <c:pt idx="153">
                  <c:v>-4237.74378024344</c:v>
                </c:pt>
                <c:pt idx="154">
                  <c:v>-4237.74378024344</c:v>
                </c:pt>
                <c:pt idx="155">
                  <c:v>-7243.75580429152</c:v>
                </c:pt>
                <c:pt idx="156">
                  <c:v>-4237.74378024344</c:v>
                </c:pt>
                <c:pt idx="157">
                  <c:v>2776.28427586879</c:v>
                </c:pt>
                <c:pt idx="158">
                  <c:v>2776.28427586879</c:v>
                </c:pt>
                <c:pt idx="159">
                  <c:v>2776.28427586879</c:v>
                </c:pt>
                <c:pt idx="160">
                  <c:v>2644.31301627646</c:v>
                </c:pt>
                <c:pt idx="161">
                  <c:v>-361.699007771676</c:v>
                </c:pt>
                <c:pt idx="162">
                  <c:v>-2365.70702380373</c:v>
                </c:pt>
                <c:pt idx="163">
                  <c:v>2512.34175668407</c:v>
                </c:pt>
                <c:pt idx="164">
                  <c:v>1510.33774866804</c:v>
                </c:pt>
                <c:pt idx="165">
                  <c:v>2512.34175668407</c:v>
                </c:pt>
                <c:pt idx="166">
                  <c:v>2512.34175668407</c:v>
                </c:pt>
                <c:pt idx="167">
                  <c:v>6388.38652915583</c:v>
                </c:pt>
                <c:pt idx="168">
                  <c:v>2380.37049709173</c:v>
                </c:pt>
                <c:pt idx="169">
                  <c:v>2380.37049709173</c:v>
                </c:pt>
                <c:pt idx="170">
                  <c:v>7258.41927757958</c:v>
                </c:pt>
                <c:pt idx="171">
                  <c:v>5254.41126154747</c:v>
                </c:pt>
                <c:pt idx="172">
                  <c:v>14272.4473336918</c:v>
                </c:pt>
                <c:pt idx="173">
                  <c:v>14272.4473336918</c:v>
                </c:pt>
                <c:pt idx="174">
                  <c:v>14272.4473336918</c:v>
                </c:pt>
                <c:pt idx="175">
                  <c:v>12268.4393176597</c:v>
                </c:pt>
                <c:pt idx="176">
                  <c:v>11266.4353096437</c:v>
                </c:pt>
                <c:pt idx="177">
                  <c:v>11266.4353096437</c:v>
                </c:pt>
                <c:pt idx="178">
                  <c:v>7258.41927757958</c:v>
                </c:pt>
                <c:pt idx="179">
                  <c:v>7258.41927757958</c:v>
                </c:pt>
                <c:pt idx="180">
                  <c:v>12136.4680580674</c:v>
                </c:pt>
                <c:pt idx="181">
                  <c:v>12136.4680580674</c:v>
                </c:pt>
                <c:pt idx="182">
                  <c:v>12136.4680580674</c:v>
                </c:pt>
                <c:pt idx="183">
                  <c:v>12136.4680580674</c:v>
                </c:pt>
                <c:pt idx="184">
                  <c:v>12136.4680580674</c:v>
                </c:pt>
                <c:pt idx="185">
                  <c:v>12136.4680580674</c:v>
                </c:pt>
                <c:pt idx="186">
                  <c:v>12136.4680580674</c:v>
                </c:pt>
                <c:pt idx="187">
                  <c:v>12136.4680580674</c:v>
                </c:pt>
                <c:pt idx="188">
                  <c:v>12136.4680580674</c:v>
                </c:pt>
                <c:pt idx="189">
                  <c:v>12136.4680580674</c:v>
                </c:pt>
                <c:pt idx="190">
                  <c:v>12136.4680580674</c:v>
                </c:pt>
                <c:pt idx="191">
                  <c:v>12136.4680580674</c:v>
                </c:pt>
                <c:pt idx="192">
                  <c:v>12136.4680580674</c:v>
                </c:pt>
                <c:pt idx="193">
                  <c:v>12136.4680580674</c:v>
                </c:pt>
                <c:pt idx="194">
                  <c:v>12136.4680580674</c:v>
                </c:pt>
                <c:pt idx="195">
                  <c:v>12136.4680580674</c:v>
                </c:pt>
                <c:pt idx="196">
                  <c:v>12136.4680580674</c:v>
                </c:pt>
                <c:pt idx="197">
                  <c:v>12136.4680580674</c:v>
                </c:pt>
                <c:pt idx="198">
                  <c:v>14575.4924483113</c:v>
                </c:pt>
                <c:pt idx="199">
                  <c:v>14575.4924483113</c:v>
                </c:pt>
                <c:pt idx="200">
                  <c:v>13573.4884402952</c:v>
                </c:pt>
                <c:pt idx="201">
                  <c:v>13573.4884402952</c:v>
                </c:pt>
                <c:pt idx="202">
                  <c:v>13573.4884402952</c:v>
                </c:pt>
                <c:pt idx="203">
                  <c:v>13573.4884402952</c:v>
                </c:pt>
                <c:pt idx="204">
                  <c:v>13573.4884402952</c:v>
                </c:pt>
                <c:pt idx="205">
                  <c:v>13573.4884402952</c:v>
                </c:pt>
                <c:pt idx="206">
                  <c:v>13573.4884402952</c:v>
                </c:pt>
                <c:pt idx="207">
                  <c:v>13573.4884402952</c:v>
                </c:pt>
                <c:pt idx="208">
                  <c:v>13573.4884402952</c:v>
                </c:pt>
                <c:pt idx="209">
                  <c:v>13573.4884402952</c:v>
                </c:pt>
                <c:pt idx="210">
                  <c:v>13573.4884402952</c:v>
                </c:pt>
                <c:pt idx="211">
                  <c:v>13573.4884402952</c:v>
                </c:pt>
                <c:pt idx="212">
                  <c:v>13573.4884402952</c:v>
                </c:pt>
                <c:pt idx="213">
                  <c:v>13573.4884402952</c:v>
                </c:pt>
                <c:pt idx="214">
                  <c:v>13573.4884402952</c:v>
                </c:pt>
                <c:pt idx="215">
                  <c:v>13573.4884402952</c:v>
                </c:pt>
                <c:pt idx="216">
                  <c:v>13573.4884402952</c:v>
                </c:pt>
                <c:pt idx="217">
                  <c:v>13573.4884402952</c:v>
                </c:pt>
                <c:pt idx="218">
                  <c:v>13573.4884402952</c:v>
                </c:pt>
                <c:pt idx="219">
                  <c:v>7126.44801798719</c:v>
                </c:pt>
                <c:pt idx="220">
                  <c:v>7126.44801798719</c:v>
                </c:pt>
                <c:pt idx="221">
                  <c:v>7126.44801798719</c:v>
                </c:pt>
                <c:pt idx="222">
                  <c:v>7126.44801798719</c:v>
                </c:pt>
                <c:pt idx="223">
                  <c:v>7126.44801798719</c:v>
                </c:pt>
                <c:pt idx="224">
                  <c:v>4687.42362774326</c:v>
                </c:pt>
                <c:pt idx="225">
                  <c:v>4687.42362774326</c:v>
                </c:pt>
                <c:pt idx="226">
                  <c:v>4687.42362774326</c:v>
                </c:pt>
                <c:pt idx="227">
                  <c:v>2248.3992374994</c:v>
                </c:pt>
                <c:pt idx="228">
                  <c:v>2248.3992374994</c:v>
                </c:pt>
                <c:pt idx="229">
                  <c:v>2248.3992374994</c:v>
                </c:pt>
                <c:pt idx="230">
                  <c:v>1246.39522948337</c:v>
                </c:pt>
                <c:pt idx="231">
                  <c:v>1246.39522948337</c:v>
                </c:pt>
                <c:pt idx="232">
                  <c:v>-757.612786548678</c:v>
                </c:pt>
                <c:pt idx="233">
                  <c:v>-757.612786548678</c:v>
                </c:pt>
                <c:pt idx="234">
                  <c:v>-757.612786548678</c:v>
                </c:pt>
                <c:pt idx="235">
                  <c:v>-4264.6268146048</c:v>
                </c:pt>
                <c:pt idx="236">
                  <c:v>-3262.62280658877</c:v>
                </c:pt>
                <c:pt idx="237">
                  <c:v>-3262.62280658877</c:v>
                </c:pt>
                <c:pt idx="238">
                  <c:v>-1258.61479055672</c:v>
                </c:pt>
                <c:pt idx="239">
                  <c:v>-1258.61479055672</c:v>
                </c:pt>
                <c:pt idx="240">
                  <c:v>-1258.61479055672</c:v>
                </c:pt>
                <c:pt idx="241">
                  <c:v>-1258.61479055672</c:v>
                </c:pt>
                <c:pt idx="242">
                  <c:v>-1258.61479055672</c:v>
                </c:pt>
                <c:pt idx="243">
                  <c:v>-1258.61479055672</c:v>
                </c:pt>
                <c:pt idx="244">
                  <c:v>-1258.61479055672</c:v>
                </c:pt>
                <c:pt idx="245">
                  <c:v>-1258.61479055672</c:v>
                </c:pt>
                <c:pt idx="246">
                  <c:v>-1258.61479055672</c:v>
                </c:pt>
                <c:pt idx="247">
                  <c:v>-1258.61479055672</c:v>
                </c:pt>
                <c:pt idx="248">
                  <c:v>-1258.61479055672</c:v>
                </c:pt>
                <c:pt idx="249">
                  <c:v>-1258.61479055672</c:v>
                </c:pt>
                <c:pt idx="250">
                  <c:v>-5767.63282662886</c:v>
                </c:pt>
                <c:pt idx="251">
                  <c:v>-5767.63282662886</c:v>
                </c:pt>
                <c:pt idx="252">
                  <c:v>-4264.6268146048</c:v>
                </c:pt>
                <c:pt idx="253">
                  <c:v>-4264.6268146048</c:v>
                </c:pt>
                <c:pt idx="254">
                  <c:v>-9142.67559509265</c:v>
                </c:pt>
                <c:pt idx="255">
                  <c:v>-10645.6816071167</c:v>
                </c:pt>
                <c:pt idx="256">
                  <c:v>-10645.6816071167</c:v>
                </c:pt>
                <c:pt idx="257">
                  <c:v>-10012.7083435163</c:v>
                </c:pt>
                <c:pt idx="258">
                  <c:v>-6723.20250256616</c:v>
                </c:pt>
                <c:pt idx="259">
                  <c:v>-7942.71469768806</c:v>
                </c:pt>
                <c:pt idx="260">
                  <c:v>-7942.71469768806</c:v>
                </c:pt>
                <c:pt idx="261">
                  <c:v>-10381.739087932</c:v>
                </c:pt>
                <c:pt idx="262">
                  <c:v>-10381.739087932</c:v>
                </c:pt>
                <c:pt idx="263">
                  <c:v>-7375.72706388385</c:v>
                </c:pt>
                <c:pt idx="264">
                  <c:v>-7309.74143408774</c:v>
                </c:pt>
                <c:pt idx="265">
                  <c:v>-4738.74578425143</c:v>
                </c:pt>
                <c:pt idx="266">
                  <c:v>-4342.83200547437</c:v>
                </c:pt>
                <c:pt idx="267">
                  <c:v>-4342.83200547437</c:v>
                </c:pt>
                <c:pt idx="268">
                  <c:v>-4342.83200547437</c:v>
                </c:pt>
                <c:pt idx="269">
                  <c:v>-4342.83200547437</c:v>
                </c:pt>
                <c:pt idx="270">
                  <c:v>5677.20807468594</c:v>
                </c:pt>
                <c:pt idx="271">
                  <c:v>799.159294198151</c:v>
                </c:pt>
                <c:pt idx="272">
                  <c:v>-18713.0358277531</c:v>
                </c:pt>
                <c:pt idx="273">
                  <c:v>-21719.0478518012</c:v>
                </c:pt>
                <c:pt idx="274">
                  <c:v>-23723.0558678333</c:v>
                </c:pt>
                <c:pt idx="275">
                  <c:v>-19715.0398357691</c:v>
                </c:pt>
                <c:pt idx="276">
                  <c:v>-10697.0037636248</c:v>
                </c:pt>
                <c:pt idx="277">
                  <c:v>-11699.0077716408</c:v>
                </c:pt>
                <c:pt idx="278">
                  <c:v>-19319.126056992</c:v>
                </c:pt>
                <c:pt idx="279">
                  <c:v>-25331.1501050883</c:v>
                </c:pt>
                <c:pt idx="280">
                  <c:v>-32133.7797546312</c:v>
                </c:pt>
                <c:pt idx="281">
                  <c:v>-26036.5853658537</c:v>
                </c:pt>
                <c:pt idx="282">
                  <c:v>-22036.585365854</c:v>
                </c:pt>
                <c:pt idx="283">
                  <c:v>-22036.585365854</c:v>
                </c:pt>
                <c:pt idx="284">
                  <c:v>-22036.585365854</c:v>
                </c:pt>
                <c:pt idx="285">
                  <c:v>-31792.682926829</c:v>
                </c:pt>
                <c:pt idx="286">
                  <c:v>-24292.682926829</c:v>
                </c:pt>
                <c:pt idx="287">
                  <c:v>-64256.097560976</c:v>
                </c:pt>
                <c:pt idx="288">
                  <c:v>-63634.146341463</c:v>
                </c:pt>
                <c:pt idx="289">
                  <c:v>-30548.780487805</c:v>
                </c:pt>
                <c:pt idx="290">
                  <c:v>-30548.780487805</c:v>
                </c:pt>
                <c:pt idx="291">
                  <c:v>-30548.780487805</c:v>
                </c:pt>
                <c:pt idx="292">
                  <c:v>-30987.804878049</c:v>
                </c:pt>
                <c:pt idx="293">
                  <c:v>-61878.048780488</c:v>
                </c:pt>
                <c:pt idx="294">
                  <c:v>-56878.048780488</c:v>
                </c:pt>
                <c:pt idx="295">
                  <c:v>-70146.341463415</c:v>
                </c:pt>
                <c:pt idx="296">
                  <c:v>-77402.43902439</c:v>
                </c:pt>
                <c:pt idx="297">
                  <c:v>-106670.731707317</c:v>
                </c:pt>
                <c:pt idx="298">
                  <c:v>-106670.731707317</c:v>
                </c:pt>
                <c:pt idx="299">
                  <c:v>-111548.780487805</c:v>
                </c:pt>
                <c:pt idx="300">
                  <c:v>-83048.780487805</c:v>
                </c:pt>
                <c:pt idx="301">
                  <c:v>-66548.7804878049</c:v>
                </c:pt>
                <c:pt idx="302">
                  <c:v>-65548.780487805</c:v>
                </c:pt>
                <c:pt idx="303">
                  <c:v>-75548.780487805</c:v>
                </c:pt>
                <c:pt idx="304">
                  <c:v>-80048.780487805</c:v>
                </c:pt>
                <c:pt idx="305">
                  <c:v>-100548.780487805</c:v>
                </c:pt>
                <c:pt idx="306">
                  <c:v>-92048.780487805</c:v>
                </c:pt>
                <c:pt idx="307">
                  <c:v>-99170.731707317</c:v>
                </c:pt>
                <c:pt idx="308">
                  <c:v>-118670.731707317</c:v>
                </c:pt>
                <c:pt idx="309">
                  <c:v>-80536.585365854</c:v>
                </c:pt>
                <c:pt idx="310">
                  <c:v>-82536.585365854</c:v>
                </c:pt>
                <c:pt idx="311">
                  <c:v>-81036.585365854</c:v>
                </c:pt>
                <c:pt idx="312">
                  <c:v>-104036.585365854</c:v>
                </c:pt>
                <c:pt idx="313">
                  <c:v>-114036.585365854</c:v>
                </c:pt>
                <c:pt idx="314">
                  <c:v>-104158.536585366</c:v>
                </c:pt>
                <c:pt idx="315">
                  <c:v>-82902.43902439</c:v>
                </c:pt>
                <c:pt idx="316">
                  <c:v>-64829.268292683</c:v>
                </c:pt>
                <c:pt idx="317">
                  <c:v>-51317.073170732</c:v>
                </c:pt>
                <c:pt idx="318">
                  <c:v>-61317.073170732</c:v>
                </c:pt>
                <c:pt idx="319">
                  <c:v>-60378.048780488</c:v>
                </c:pt>
                <c:pt idx="320">
                  <c:v>-54878.048780488</c:v>
                </c:pt>
                <c:pt idx="321">
                  <c:v>-56878.048780488</c:v>
                </c:pt>
                <c:pt idx="322">
                  <c:v>-51378.048780488</c:v>
                </c:pt>
                <c:pt idx="323">
                  <c:v>-30743.9024390244</c:v>
                </c:pt>
                <c:pt idx="324">
                  <c:v>-37243.9024390244</c:v>
                </c:pt>
                <c:pt idx="325">
                  <c:v>-21670.7317073171</c:v>
                </c:pt>
                <c:pt idx="326">
                  <c:v>-25670.7317073171</c:v>
                </c:pt>
                <c:pt idx="327">
                  <c:v>-21670.7317073171</c:v>
                </c:pt>
                <c:pt idx="328">
                  <c:v>-18670.7317073171</c:v>
                </c:pt>
                <c:pt idx="329">
                  <c:v>-7170.73170731711</c:v>
                </c:pt>
                <c:pt idx="330">
                  <c:v>-8670.73170731711</c:v>
                </c:pt>
                <c:pt idx="331">
                  <c:v>2585.36585365853</c:v>
                </c:pt>
                <c:pt idx="332">
                  <c:v>1085.36585365853</c:v>
                </c:pt>
                <c:pt idx="333">
                  <c:v>-9914.63414634147</c:v>
                </c:pt>
                <c:pt idx="334">
                  <c:v>-15914.6341463415</c:v>
                </c:pt>
                <c:pt idx="335">
                  <c:v>-14414.6341463415</c:v>
                </c:pt>
                <c:pt idx="336">
                  <c:v>-17414.6341463415</c:v>
                </c:pt>
                <c:pt idx="337">
                  <c:v>-15914.6341463415</c:v>
                </c:pt>
                <c:pt idx="338">
                  <c:v>-23914.6341463415</c:v>
                </c:pt>
                <c:pt idx="339">
                  <c:v>-28792.6829268293</c:v>
                </c:pt>
                <c:pt idx="340">
                  <c:v>-29792.6829268293</c:v>
                </c:pt>
                <c:pt idx="341">
                  <c:v>-32792.6829268293</c:v>
                </c:pt>
                <c:pt idx="342">
                  <c:v>-29914.6341463415</c:v>
                </c:pt>
                <c:pt idx="343">
                  <c:v>-29914.6341463415</c:v>
                </c:pt>
                <c:pt idx="344">
                  <c:v>-27914.6341463415</c:v>
                </c:pt>
                <c:pt idx="345">
                  <c:v>-23914.6341463415</c:v>
                </c:pt>
                <c:pt idx="346">
                  <c:v>-24914.6341463415</c:v>
                </c:pt>
                <c:pt idx="347">
                  <c:v>-19975.6097560976</c:v>
                </c:pt>
                <c:pt idx="348">
                  <c:v>-17475.6097560976</c:v>
                </c:pt>
                <c:pt idx="349">
                  <c:v>-13658.5365853659</c:v>
                </c:pt>
                <c:pt idx="350">
                  <c:v>-15658.5365853659</c:v>
                </c:pt>
                <c:pt idx="351">
                  <c:v>-15658.5365853659</c:v>
                </c:pt>
                <c:pt idx="352">
                  <c:v>-10658.5365853659</c:v>
                </c:pt>
                <c:pt idx="353">
                  <c:v>-10658.5365853659</c:v>
                </c:pt>
                <c:pt idx="354">
                  <c:v>-1158.53658536589</c:v>
                </c:pt>
                <c:pt idx="355">
                  <c:v>-4158.53658536589</c:v>
                </c:pt>
                <c:pt idx="356">
                  <c:v>-2719.51219512196</c:v>
                </c:pt>
                <c:pt idx="357">
                  <c:v>-2719.51219512196</c:v>
                </c:pt>
                <c:pt idx="358">
                  <c:v>3597.56097560975</c:v>
                </c:pt>
                <c:pt idx="359">
                  <c:v>2097.56097560975</c:v>
                </c:pt>
                <c:pt idx="360">
                  <c:v>-402.439024390245</c:v>
                </c:pt>
                <c:pt idx="361">
                  <c:v>-402.439024390245</c:v>
                </c:pt>
                <c:pt idx="362">
                  <c:v>3597.56097560975</c:v>
                </c:pt>
                <c:pt idx="363">
                  <c:v>3597.56097560975</c:v>
                </c:pt>
                <c:pt idx="364">
                  <c:v>5097.56097560975</c:v>
                </c:pt>
                <c:pt idx="365">
                  <c:v>5097.56097560975</c:v>
                </c:pt>
                <c:pt idx="366">
                  <c:v>4847.56097560975</c:v>
                </c:pt>
                <c:pt idx="367">
                  <c:v>4597.56097560975</c:v>
                </c:pt>
                <c:pt idx="368">
                  <c:v>4597.56097560975</c:v>
                </c:pt>
                <c:pt idx="369">
                  <c:v>6097.56097560975</c:v>
                </c:pt>
                <c:pt idx="370">
                  <c:v>7597.56097560975</c:v>
                </c:pt>
                <c:pt idx="371">
                  <c:v>8097.56097560975</c:v>
                </c:pt>
                <c:pt idx="372">
                  <c:v>8097.56097560975</c:v>
                </c:pt>
                <c:pt idx="373">
                  <c:v>6597.56097560975</c:v>
                </c:pt>
                <c:pt idx="374">
                  <c:v>6597.56097560975</c:v>
                </c:pt>
                <c:pt idx="375">
                  <c:v>2597.56097560975</c:v>
                </c:pt>
                <c:pt idx="376">
                  <c:v>1097.56097560975</c:v>
                </c:pt>
                <c:pt idx="377">
                  <c:v>4097.56097560975</c:v>
                </c:pt>
                <c:pt idx="378">
                  <c:v>1097.56097560975</c:v>
                </c:pt>
                <c:pt idx="379">
                  <c:v>-1841.46341463417</c:v>
                </c:pt>
                <c:pt idx="380">
                  <c:v>3158.53658536583</c:v>
                </c:pt>
                <c:pt idx="381">
                  <c:v>8658.53658536583</c:v>
                </c:pt>
                <c:pt idx="382">
                  <c:v>5219.5121951219</c:v>
                </c:pt>
                <c:pt idx="383">
                  <c:v>8219.5121951219</c:v>
                </c:pt>
                <c:pt idx="384">
                  <c:v>5841.46341463411</c:v>
                </c:pt>
                <c:pt idx="385">
                  <c:v>-8731.70731707319</c:v>
                </c:pt>
                <c:pt idx="386">
                  <c:v>-4731.70731707319</c:v>
                </c:pt>
                <c:pt idx="387">
                  <c:v>-4731.70731707319</c:v>
                </c:pt>
                <c:pt idx="388">
                  <c:v>-7231.70731707319</c:v>
                </c:pt>
                <c:pt idx="389">
                  <c:v>-4231.70731707319</c:v>
                </c:pt>
                <c:pt idx="390">
                  <c:v>-4670.73170731711</c:v>
                </c:pt>
                <c:pt idx="391">
                  <c:v>-7987.80487804883</c:v>
                </c:pt>
                <c:pt idx="392">
                  <c:v>-12865.8536585366</c:v>
                </c:pt>
                <c:pt idx="393">
                  <c:v>-14865.8536585366</c:v>
                </c:pt>
                <c:pt idx="394">
                  <c:v>-14365.8536585366</c:v>
                </c:pt>
                <c:pt idx="395">
                  <c:v>-19243.9024390244</c:v>
                </c:pt>
                <c:pt idx="396">
                  <c:v>-25121.9512195122</c:v>
                </c:pt>
                <c:pt idx="397">
                  <c:v>-30000</c:v>
                </c:pt>
                <c:pt idx="398">
                  <c:v>-29000</c:v>
                </c:pt>
                <c:pt idx="399">
                  <c:v>-25500</c:v>
                </c:pt>
                <c:pt idx="400">
                  <c:v>-24378.0487804879</c:v>
                </c:pt>
                <c:pt idx="401">
                  <c:v>-24378.0487804879</c:v>
                </c:pt>
                <c:pt idx="402">
                  <c:v>-27878.0487804879</c:v>
                </c:pt>
                <c:pt idx="403">
                  <c:v>-27378.0487804879</c:v>
                </c:pt>
                <c:pt idx="404">
                  <c:v>-26378.0487804879</c:v>
                </c:pt>
                <c:pt idx="405">
                  <c:v>-26378.0487804879</c:v>
                </c:pt>
                <c:pt idx="406">
                  <c:v>-24378.0487804879</c:v>
                </c:pt>
                <c:pt idx="407">
                  <c:v>-24378.0487804879</c:v>
                </c:pt>
                <c:pt idx="408">
                  <c:v>-27378.0487804879</c:v>
                </c:pt>
                <c:pt idx="409">
                  <c:v>-27378.0487804879</c:v>
                </c:pt>
                <c:pt idx="410">
                  <c:v>-30378.0487804879</c:v>
                </c:pt>
                <c:pt idx="411">
                  <c:v>-35878.0487804879</c:v>
                </c:pt>
                <c:pt idx="412">
                  <c:v>-28621.9512195122</c:v>
                </c:pt>
                <c:pt idx="413">
                  <c:v>-30121.9512195122</c:v>
                </c:pt>
                <c:pt idx="414">
                  <c:v>-27621.9512195122</c:v>
                </c:pt>
                <c:pt idx="415">
                  <c:v>-24743.9024390244</c:v>
                </c:pt>
                <c:pt idx="416">
                  <c:v>-24243.9024390244</c:v>
                </c:pt>
                <c:pt idx="417">
                  <c:v>-30243.9024390244</c:v>
                </c:pt>
                <c:pt idx="418">
                  <c:v>-24365.8536585366</c:v>
                </c:pt>
                <c:pt idx="419">
                  <c:v>-24365.8536585366</c:v>
                </c:pt>
                <c:pt idx="420">
                  <c:v>-23865.8536585366</c:v>
                </c:pt>
                <c:pt idx="421">
                  <c:v>-21426.8292682927</c:v>
                </c:pt>
                <c:pt idx="422">
                  <c:v>-21426.8292682927</c:v>
                </c:pt>
                <c:pt idx="423">
                  <c:v>-17987.8048780488</c:v>
                </c:pt>
                <c:pt idx="424">
                  <c:v>-15987.8048780488</c:v>
                </c:pt>
                <c:pt idx="425">
                  <c:v>-16987.8048780488</c:v>
                </c:pt>
                <c:pt idx="426">
                  <c:v>-6731.70731707319</c:v>
                </c:pt>
                <c:pt idx="427">
                  <c:v>-3231.70731707319</c:v>
                </c:pt>
                <c:pt idx="428">
                  <c:v>-731.707317073189</c:v>
                </c:pt>
                <c:pt idx="429">
                  <c:v>-731.707317073189</c:v>
                </c:pt>
                <c:pt idx="430">
                  <c:v>-231.707317073189</c:v>
                </c:pt>
                <c:pt idx="431">
                  <c:v>-1731.70731707319</c:v>
                </c:pt>
                <c:pt idx="432">
                  <c:v>-1231.70731707319</c:v>
                </c:pt>
                <c:pt idx="433">
                  <c:v>-2231.70731707319</c:v>
                </c:pt>
                <c:pt idx="434">
                  <c:v>768.292682926811</c:v>
                </c:pt>
                <c:pt idx="435">
                  <c:v>2268.29268292681</c:v>
                </c:pt>
                <c:pt idx="436">
                  <c:v>7268.29268292681</c:v>
                </c:pt>
                <c:pt idx="437">
                  <c:v>3268.29268292681</c:v>
                </c:pt>
                <c:pt idx="438">
                  <c:v>329.268292682886</c:v>
                </c:pt>
                <c:pt idx="439">
                  <c:v>-1609.75609756098</c:v>
                </c:pt>
                <c:pt idx="440">
                  <c:v>-859.756097560981</c:v>
                </c:pt>
                <c:pt idx="441">
                  <c:v>-4615.85365853662</c:v>
                </c:pt>
                <c:pt idx="442">
                  <c:v>-8115.85365853662</c:v>
                </c:pt>
                <c:pt idx="443">
                  <c:v>-11115.8536585366</c:v>
                </c:pt>
                <c:pt idx="444">
                  <c:v>-13365.8536585366</c:v>
                </c:pt>
                <c:pt idx="445">
                  <c:v>-13365.8536585366</c:v>
                </c:pt>
                <c:pt idx="446">
                  <c:v>-13365.8536585366</c:v>
                </c:pt>
                <c:pt idx="447">
                  <c:v>-17121.9512195122</c:v>
                </c:pt>
                <c:pt idx="448">
                  <c:v>-26378.0487804879</c:v>
                </c:pt>
                <c:pt idx="449">
                  <c:v>-23878.0487804879</c:v>
                </c:pt>
                <c:pt idx="450">
                  <c:v>-28756.0975609756</c:v>
                </c:pt>
                <c:pt idx="451">
                  <c:v>-29756.0975609756</c:v>
                </c:pt>
                <c:pt idx="452">
                  <c:v>-29756.0975609756</c:v>
                </c:pt>
                <c:pt idx="453">
                  <c:v>-30256.0975609756</c:v>
                </c:pt>
                <c:pt idx="454">
                  <c:v>-29006.0975609756</c:v>
                </c:pt>
                <c:pt idx="455">
                  <c:v>-28506.0975609756</c:v>
                </c:pt>
                <c:pt idx="456">
                  <c:v>-40701.2195121952</c:v>
                </c:pt>
                <c:pt idx="457">
                  <c:v>-32451.2195121952</c:v>
                </c:pt>
                <c:pt idx="458">
                  <c:v>-33707.3170731707</c:v>
                </c:pt>
                <c:pt idx="459">
                  <c:v>-35207.3170731707</c:v>
                </c:pt>
                <c:pt idx="460">
                  <c:v>-34207.3170731707</c:v>
                </c:pt>
                <c:pt idx="461">
                  <c:v>-31207.3170731707</c:v>
                </c:pt>
                <c:pt idx="462">
                  <c:v>-30207.3170731707</c:v>
                </c:pt>
                <c:pt idx="463">
                  <c:v>-37024.3902439025</c:v>
                </c:pt>
                <c:pt idx="464">
                  <c:v>-39463.4146341464</c:v>
                </c:pt>
                <c:pt idx="465">
                  <c:v>-39463.4146341464</c:v>
                </c:pt>
                <c:pt idx="466">
                  <c:v>-39963.4146341464</c:v>
                </c:pt>
                <c:pt idx="467">
                  <c:v>-44463.4146341464</c:v>
                </c:pt>
                <c:pt idx="468">
                  <c:v>-45841.4634146342</c:v>
                </c:pt>
                <c:pt idx="469">
                  <c:v>-45841.4634146342</c:v>
                </c:pt>
                <c:pt idx="470">
                  <c:v>-45841.4634146342</c:v>
                </c:pt>
                <c:pt idx="471">
                  <c:v>-41841.4634146342</c:v>
                </c:pt>
                <c:pt idx="472">
                  <c:v>-36841.4634146342</c:v>
                </c:pt>
                <c:pt idx="473">
                  <c:v>-34341.4634146342</c:v>
                </c:pt>
                <c:pt idx="474">
                  <c:v>-29341.4634146342</c:v>
                </c:pt>
                <c:pt idx="475">
                  <c:v>-29841.4634146342</c:v>
                </c:pt>
                <c:pt idx="476">
                  <c:v>-30841.4634146342</c:v>
                </c:pt>
                <c:pt idx="477">
                  <c:v>-25841.4634146342</c:v>
                </c:pt>
                <c:pt idx="478">
                  <c:v>-25841.4634146342</c:v>
                </c:pt>
                <c:pt idx="479">
                  <c:v>-21341.4634146342</c:v>
                </c:pt>
                <c:pt idx="480">
                  <c:v>-21341.4634146342</c:v>
                </c:pt>
                <c:pt idx="481">
                  <c:v>-17841.4634146342</c:v>
                </c:pt>
                <c:pt idx="482">
                  <c:v>-21280.4878048781</c:v>
                </c:pt>
                <c:pt idx="483">
                  <c:v>-21780.4878048781</c:v>
                </c:pt>
                <c:pt idx="484">
                  <c:v>-21780.4878048781</c:v>
                </c:pt>
                <c:pt idx="485">
                  <c:v>-26280.4878048781</c:v>
                </c:pt>
                <c:pt idx="486">
                  <c:v>-23780.4878048781</c:v>
                </c:pt>
                <c:pt idx="487">
                  <c:v>-23780.4878048781</c:v>
                </c:pt>
                <c:pt idx="488">
                  <c:v>-20780.4878048781</c:v>
                </c:pt>
                <c:pt idx="489">
                  <c:v>-16280.4878048781</c:v>
                </c:pt>
                <c:pt idx="490">
                  <c:v>-14097.5609756098</c:v>
                </c:pt>
                <c:pt idx="491">
                  <c:v>-8597.56097560975</c:v>
                </c:pt>
                <c:pt idx="492">
                  <c:v>-4097.56097560975</c:v>
                </c:pt>
                <c:pt idx="493">
                  <c:v>-4097.56097560975</c:v>
                </c:pt>
                <c:pt idx="494">
                  <c:v>-2097.56097560975</c:v>
                </c:pt>
                <c:pt idx="495">
                  <c:v>902.439024390245</c:v>
                </c:pt>
                <c:pt idx="496">
                  <c:v>902.439024390245</c:v>
                </c:pt>
                <c:pt idx="497">
                  <c:v>8402.43902439025</c:v>
                </c:pt>
                <c:pt idx="498">
                  <c:v>10963.4146341463</c:v>
                </c:pt>
                <c:pt idx="499">
                  <c:v>20963.4146341463</c:v>
                </c:pt>
                <c:pt idx="500">
                  <c:v>20524.3902439024</c:v>
                </c:pt>
                <c:pt idx="501">
                  <c:v>25524.3902439024</c:v>
                </c:pt>
                <c:pt idx="502">
                  <c:v>25585.3658536585</c:v>
                </c:pt>
                <c:pt idx="503">
                  <c:v>15890.243902439</c:v>
                </c:pt>
                <c:pt idx="504">
                  <c:v>-8000.00000000006</c:v>
                </c:pt>
                <c:pt idx="505">
                  <c:v>-15500.0000000001</c:v>
                </c:pt>
                <c:pt idx="506">
                  <c:v>-13000.0000000001</c:v>
                </c:pt>
                <c:pt idx="507">
                  <c:v>-10000.0000000001</c:v>
                </c:pt>
                <c:pt idx="508">
                  <c:v>-30512.1951219512</c:v>
                </c:pt>
                <c:pt idx="509">
                  <c:v>-32512.1951219512</c:v>
                </c:pt>
                <c:pt idx="510">
                  <c:v>-31512.1951219512</c:v>
                </c:pt>
                <c:pt idx="511">
                  <c:v>-31512.1951219512</c:v>
                </c:pt>
                <c:pt idx="512">
                  <c:v>-18439.0243902439</c:v>
                </c:pt>
                <c:pt idx="513">
                  <c:v>-16939.0243902439</c:v>
                </c:pt>
                <c:pt idx="514">
                  <c:v>-15439.0243902439</c:v>
                </c:pt>
                <c:pt idx="515">
                  <c:v>-12439.0243902439</c:v>
                </c:pt>
                <c:pt idx="516">
                  <c:v>-6439.02439024393</c:v>
                </c:pt>
                <c:pt idx="517">
                  <c:v>-439.024390243925</c:v>
                </c:pt>
                <c:pt idx="518">
                  <c:v>560.975609756075</c:v>
                </c:pt>
                <c:pt idx="519">
                  <c:v>-2378.04878048785</c:v>
                </c:pt>
                <c:pt idx="520">
                  <c:v>-3378.04878048785</c:v>
                </c:pt>
                <c:pt idx="521">
                  <c:v>-3378.04878048785</c:v>
                </c:pt>
                <c:pt idx="522">
                  <c:v>-7317.07317073172</c:v>
                </c:pt>
                <c:pt idx="523">
                  <c:v>-5317.07317073172</c:v>
                </c:pt>
                <c:pt idx="524">
                  <c:v>-5756.09756097564</c:v>
                </c:pt>
                <c:pt idx="525">
                  <c:v>-4256.09756097564</c:v>
                </c:pt>
                <c:pt idx="526">
                  <c:v>-4256.09756097564</c:v>
                </c:pt>
                <c:pt idx="527">
                  <c:v>-5756.09756097564</c:v>
                </c:pt>
                <c:pt idx="528">
                  <c:v>-4756.09756097564</c:v>
                </c:pt>
                <c:pt idx="529">
                  <c:v>-7195.12195121957</c:v>
                </c:pt>
                <c:pt idx="530">
                  <c:v>-4695.12195121957</c:v>
                </c:pt>
                <c:pt idx="531">
                  <c:v>-9573.17073170736</c:v>
                </c:pt>
                <c:pt idx="532">
                  <c:v>-15451.2195121952</c:v>
                </c:pt>
                <c:pt idx="533">
                  <c:v>-16951.2195121952</c:v>
                </c:pt>
                <c:pt idx="534">
                  <c:v>-17951.2195121952</c:v>
                </c:pt>
                <c:pt idx="535">
                  <c:v>-17951.2195121952</c:v>
                </c:pt>
                <c:pt idx="536">
                  <c:v>-17951.2195121952</c:v>
                </c:pt>
                <c:pt idx="537">
                  <c:v>-17951.2195121952</c:v>
                </c:pt>
                <c:pt idx="538">
                  <c:v>-12451.2195121952</c:v>
                </c:pt>
                <c:pt idx="539">
                  <c:v>-12951.2195121952</c:v>
                </c:pt>
                <c:pt idx="540">
                  <c:v>-19518.2926829269</c:v>
                </c:pt>
                <c:pt idx="541">
                  <c:v>-22646.3414634147</c:v>
                </c:pt>
                <c:pt idx="542">
                  <c:v>-18835.3658536585</c:v>
                </c:pt>
                <c:pt idx="543">
                  <c:v>-10463.4146341464</c:v>
                </c:pt>
                <c:pt idx="544">
                  <c:v>-9963.41463414638</c:v>
                </c:pt>
                <c:pt idx="545">
                  <c:v>-13841.4634146342</c:v>
                </c:pt>
                <c:pt idx="546">
                  <c:v>-12341.4634146342</c:v>
                </c:pt>
                <c:pt idx="547">
                  <c:v>-9841.46341463423</c:v>
                </c:pt>
                <c:pt idx="548">
                  <c:v>-8158.53658536589</c:v>
                </c:pt>
                <c:pt idx="549">
                  <c:v>-3658.53658536589</c:v>
                </c:pt>
                <c:pt idx="550">
                  <c:v>-9225.60975609755</c:v>
                </c:pt>
                <c:pt idx="551">
                  <c:v>-14695.1219512195</c:v>
                </c:pt>
                <c:pt idx="552">
                  <c:v>-16853.6585365854</c:v>
                </c:pt>
                <c:pt idx="553">
                  <c:v>-16853.6585365854</c:v>
                </c:pt>
                <c:pt idx="554">
                  <c:v>-16853.6585365854</c:v>
                </c:pt>
                <c:pt idx="555">
                  <c:v>-21170.7317073171</c:v>
                </c:pt>
                <c:pt idx="556">
                  <c:v>-21170.7317073171</c:v>
                </c:pt>
                <c:pt idx="557">
                  <c:v>-26268.2926829269</c:v>
                </c:pt>
                <c:pt idx="558">
                  <c:v>-11707.3170731708</c:v>
                </c:pt>
                <c:pt idx="559">
                  <c:v>-4207.31707317079</c:v>
                </c:pt>
                <c:pt idx="560">
                  <c:v>-15707.3170731708</c:v>
                </c:pt>
                <c:pt idx="561">
                  <c:v>-13207.3170731708</c:v>
                </c:pt>
                <c:pt idx="562">
                  <c:v>-20524.3902439025</c:v>
                </c:pt>
                <c:pt idx="563">
                  <c:v>-20524.3902439025</c:v>
                </c:pt>
                <c:pt idx="564">
                  <c:v>-22024.3902439025</c:v>
                </c:pt>
                <c:pt idx="565">
                  <c:v>-29024.3902439025</c:v>
                </c:pt>
                <c:pt idx="566">
                  <c:v>-32024.3902439025</c:v>
                </c:pt>
                <c:pt idx="567">
                  <c:v>-21024.3902439025</c:v>
                </c:pt>
                <c:pt idx="568">
                  <c:v>-21024.3902439025</c:v>
                </c:pt>
                <c:pt idx="569">
                  <c:v>-21024.3902439025</c:v>
                </c:pt>
                <c:pt idx="570">
                  <c:v>-21024.3902439025</c:v>
                </c:pt>
                <c:pt idx="571">
                  <c:v>-20024.3902439025</c:v>
                </c:pt>
                <c:pt idx="572">
                  <c:v>-20024.3902439025</c:v>
                </c:pt>
                <c:pt idx="573">
                  <c:v>-20024.3902439025</c:v>
                </c:pt>
                <c:pt idx="574">
                  <c:v>-13926.8292682928</c:v>
                </c:pt>
                <c:pt idx="575">
                  <c:v>-20926.8292682928</c:v>
                </c:pt>
                <c:pt idx="576">
                  <c:v>-20926.8292682928</c:v>
                </c:pt>
                <c:pt idx="577">
                  <c:v>-17268.2926829269</c:v>
                </c:pt>
                <c:pt idx="578">
                  <c:v>-17268.2926829269</c:v>
                </c:pt>
                <c:pt idx="579">
                  <c:v>-14109.756097561</c:v>
                </c:pt>
                <c:pt idx="580">
                  <c:v>-14109.756097561</c:v>
                </c:pt>
                <c:pt idx="581">
                  <c:v>-10792.6829268293</c:v>
                </c:pt>
                <c:pt idx="582">
                  <c:v>-10792.6829268293</c:v>
                </c:pt>
                <c:pt idx="583">
                  <c:v>-10792.6829268293</c:v>
                </c:pt>
                <c:pt idx="584">
                  <c:v>-8292.68292682932</c:v>
                </c:pt>
                <c:pt idx="585">
                  <c:v>-3414.63414634147</c:v>
                </c:pt>
                <c:pt idx="586">
                  <c:v>-3414.63414634147</c:v>
                </c:pt>
                <c:pt idx="587">
                  <c:v>-3414.63414634147</c:v>
                </c:pt>
                <c:pt idx="588">
                  <c:v>1463.41463414626</c:v>
                </c:pt>
                <c:pt idx="589">
                  <c:v>2963.41463414626</c:v>
                </c:pt>
                <c:pt idx="590">
                  <c:v>7842.46341463411</c:v>
                </c:pt>
                <c:pt idx="591">
                  <c:v>7843.46341463411</c:v>
                </c:pt>
                <c:pt idx="592">
                  <c:v>6341.46341463411</c:v>
                </c:pt>
                <c:pt idx="593">
                  <c:v>6341.46341463411</c:v>
                </c:pt>
                <c:pt idx="594">
                  <c:v>6341.46341463411</c:v>
                </c:pt>
                <c:pt idx="595">
                  <c:v>16097.5609756097</c:v>
                </c:pt>
                <c:pt idx="596">
                  <c:v>16097.5609756097</c:v>
                </c:pt>
                <c:pt idx="597">
                  <c:v>28170.7317073171</c:v>
                </c:pt>
                <c:pt idx="598">
                  <c:v>22987.8048780488</c:v>
                </c:pt>
                <c:pt idx="599">
                  <c:v>22987.8048780488</c:v>
                </c:pt>
                <c:pt idx="600">
                  <c:v>35121.9512195121</c:v>
                </c:pt>
                <c:pt idx="601">
                  <c:v>35121.9512195121</c:v>
                </c:pt>
                <c:pt idx="602">
                  <c:v>35121.9512195121</c:v>
                </c:pt>
                <c:pt idx="603">
                  <c:v>29878.0487804878</c:v>
                </c:pt>
                <c:pt idx="604">
                  <c:v>24878.0487804878</c:v>
                </c:pt>
                <c:pt idx="605">
                  <c:v>24756.0975609756</c:v>
                </c:pt>
                <c:pt idx="606">
                  <c:v>22256.0975609756</c:v>
                </c:pt>
                <c:pt idx="607">
                  <c:v>19634.1463414634</c:v>
                </c:pt>
                <c:pt idx="608">
                  <c:v>19634.1463414634</c:v>
                </c:pt>
                <c:pt idx="609">
                  <c:v>19634.1463414634</c:v>
                </c:pt>
                <c:pt idx="610">
                  <c:v>29268.2926829268</c:v>
                </c:pt>
                <c:pt idx="611">
                  <c:v>26768.2926829268</c:v>
                </c:pt>
                <c:pt idx="612">
                  <c:v>41402.4390243902</c:v>
                </c:pt>
                <c:pt idx="613">
                  <c:v>36402.4390243902</c:v>
                </c:pt>
                <c:pt idx="614">
                  <c:v>46158.5365853658</c:v>
                </c:pt>
                <c:pt idx="615">
                  <c:v>33658.5365853658</c:v>
                </c:pt>
                <c:pt idx="616">
                  <c:v>43292.6829268293</c:v>
                </c:pt>
                <c:pt idx="617">
                  <c:v>40548.7804878048</c:v>
                </c:pt>
                <c:pt idx="618">
                  <c:v>55182.9268292683</c:v>
                </c:pt>
                <c:pt idx="619">
                  <c:v>45182.9268292683</c:v>
                </c:pt>
                <c:pt idx="620">
                  <c:v>35182.9268292683</c:v>
                </c:pt>
                <c:pt idx="621">
                  <c:v>25182.9268292683</c:v>
                </c:pt>
                <c:pt idx="622">
                  <c:v>39817.0731707317</c:v>
                </c:pt>
                <c:pt idx="623">
                  <c:v>34817.0731707317</c:v>
                </c:pt>
                <c:pt idx="624">
                  <c:v>34817.0731707317</c:v>
                </c:pt>
                <c:pt idx="625">
                  <c:v>34817.0731707317</c:v>
                </c:pt>
                <c:pt idx="626">
                  <c:v>32317.0731707317</c:v>
                </c:pt>
                <c:pt idx="627">
                  <c:v>32317.0731707317</c:v>
                </c:pt>
                <c:pt idx="628">
                  <c:v>32317.0731707317</c:v>
                </c:pt>
                <c:pt idx="629">
                  <c:v>32317.0731707317</c:v>
                </c:pt>
                <c:pt idx="630">
                  <c:v>23817.0731707317</c:v>
                </c:pt>
                <c:pt idx="631">
                  <c:v>26195.1219512195</c:v>
                </c:pt>
                <c:pt idx="632">
                  <c:v>12195.1219512195</c:v>
                </c:pt>
                <c:pt idx="633">
                  <c:v>14573.1707317073</c:v>
                </c:pt>
                <c:pt idx="634">
                  <c:v>11951.2195121951</c:v>
                </c:pt>
                <c:pt idx="635">
                  <c:v>6951.21951219509</c:v>
                </c:pt>
                <c:pt idx="636">
                  <c:v>4268.29268292681</c:v>
                </c:pt>
                <c:pt idx="637">
                  <c:v>9146.3414634146</c:v>
                </c:pt>
                <c:pt idx="638">
                  <c:v>9146.3414634146</c:v>
                </c:pt>
                <c:pt idx="639">
                  <c:v>16463.4146341463</c:v>
                </c:pt>
                <c:pt idx="640">
                  <c:v>19341.4634146341</c:v>
                </c:pt>
                <c:pt idx="641">
                  <c:v>8841.46341463411</c:v>
                </c:pt>
                <c:pt idx="642">
                  <c:v>10341.4634146341</c:v>
                </c:pt>
                <c:pt idx="643">
                  <c:v>11719.5121951219</c:v>
                </c:pt>
                <c:pt idx="644">
                  <c:v>16597.5609756098</c:v>
                </c:pt>
                <c:pt idx="645">
                  <c:v>16597.5609756098</c:v>
                </c:pt>
                <c:pt idx="646">
                  <c:v>28792.6829268293</c:v>
                </c:pt>
                <c:pt idx="647">
                  <c:v>28792.6829268293</c:v>
                </c:pt>
                <c:pt idx="648">
                  <c:v>30670.7317073171</c:v>
                </c:pt>
                <c:pt idx="649">
                  <c:v>30670.7317073171</c:v>
                </c:pt>
                <c:pt idx="650">
                  <c:v>34548.7804878048</c:v>
                </c:pt>
                <c:pt idx="651">
                  <c:v>43804.8780487805</c:v>
                </c:pt>
                <c:pt idx="652">
                  <c:v>43804.8780487805</c:v>
                </c:pt>
                <c:pt idx="653">
                  <c:v>41621.9512195121</c:v>
                </c:pt>
                <c:pt idx="654">
                  <c:v>44000</c:v>
                </c:pt>
                <c:pt idx="655">
                  <c:v>49817.0731707317</c:v>
                </c:pt>
                <c:pt idx="656">
                  <c:v>44195.1219512195</c:v>
                </c:pt>
                <c:pt idx="657">
                  <c:v>44195.1219512195</c:v>
                </c:pt>
                <c:pt idx="658">
                  <c:v>47073.1707317073</c:v>
                </c:pt>
                <c:pt idx="659">
                  <c:v>44573.1707317073</c:v>
                </c:pt>
                <c:pt idx="660">
                  <c:v>44573.1707317073</c:v>
                </c:pt>
                <c:pt idx="661">
                  <c:v>44573.1707317073</c:v>
                </c:pt>
                <c:pt idx="662">
                  <c:v>40951.2195121951</c:v>
                </c:pt>
                <c:pt idx="663">
                  <c:v>43390.243902439</c:v>
                </c:pt>
                <c:pt idx="664">
                  <c:v>45768.2926829268</c:v>
                </c:pt>
                <c:pt idx="665">
                  <c:v>45268.2926829268</c:v>
                </c:pt>
                <c:pt idx="666">
                  <c:v>42268.2926829268</c:v>
                </c:pt>
                <c:pt idx="667">
                  <c:v>81829.2682926829</c:v>
                </c:pt>
                <c:pt idx="668">
                  <c:v>72951.2195121951</c:v>
                </c:pt>
                <c:pt idx="669">
                  <c:v>56951.2195121951</c:v>
                </c:pt>
                <c:pt idx="670">
                  <c:v>66951.2195121951</c:v>
                </c:pt>
                <c:pt idx="671">
                  <c:v>54451.2195121951</c:v>
                </c:pt>
                <c:pt idx="672">
                  <c:v>68012.1951219512</c:v>
                </c:pt>
                <c:pt idx="673">
                  <c:v>68012.1951219512</c:v>
                </c:pt>
                <c:pt idx="674">
                  <c:v>68012.1951219512</c:v>
                </c:pt>
                <c:pt idx="675">
                  <c:v>65573.1707317073</c:v>
                </c:pt>
                <c:pt idx="676">
                  <c:v>61195.1219512195</c:v>
                </c:pt>
                <c:pt idx="677">
                  <c:v>61195.1219512195</c:v>
                </c:pt>
                <c:pt idx="678">
                  <c:v>63536.5853658536</c:v>
                </c:pt>
                <c:pt idx="679">
                  <c:v>67036.5853658536</c:v>
                </c:pt>
                <c:pt idx="680">
                  <c:v>65597.5609756098</c:v>
                </c:pt>
                <c:pt idx="681">
                  <c:v>63158.5365853658</c:v>
                </c:pt>
                <c:pt idx="682">
                  <c:v>60158.5365853658</c:v>
                </c:pt>
                <c:pt idx="683">
                  <c:v>60158.5365853658</c:v>
                </c:pt>
                <c:pt idx="684">
                  <c:v>60158.5365853658</c:v>
                </c:pt>
                <c:pt idx="685">
                  <c:v>52000</c:v>
                </c:pt>
                <c:pt idx="686">
                  <c:v>49500</c:v>
                </c:pt>
                <c:pt idx="687">
                  <c:v>49000</c:v>
                </c:pt>
                <c:pt idx="688">
                  <c:v>47000</c:v>
                </c:pt>
                <c:pt idx="689">
                  <c:v>48000</c:v>
                </c:pt>
                <c:pt idx="690">
                  <c:v>48000</c:v>
                </c:pt>
                <c:pt idx="691">
                  <c:v>49000</c:v>
                </c:pt>
                <c:pt idx="692">
                  <c:v>49000</c:v>
                </c:pt>
                <c:pt idx="693">
                  <c:v>49000</c:v>
                </c:pt>
                <c:pt idx="694">
                  <c:v>49000</c:v>
                </c:pt>
                <c:pt idx="695">
                  <c:v>49500</c:v>
                </c:pt>
                <c:pt idx="696">
                  <c:v>49500</c:v>
                </c:pt>
                <c:pt idx="697">
                  <c:v>48000</c:v>
                </c:pt>
                <c:pt idx="698">
                  <c:v>48000</c:v>
                </c:pt>
                <c:pt idx="699">
                  <c:v>48000</c:v>
                </c:pt>
                <c:pt idx="700">
                  <c:v>47500</c:v>
                </c:pt>
                <c:pt idx="701">
                  <c:v>47500</c:v>
                </c:pt>
                <c:pt idx="702">
                  <c:v>47500</c:v>
                </c:pt>
                <c:pt idx="703">
                  <c:v>47500</c:v>
                </c:pt>
                <c:pt idx="704">
                  <c:v>47500</c:v>
                </c:pt>
                <c:pt idx="705">
                  <c:v>42621.9512195121</c:v>
                </c:pt>
                <c:pt idx="706">
                  <c:v>42621.9512195121</c:v>
                </c:pt>
                <c:pt idx="707">
                  <c:v>40182.9268292683</c:v>
                </c:pt>
                <c:pt idx="708">
                  <c:v>48182.9268292683</c:v>
                </c:pt>
                <c:pt idx="709">
                  <c:v>49182.9268292683</c:v>
                </c:pt>
                <c:pt idx="710">
                  <c:v>51682.9268292683</c:v>
                </c:pt>
                <c:pt idx="711">
                  <c:v>51682.9268292683</c:v>
                </c:pt>
                <c:pt idx="712">
                  <c:v>50182.9268292683</c:v>
                </c:pt>
                <c:pt idx="713">
                  <c:v>50182.9268292683</c:v>
                </c:pt>
                <c:pt idx="714">
                  <c:v>50182.9268292683</c:v>
                </c:pt>
                <c:pt idx="715">
                  <c:v>47182.9268292683</c:v>
                </c:pt>
                <c:pt idx="716">
                  <c:v>47182.9268292683</c:v>
                </c:pt>
                <c:pt idx="717">
                  <c:v>47182.9268292683</c:v>
                </c:pt>
                <c:pt idx="718">
                  <c:v>49621.9512195121</c:v>
                </c:pt>
                <c:pt idx="719">
                  <c:v>44121.9512195121</c:v>
                </c:pt>
                <c:pt idx="720">
                  <c:v>46560.9756097561</c:v>
                </c:pt>
                <c:pt idx="721">
                  <c:v>46560.9756097561</c:v>
                </c:pt>
                <c:pt idx="722">
                  <c:v>46000</c:v>
                </c:pt>
                <c:pt idx="723">
                  <c:v>43000</c:v>
                </c:pt>
                <c:pt idx="724">
                  <c:v>43000</c:v>
                </c:pt>
                <c:pt idx="725">
                  <c:v>43000</c:v>
                </c:pt>
                <c:pt idx="726">
                  <c:v>39500</c:v>
                </c:pt>
                <c:pt idx="727">
                  <c:v>42317.0731707317</c:v>
                </c:pt>
                <c:pt idx="728">
                  <c:v>44817.0731707317</c:v>
                </c:pt>
                <c:pt idx="729">
                  <c:v>42817.0731707317</c:v>
                </c:pt>
                <c:pt idx="730">
                  <c:v>42817.0731707317</c:v>
                </c:pt>
                <c:pt idx="731">
                  <c:v>43817.0731707317</c:v>
                </c:pt>
                <c:pt idx="732">
                  <c:v>51756.0975609756</c:v>
                </c:pt>
                <c:pt idx="733">
                  <c:v>51756.0975609756</c:v>
                </c:pt>
                <c:pt idx="734">
                  <c:v>64756.0975609756</c:v>
                </c:pt>
                <c:pt idx="735">
                  <c:v>64756.0975609756</c:v>
                </c:pt>
                <c:pt idx="736">
                  <c:v>64756.0975609756</c:v>
                </c:pt>
                <c:pt idx="737">
                  <c:v>67634.1463414634</c:v>
                </c:pt>
                <c:pt idx="738">
                  <c:v>66634.1463414634</c:v>
                </c:pt>
                <c:pt idx="739">
                  <c:v>65012.1951219512</c:v>
                </c:pt>
                <c:pt idx="740">
                  <c:v>65012.1951219512</c:v>
                </c:pt>
                <c:pt idx="741">
                  <c:v>66890.243902439</c:v>
                </c:pt>
                <c:pt idx="742">
                  <c:v>64890.243902439</c:v>
                </c:pt>
                <c:pt idx="743">
                  <c:v>64329.2682926829</c:v>
                </c:pt>
                <c:pt idx="744">
                  <c:v>66768.2926829268</c:v>
                </c:pt>
                <c:pt idx="745">
                  <c:v>66768.2926829268</c:v>
                </c:pt>
                <c:pt idx="746">
                  <c:v>68207.3170731707</c:v>
                </c:pt>
                <c:pt idx="747">
                  <c:v>70646.3414634146</c:v>
                </c:pt>
                <c:pt idx="748">
                  <c:v>72024.3902439024</c:v>
                </c:pt>
                <c:pt idx="749">
                  <c:v>72024.3902439024</c:v>
                </c:pt>
                <c:pt idx="750">
                  <c:v>74463.4146341463</c:v>
                </c:pt>
                <c:pt idx="751">
                  <c:v>76902.4390243902</c:v>
                </c:pt>
                <c:pt idx="752">
                  <c:v>75902.4390243902</c:v>
                </c:pt>
                <c:pt idx="753">
                  <c:v>78341.4634146341</c:v>
                </c:pt>
                <c:pt idx="754">
                  <c:v>78341.4634146341</c:v>
                </c:pt>
                <c:pt idx="755">
                  <c:v>78341.4634146341</c:v>
                </c:pt>
                <c:pt idx="756">
                  <c:v>80780.487804878</c:v>
                </c:pt>
                <c:pt idx="757">
                  <c:v>83219.5121951219</c:v>
                </c:pt>
                <c:pt idx="758">
                  <c:v>85658.5365853658</c:v>
                </c:pt>
                <c:pt idx="759">
                  <c:v>88097.5609756098</c:v>
                </c:pt>
                <c:pt idx="760">
                  <c:v>88097.5609756098</c:v>
                </c:pt>
                <c:pt idx="761">
                  <c:v>88097.5609756098</c:v>
                </c:pt>
                <c:pt idx="762">
                  <c:v>85536.5853658537</c:v>
                </c:pt>
                <c:pt idx="763">
                  <c:v>87975.6097560975</c:v>
                </c:pt>
                <c:pt idx="764">
                  <c:v>90414.6341463414</c:v>
                </c:pt>
                <c:pt idx="765">
                  <c:v>92853.6585365853</c:v>
                </c:pt>
                <c:pt idx="766">
                  <c:v>92853.6585365853</c:v>
                </c:pt>
                <c:pt idx="767">
                  <c:v>97731.7073170732</c:v>
                </c:pt>
                <c:pt idx="768">
                  <c:v>92231.7073170732</c:v>
                </c:pt>
                <c:pt idx="769">
                  <c:v>92231.7073170732</c:v>
                </c:pt>
                <c:pt idx="770">
                  <c:v>93670.7317073171</c:v>
                </c:pt>
                <c:pt idx="771">
                  <c:v>86670.7317073171</c:v>
                </c:pt>
                <c:pt idx="772">
                  <c:v>89109.756097561</c:v>
                </c:pt>
                <c:pt idx="773">
                  <c:v>89109.756097561</c:v>
                </c:pt>
                <c:pt idx="774">
                  <c:v>91548.7804878049</c:v>
                </c:pt>
                <c:pt idx="775">
                  <c:v>96426.8292682927</c:v>
                </c:pt>
                <c:pt idx="776">
                  <c:v>101304.87804878</c:v>
                </c:pt>
                <c:pt idx="777">
                  <c:v>97304.8780487805</c:v>
                </c:pt>
                <c:pt idx="778">
                  <c:v>97743.9024390244</c:v>
                </c:pt>
                <c:pt idx="779">
                  <c:v>100182.926829268</c:v>
                </c:pt>
                <c:pt idx="780">
                  <c:v>100182.926829268</c:v>
                </c:pt>
                <c:pt idx="781">
                  <c:v>100182.926829268</c:v>
                </c:pt>
                <c:pt idx="782">
                  <c:v>100182.926829268</c:v>
                </c:pt>
                <c:pt idx="783">
                  <c:v>100000</c:v>
                </c:pt>
                <c:pt idx="784">
                  <c:v>102439.024390244</c:v>
                </c:pt>
                <c:pt idx="785">
                  <c:v>102439.024390244</c:v>
                </c:pt>
                <c:pt idx="786">
                  <c:v>104939.024390244</c:v>
                </c:pt>
                <c:pt idx="787">
                  <c:v>104939.024390244</c:v>
                </c:pt>
                <c:pt idx="788">
                  <c:v>103817.073170732</c:v>
                </c:pt>
                <c:pt idx="789">
                  <c:v>101317.073170732</c:v>
                </c:pt>
                <c:pt idx="790">
                  <c:v>103756.097560976</c:v>
                </c:pt>
                <c:pt idx="791">
                  <c:v>103756.097560976</c:v>
                </c:pt>
                <c:pt idx="792">
                  <c:v>103756.097560976</c:v>
                </c:pt>
                <c:pt idx="793">
                  <c:v>103756.097560976</c:v>
                </c:pt>
                <c:pt idx="794">
                  <c:v>100756.097560976</c:v>
                </c:pt>
                <c:pt idx="795">
                  <c:v>99756.0975609756</c:v>
                </c:pt>
                <c:pt idx="796">
                  <c:v>97317.0731707317</c:v>
                </c:pt>
                <c:pt idx="797">
                  <c:v>97317.0731707317</c:v>
                </c:pt>
                <c:pt idx="798">
                  <c:v>99878.0487804878</c:v>
                </c:pt>
                <c:pt idx="799">
                  <c:v>103878.048780488</c:v>
                </c:pt>
                <c:pt idx="800">
                  <c:v>101439.024390244</c:v>
                </c:pt>
                <c:pt idx="801">
                  <c:v>104939.024390244</c:v>
                </c:pt>
                <c:pt idx="802">
                  <c:v>106439.024390244</c:v>
                </c:pt>
                <c:pt idx="803">
                  <c:v>104000</c:v>
                </c:pt>
                <c:pt idx="804">
                  <c:v>105060.975609756</c:v>
                </c:pt>
                <c:pt idx="805">
                  <c:v>105060.975609756</c:v>
                </c:pt>
                <c:pt idx="806">
                  <c:v>105060.975609756</c:v>
                </c:pt>
                <c:pt idx="807">
                  <c:v>100182.926829268</c:v>
                </c:pt>
                <c:pt idx="808">
                  <c:v>100182.926829268</c:v>
                </c:pt>
                <c:pt idx="809">
                  <c:v>101182.926829268</c:v>
                </c:pt>
                <c:pt idx="810">
                  <c:v>101182.926829268</c:v>
                </c:pt>
                <c:pt idx="811">
                  <c:v>98743.9024390244</c:v>
                </c:pt>
                <c:pt idx="812">
                  <c:v>98743.9024390244</c:v>
                </c:pt>
                <c:pt idx="813">
                  <c:v>98743.9024390244</c:v>
                </c:pt>
                <c:pt idx="814">
                  <c:v>97743.9024390244</c:v>
                </c:pt>
                <c:pt idx="815">
                  <c:v>97682.9268292683</c:v>
                </c:pt>
                <c:pt idx="816">
                  <c:v>97682.9268292683</c:v>
                </c:pt>
                <c:pt idx="817">
                  <c:v>97682.9268292683</c:v>
                </c:pt>
                <c:pt idx="818">
                  <c:v>97682.9268292683</c:v>
                </c:pt>
                <c:pt idx="819">
                  <c:v>97682.9268292683</c:v>
                </c:pt>
                <c:pt idx="820">
                  <c:v>95121.9512195122</c:v>
                </c:pt>
                <c:pt idx="821">
                  <c:v>95121.9512195122</c:v>
                </c:pt>
              </c:numCache>
            </c:numRef>
          </c:val>
        </c:ser>
        <c:dLbls>
          <c:showLegendKey val="0"/>
          <c:showVal val="0"/>
          <c:showCatName val="0"/>
          <c:showSerName val="0"/>
          <c:showPercent val="0"/>
          <c:showBubbleSize val="0"/>
        </c:dLbls>
        <c:axId val="459170172"/>
        <c:axId val="373068337"/>
      </c:areaChart>
      <c:lineChart>
        <c:grouping val="standard"/>
        <c:varyColors val="0"/>
        <c:ser>
          <c:idx val="0"/>
          <c:order val="0"/>
          <c:tx>
            <c:strRef>
              <c:f>'[钴周报作图孟.xlsx]电钴+硫酸钴价差'!$B$1</c:f>
              <c:strCache>
                <c:ptCount val="1"/>
                <c:pt idx="0">
                  <c:v>电解钴</c:v>
                </c:pt>
              </c:strCache>
            </c:strRef>
          </c:tx>
          <c:spPr>
            <a:ln w="19050" cap="rnd" cmpd="sng" algn="ctr">
              <a:solidFill>
                <a:srgbClr val="023985"/>
              </a:solidFill>
              <a:prstDash val="solid"/>
              <a:round/>
            </a:ln>
            <a:effectLst/>
          </c:spPr>
          <c:marker>
            <c:symbol val="none"/>
          </c:marker>
          <c:dLbls>
            <c:delete val="1"/>
          </c:dLbls>
          <c:cat>
            <c:numRef>
              <c:f>'[钴周报作图孟.xlsx]电钴+硫酸钴价差'!$A$2:$A$866</c:f>
              <c:numCache>
                <c:formatCode>yyyy/m/d</c:formatCode>
                <c:ptCount val="865"/>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m\-dd">
                  <c:v>44907</c:v>
                </c:pt>
                <c:pt idx="752" c:formatCode="yyyy\-mm\-dd">
                  <c:v>44908</c:v>
                </c:pt>
                <c:pt idx="753" c:formatCode="yyyy\-mm\-dd">
                  <c:v>44909</c:v>
                </c:pt>
                <c:pt idx="754" c:formatCode="yyyy\-mm\-dd">
                  <c:v>44910</c:v>
                </c:pt>
                <c:pt idx="755" c:formatCode="yyyy\-mm\-dd">
                  <c:v>44911</c:v>
                </c:pt>
                <c:pt idx="756" c:formatCode="yyyy\-mm\-dd">
                  <c:v>44914</c:v>
                </c:pt>
                <c:pt idx="757" c:formatCode="yyyy\-mm\-dd">
                  <c:v>44915</c:v>
                </c:pt>
                <c:pt idx="758" c:formatCode="yyyy\-mm\-dd">
                  <c:v>44916</c:v>
                </c:pt>
                <c:pt idx="759" c:formatCode="yyyy\-mm\-dd">
                  <c:v>44917</c:v>
                </c:pt>
                <c:pt idx="760" c:formatCode="yyyy\-mm\-dd">
                  <c:v>44918</c:v>
                </c:pt>
                <c:pt idx="761" c:formatCode="yyyy\-mm\-dd">
                  <c:v>44921</c:v>
                </c:pt>
                <c:pt idx="762" c:formatCode="yyyy\-mm\-dd">
                  <c:v>44922</c:v>
                </c:pt>
                <c:pt idx="763" c:formatCode="yyyy\-mm\-dd">
                  <c:v>44923</c:v>
                </c:pt>
                <c:pt idx="764" c:formatCode="yyyy\-mm\-dd">
                  <c:v>44924</c:v>
                </c:pt>
                <c:pt idx="765" c:formatCode="yyyy\-mm\-dd">
                  <c:v>44925</c:v>
                </c:pt>
                <c:pt idx="766" c:formatCode="yyyy\-mm\-dd">
                  <c:v>44929</c:v>
                </c:pt>
                <c:pt idx="767" c:formatCode="yyyy\-mm\-dd">
                  <c:v>44930</c:v>
                </c:pt>
                <c:pt idx="768" c:formatCode="yyyy\-mm\-dd">
                  <c:v>44931</c:v>
                </c:pt>
                <c:pt idx="769" c:formatCode="yyyy\-mm\-dd">
                  <c:v>44932</c:v>
                </c:pt>
                <c:pt idx="770" c:formatCode="yyyy\-mm\-dd">
                  <c:v>44935</c:v>
                </c:pt>
                <c:pt idx="771" c:formatCode="yyyy\-mm\-dd">
                  <c:v>44936</c:v>
                </c:pt>
                <c:pt idx="772" c:formatCode="yyyy\-mm\-dd">
                  <c:v>44937</c:v>
                </c:pt>
                <c:pt idx="773" c:formatCode="yyyy\-mm\-dd">
                  <c:v>44938</c:v>
                </c:pt>
                <c:pt idx="774" c:formatCode="yyyy\-mm\-dd">
                  <c:v>44939</c:v>
                </c:pt>
                <c:pt idx="775" c:formatCode="yyyy\-mm\-dd">
                  <c:v>44942</c:v>
                </c:pt>
                <c:pt idx="776" c:formatCode="yyyy\-mm\-dd">
                  <c:v>44943</c:v>
                </c:pt>
                <c:pt idx="777" c:formatCode="yyyy\-mm\-dd">
                  <c:v>44944</c:v>
                </c:pt>
                <c:pt idx="778" c:formatCode="yyyy\-mm\-dd">
                  <c:v>44945</c:v>
                </c:pt>
                <c:pt idx="779" c:formatCode="yyyy\-mm\-dd">
                  <c:v>44946</c:v>
                </c:pt>
                <c:pt idx="780" c:formatCode="yyyy\-mm\-dd">
                  <c:v>44954</c:v>
                </c:pt>
                <c:pt idx="781" c:formatCode="yyyy\-mm\-dd">
                  <c:v>44955</c:v>
                </c:pt>
                <c:pt idx="782" c:formatCode="yyyy\-mm\-dd">
                  <c:v>44956</c:v>
                </c:pt>
                <c:pt idx="783" c:formatCode="yyyy\-mm\-dd">
                  <c:v>44957</c:v>
                </c:pt>
                <c:pt idx="784" c:formatCode="yyyy\-mm\-dd">
                  <c:v>44958</c:v>
                </c:pt>
                <c:pt idx="785" c:formatCode="yyyy\-mm\-dd">
                  <c:v>44959</c:v>
                </c:pt>
                <c:pt idx="786" c:formatCode="yyyy\-mm\-dd">
                  <c:v>44960</c:v>
                </c:pt>
                <c:pt idx="787" c:formatCode="yyyy\-mm\-dd">
                  <c:v>44963</c:v>
                </c:pt>
                <c:pt idx="788" c:formatCode="yyyy\-mm\-dd">
                  <c:v>44964</c:v>
                </c:pt>
                <c:pt idx="789" c:formatCode="yyyy\-mm\-dd">
                  <c:v>44965</c:v>
                </c:pt>
                <c:pt idx="790" c:formatCode="yyyy\-mm\-dd">
                  <c:v>44966</c:v>
                </c:pt>
                <c:pt idx="791" c:formatCode="yyyy\-mm\-dd">
                  <c:v>44967</c:v>
                </c:pt>
                <c:pt idx="792" c:formatCode="yyyy\-mm\-dd">
                  <c:v>44970</c:v>
                </c:pt>
                <c:pt idx="793" c:formatCode="yyyy\-mm\-dd">
                  <c:v>44971</c:v>
                </c:pt>
                <c:pt idx="794" c:formatCode="yyyy\-mm\-dd">
                  <c:v>44972</c:v>
                </c:pt>
                <c:pt idx="795" c:formatCode="yyyy\-mm\-dd">
                  <c:v>44973</c:v>
                </c:pt>
                <c:pt idx="796" c:formatCode="yyyy\-mm\-dd">
                  <c:v>44974</c:v>
                </c:pt>
                <c:pt idx="797" c:formatCode="yyyy\-mm\-dd">
                  <c:v>44977</c:v>
                </c:pt>
                <c:pt idx="798" c:formatCode="yyyy\-mm\-dd">
                  <c:v>44978</c:v>
                </c:pt>
                <c:pt idx="799" c:formatCode="yyyy\-mm\-dd">
                  <c:v>44979</c:v>
                </c:pt>
                <c:pt idx="800" c:formatCode="yyyy\-mm\-dd">
                  <c:v>44980</c:v>
                </c:pt>
                <c:pt idx="801" c:formatCode="yyyy\-mm\-dd">
                  <c:v>44981</c:v>
                </c:pt>
                <c:pt idx="802" c:formatCode="yyyy\-mm\-dd">
                  <c:v>44984</c:v>
                </c:pt>
                <c:pt idx="803" c:formatCode="yyyy\-mm\-dd">
                  <c:v>44985</c:v>
                </c:pt>
                <c:pt idx="804" c:formatCode="yyyy\-mm\-dd">
                  <c:v>44986</c:v>
                </c:pt>
                <c:pt idx="805" c:formatCode="yyyy\-mm\-dd">
                  <c:v>44987</c:v>
                </c:pt>
                <c:pt idx="806" c:formatCode="yyyy\-mm\-dd">
                  <c:v>44988</c:v>
                </c:pt>
                <c:pt idx="807" c:formatCode="yyyy\-mm\-dd">
                  <c:v>44991</c:v>
                </c:pt>
                <c:pt idx="808" c:formatCode="yyyy\-mm\-dd">
                  <c:v>44992</c:v>
                </c:pt>
                <c:pt idx="809" c:formatCode="yyyy\-mm\-dd">
                  <c:v>44993</c:v>
                </c:pt>
                <c:pt idx="810" c:formatCode="yyyy\-mm\-dd">
                  <c:v>44994</c:v>
                </c:pt>
                <c:pt idx="811" c:formatCode="yyyy\-mm\-dd">
                  <c:v>44995</c:v>
                </c:pt>
                <c:pt idx="812" c:formatCode="yyyy\-mm\-dd">
                  <c:v>44998</c:v>
                </c:pt>
                <c:pt idx="813" c:formatCode="yyyy\-mm\-dd">
                  <c:v>44999</c:v>
                </c:pt>
                <c:pt idx="814" c:formatCode="yyyy\-mm\-dd">
                  <c:v>45000</c:v>
                </c:pt>
                <c:pt idx="815" c:formatCode="yyyy\-mm\-dd">
                  <c:v>45001</c:v>
                </c:pt>
                <c:pt idx="816" c:formatCode="yyyy\-mm\-dd">
                  <c:v>45002</c:v>
                </c:pt>
                <c:pt idx="817" c:formatCode="yyyy\-mm\-dd">
                  <c:v>45005</c:v>
                </c:pt>
                <c:pt idx="818" c:formatCode="yyyy\-mm\-dd">
                  <c:v>45006</c:v>
                </c:pt>
                <c:pt idx="819" c:formatCode="yyyy\-mm\-dd">
                  <c:v>45007</c:v>
                </c:pt>
                <c:pt idx="820" c:formatCode="yyyy\-mm\-dd">
                  <c:v>45008</c:v>
                </c:pt>
                <c:pt idx="821" c:formatCode="yyyy\-mm\-dd">
                  <c:v>45009</c:v>
                </c:pt>
                <c:pt idx="822" c:formatCode="yyyy\-mm\-dd">
                  <c:v>45012</c:v>
                </c:pt>
                <c:pt idx="823" c:formatCode="yyyy\-mm\-dd">
                  <c:v>45013</c:v>
                </c:pt>
                <c:pt idx="824" c:formatCode="yyyy\-mm\-dd">
                  <c:v>45014</c:v>
                </c:pt>
                <c:pt idx="825" c:formatCode="yyyy\-mm\-dd">
                  <c:v>45015</c:v>
                </c:pt>
                <c:pt idx="826" c:formatCode="yyyy\-mm\-dd">
                  <c:v>45016</c:v>
                </c:pt>
                <c:pt idx="827" c:formatCode="yyyy\-mm\-dd">
                  <c:v>45019</c:v>
                </c:pt>
                <c:pt idx="828" c:formatCode="yyyy\-mm\-dd">
                  <c:v>45020</c:v>
                </c:pt>
                <c:pt idx="829" c:formatCode="yyyy\-mm\-dd">
                  <c:v>45022</c:v>
                </c:pt>
                <c:pt idx="830" c:formatCode="yyyy\-mm\-dd">
                  <c:v>45023</c:v>
                </c:pt>
                <c:pt idx="831" c:formatCode="yyyy\-mm\-dd">
                  <c:v>45026</c:v>
                </c:pt>
                <c:pt idx="832" c:formatCode="yyyy\-mm\-dd">
                  <c:v>45027</c:v>
                </c:pt>
                <c:pt idx="833" c:formatCode="yyyy\-mm\-dd">
                  <c:v>45028</c:v>
                </c:pt>
                <c:pt idx="834" c:formatCode="yyyy\-mm\-dd">
                  <c:v>45029</c:v>
                </c:pt>
                <c:pt idx="835" c:formatCode="yyyy\-mm\-dd">
                  <c:v>45030</c:v>
                </c:pt>
                <c:pt idx="836" c:formatCode="yyyy\-mm\-dd">
                  <c:v>45033</c:v>
                </c:pt>
                <c:pt idx="837" c:formatCode="yyyy\-mm\-dd">
                  <c:v>45034</c:v>
                </c:pt>
                <c:pt idx="838" c:formatCode="yyyy\-mm\-dd">
                  <c:v>45035</c:v>
                </c:pt>
                <c:pt idx="839" c:formatCode="yyyy\-mm\-dd">
                  <c:v>45036</c:v>
                </c:pt>
                <c:pt idx="840" c:formatCode="yyyy\-mm\-dd">
                  <c:v>45037</c:v>
                </c:pt>
                <c:pt idx="841" c:formatCode="yyyy\-mm\-dd">
                  <c:v>45039</c:v>
                </c:pt>
                <c:pt idx="842" c:formatCode="yyyy\-mm\-dd">
                  <c:v>45040</c:v>
                </c:pt>
                <c:pt idx="843" c:formatCode="yyyy\-mm\-dd">
                  <c:v>45041</c:v>
                </c:pt>
                <c:pt idx="844" c:formatCode="yyyy\-mm\-dd">
                  <c:v>45042</c:v>
                </c:pt>
                <c:pt idx="845" c:formatCode="yyyy\-mm\-dd">
                  <c:v>45043</c:v>
                </c:pt>
                <c:pt idx="846" c:formatCode="yyyy\-mm\-dd">
                  <c:v>45044</c:v>
                </c:pt>
                <c:pt idx="847" c:formatCode="yyyy\-mm\-dd">
                  <c:v>45050</c:v>
                </c:pt>
                <c:pt idx="848" c:formatCode="yyyy\-mm\-dd">
                  <c:v>45051</c:v>
                </c:pt>
                <c:pt idx="849" c:formatCode="yyyy\-mm\-dd">
                  <c:v>45052</c:v>
                </c:pt>
                <c:pt idx="850" c:formatCode="yyyy\-mm\-dd">
                  <c:v>45054</c:v>
                </c:pt>
                <c:pt idx="851" c:formatCode="yyyy\-mm\-dd">
                  <c:v>45055</c:v>
                </c:pt>
                <c:pt idx="852" c:formatCode="yyyy\-mm\-dd">
                  <c:v>45056</c:v>
                </c:pt>
                <c:pt idx="853" c:formatCode="yyyy\-mm\-dd">
                  <c:v>45057</c:v>
                </c:pt>
                <c:pt idx="854" c:formatCode="yyyy\-mm\-dd">
                  <c:v>45058</c:v>
                </c:pt>
                <c:pt idx="855" c:formatCode="yyyy\-mm\-dd">
                  <c:v>45061</c:v>
                </c:pt>
                <c:pt idx="856" c:formatCode="yyyy\-mm\-dd">
                  <c:v>45062</c:v>
                </c:pt>
                <c:pt idx="857" c:formatCode="yyyy\-mm\-dd">
                  <c:v>45063</c:v>
                </c:pt>
                <c:pt idx="858" c:formatCode="yyyy\-mm\-dd">
                  <c:v>45064</c:v>
                </c:pt>
                <c:pt idx="859" c:formatCode="yyyy\-mm\-dd">
                  <c:v>45065</c:v>
                </c:pt>
                <c:pt idx="860" c:formatCode="yyyy\-mm\-dd">
                  <c:v>45068</c:v>
                </c:pt>
                <c:pt idx="861" c:formatCode="yyyy\-mm\-dd">
                  <c:v>45069</c:v>
                </c:pt>
                <c:pt idx="862" c:formatCode="yyyy\-mm\-dd">
                  <c:v>45070</c:v>
                </c:pt>
                <c:pt idx="863" c:formatCode="yyyy\-mm\-dd">
                  <c:v>45071</c:v>
                </c:pt>
                <c:pt idx="864" c:formatCode="yyyy\-mm\-dd">
                  <c:v>45072</c:v>
                </c:pt>
              </c:numCache>
            </c:numRef>
          </c:cat>
          <c:val>
            <c:numRef>
              <c:f>'[钴周报作图孟.xlsx]电钴+硫酸钴价差'!$B$2:$B$866</c:f>
              <c:numCache>
                <c:formatCode>0_ </c:formatCode>
                <c:ptCount val="865"/>
                <c:pt idx="0">
                  <c:v>277555.110220441</c:v>
                </c:pt>
                <c:pt idx="1">
                  <c:v>278557.114228457</c:v>
                </c:pt>
                <c:pt idx="2">
                  <c:v>281563.126252505</c:v>
                </c:pt>
                <c:pt idx="3">
                  <c:v>281563.126252505</c:v>
                </c:pt>
                <c:pt idx="4">
                  <c:v>286573.146292585</c:v>
                </c:pt>
                <c:pt idx="5">
                  <c:v>287575.150300601</c:v>
                </c:pt>
                <c:pt idx="6">
                  <c:v>289579.158316633</c:v>
                </c:pt>
                <c:pt idx="7">
                  <c:v>289579.158316633</c:v>
                </c:pt>
                <c:pt idx="8">
                  <c:v>288577.154308617</c:v>
                </c:pt>
                <c:pt idx="9">
                  <c:v>287575.150300601</c:v>
                </c:pt>
                <c:pt idx="10">
                  <c:v>286573.146292585</c:v>
                </c:pt>
                <c:pt idx="11">
                  <c:v>286573.146292585</c:v>
                </c:pt>
                <c:pt idx="12">
                  <c:v>286573.146292585</c:v>
                </c:pt>
                <c:pt idx="13">
                  <c:v>288577.154308617</c:v>
                </c:pt>
                <c:pt idx="14">
                  <c:v>288577.154308617</c:v>
                </c:pt>
                <c:pt idx="15">
                  <c:v>288577.154308617</c:v>
                </c:pt>
                <c:pt idx="16">
                  <c:v>288577.154308617</c:v>
                </c:pt>
                <c:pt idx="17">
                  <c:v>275551.102204409</c:v>
                </c:pt>
                <c:pt idx="18">
                  <c:v>280561.122244489</c:v>
                </c:pt>
                <c:pt idx="19">
                  <c:v>282565.130260521</c:v>
                </c:pt>
                <c:pt idx="20">
                  <c:v>282565.130260521</c:v>
                </c:pt>
                <c:pt idx="21">
                  <c:v>282565.130260521</c:v>
                </c:pt>
                <c:pt idx="22">
                  <c:v>280561.122244489</c:v>
                </c:pt>
                <c:pt idx="23">
                  <c:v>280561.122244489</c:v>
                </c:pt>
                <c:pt idx="24">
                  <c:v>282565.130260521</c:v>
                </c:pt>
                <c:pt idx="25">
                  <c:v>283567.134268537</c:v>
                </c:pt>
                <c:pt idx="26">
                  <c:v>285571.142284569</c:v>
                </c:pt>
                <c:pt idx="27">
                  <c:v>285571.142284569</c:v>
                </c:pt>
                <c:pt idx="28">
                  <c:v>285571.142284569</c:v>
                </c:pt>
                <c:pt idx="29">
                  <c:v>280561.122244489</c:v>
                </c:pt>
                <c:pt idx="30">
                  <c:v>280561.122244489</c:v>
                </c:pt>
                <c:pt idx="31">
                  <c:v>280561.122244489</c:v>
                </c:pt>
                <c:pt idx="32">
                  <c:v>278557.114228457</c:v>
                </c:pt>
                <c:pt idx="33">
                  <c:v>278557.114228457</c:v>
                </c:pt>
                <c:pt idx="34">
                  <c:v>278557.114228457</c:v>
                </c:pt>
                <c:pt idx="35">
                  <c:v>278557.114228457</c:v>
                </c:pt>
                <c:pt idx="36">
                  <c:v>275551.102204409</c:v>
                </c:pt>
                <c:pt idx="37">
                  <c:v>274549.098196393</c:v>
                </c:pt>
                <c:pt idx="38">
                  <c:v>274549.098196393</c:v>
                </c:pt>
                <c:pt idx="39">
                  <c:v>274549.098196393</c:v>
                </c:pt>
                <c:pt idx="40">
                  <c:v>274549.098196393</c:v>
                </c:pt>
                <c:pt idx="41">
                  <c:v>274549.098196393</c:v>
                </c:pt>
                <c:pt idx="42">
                  <c:v>270541.082164329</c:v>
                </c:pt>
                <c:pt idx="43">
                  <c:v>270541.082164329</c:v>
                </c:pt>
                <c:pt idx="44">
                  <c:v>270541.082164329</c:v>
                </c:pt>
                <c:pt idx="45">
                  <c:v>267535.070140281</c:v>
                </c:pt>
                <c:pt idx="46">
                  <c:v>255511.022044088</c:v>
                </c:pt>
                <c:pt idx="47">
                  <c:v>256513.026052104</c:v>
                </c:pt>
                <c:pt idx="48">
                  <c:v>254509.018036072</c:v>
                </c:pt>
                <c:pt idx="49">
                  <c:v>253006.012024048</c:v>
                </c:pt>
                <c:pt idx="50">
                  <c:v>251503.006012024</c:v>
                </c:pt>
                <c:pt idx="51">
                  <c:v>255511.022044088</c:v>
                </c:pt>
                <c:pt idx="52">
                  <c:v>255511.022044088</c:v>
                </c:pt>
                <c:pt idx="53">
                  <c:v>255511.022044088</c:v>
                </c:pt>
                <c:pt idx="54">
                  <c:v>255511.022044088</c:v>
                </c:pt>
                <c:pt idx="55">
                  <c:v>255511.022044088</c:v>
                </c:pt>
                <c:pt idx="56">
                  <c:v>258016.032064128</c:v>
                </c:pt>
                <c:pt idx="57">
                  <c:v>258016.032064128</c:v>
                </c:pt>
                <c:pt idx="58">
                  <c:v>258016.032064128</c:v>
                </c:pt>
                <c:pt idx="59">
                  <c:v>258016.032064128</c:v>
                </c:pt>
                <c:pt idx="60">
                  <c:v>253006.012024048</c:v>
                </c:pt>
                <c:pt idx="61">
                  <c:v>253006.012024048</c:v>
                </c:pt>
                <c:pt idx="62">
                  <c:v>253006.012024048</c:v>
                </c:pt>
                <c:pt idx="63">
                  <c:v>251503.006012024</c:v>
                </c:pt>
                <c:pt idx="64">
                  <c:v>251503.006012024</c:v>
                </c:pt>
                <c:pt idx="65">
                  <c:v>249498.997995992</c:v>
                </c:pt>
                <c:pt idx="66">
                  <c:v>249498.997995992</c:v>
                </c:pt>
                <c:pt idx="67">
                  <c:v>249498.997995992</c:v>
                </c:pt>
                <c:pt idx="68">
                  <c:v>249498.997995992</c:v>
                </c:pt>
                <c:pt idx="69">
                  <c:v>248496.993987976</c:v>
                </c:pt>
                <c:pt idx="70">
                  <c:v>247494.98997996</c:v>
                </c:pt>
                <c:pt idx="71">
                  <c:v>248496.993987976</c:v>
                </c:pt>
                <c:pt idx="72">
                  <c:v>248496.993987976</c:v>
                </c:pt>
                <c:pt idx="73">
                  <c:v>246492.985971944</c:v>
                </c:pt>
                <c:pt idx="74">
                  <c:v>246492.985971944</c:v>
                </c:pt>
                <c:pt idx="75">
                  <c:v>243486.973947896</c:v>
                </c:pt>
                <c:pt idx="76">
                  <c:v>243486.973947896</c:v>
                </c:pt>
                <c:pt idx="77">
                  <c:v>243486.973947896</c:v>
                </c:pt>
                <c:pt idx="78">
                  <c:v>243486.973947896</c:v>
                </c:pt>
                <c:pt idx="79">
                  <c:v>241482.965931864</c:v>
                </c:pt>
                <c:pt idx="80">
                  <c:v>242484.96993988</c:v>
                </c:pt>
                <c:pt idx="81">
                  <c:v>242484.96993988</c:v>
                </c:pt>
                <c:pt idx="82">
                  <c:v>242484.96993988</c:v>
                </c:pt>
                <c:pt idx="83">
                  <c:v>244488.977955912</c:v>
                </c:pt>
                <c:pt idx="84">
                  <c:v>244488.977955912</c:v>
                </c:pt>
                <c:pt idx="85">
                  <c:v>245490.981963928</c:v>
                </c:pt>
                <c:pt idx="86">
                  <c:v>249498.997995992</c:v>
                </c:pt>
                <c:pt idx="87">
                  <c:v>248496.993987976</c:v>
                </c:pt>
                <c:pt idx="88">
                  <c:v>248496.993987976</c:v>
                </c:pt>
                <c:pt idx="89">
                  <c:v>249498.997995992</c:v>
                </c:pt>
                <c:pt idx="90">
                  <c:v>249498.997995992</c:v>
                </c:pt>
                <c:pt idx="91">
                  <c:v>251503.006012024</c:v>
                </c:pt>
                <c:pt idx="92">
                  <c:v>253507.014028056</c:v>
                </c:pt>
                <c:pt idx="93">
                  <c:v>255511.022044088</c:v>
                </c:pt>
                <c:pt idx="94">
                  <c:v>255511.022044088</c:v>
                </c:pt>
                <c:pt idx="95">
                  <c:v>256513.026052104</c:v>
                </c:pt>
                <c:pt idx="96">
                  <c:v>258517.034068136</c:v>
                </c:pt>
                <c:pt idx="97">
                  <c:v>258517.034068136</c:v>
                </c:pt>
                <c:pt idx="98">
                  <c:v>258517.034068136</c:v>
                </c:pt>
                <c:pt idx="99">
                  <c:v>258517.034068136</c:v>
                </c:pt>
                <c:pt idx="100">
                  <c:v>258517.034068136</c:v>
                </c:pt>
                <c:pt idx="101">
                  <c:v>258517.034068136</c:v>
                </c:pt>
                <c:pt idx="102">
                  <c:v>259519.038076152</c:v>
                </c:pt>
                <c:pt idx="103">
                  <c:v>259519.038076152</c:v>
                </c:pt>
                <c:pt idx="104">
                  <c:v>257515.03006012</c:v>
                </c:pt>
                <c:pt idx="105">
                  <c:v>257515.03006012</c:v>
                </c:pt>
                <c:pt idx="106">
                  <c:v>258517.034068136</c:v>
                </c:pt>
                <c:pt idx="107">
                  <c:v>259519.038076152</c:v>
                </c:pt>
                <c:pt idx="108">
                  <c:v>259519.038076152</c:v>
                </c:pt>
                <c:pt idx="109">
                  <c:v>256513.026052104</c:v>
                </c:pt>
                <c:pt idx="110">
                  <c:v>254509.018036072</c:v>
                </c:pt>
                <c:pt idx="111">
                  <c:v>253507.014028056</c:v>
                </c:pt>
                <c:pt idx="112">
                  <c:v>255511.022044088</c:v>
                </c:pt>
                <c:pt idx="113">
                  <c:v>253507.014028056</c:v>
                </c:pt>
                <c:pt idx="114">
                  <c:v>253507.014028056</c:v>
                </c:pt>
                <c:pt idx="115">
                  <c:v>251503.006012024</c:v>
                </c:pt>
                <c:pt idx="116">
                  <c:v>248496.993987976</c:v>
                </c:pt>
                <c:pt idx="117">
                  <c:v>245490.981963928</c:v>
                </c:pt>
                <c:pt idx="118">
                  <c:v>245490.981963928</c:v>
                </c:pt>
                <c:pt idx="119">
                  <c:v>245490.981963928</c:v>
                </c:pt>
                <c:pt idx="120">
                  <c:v>243486.973947896</c:v>
                </c:pt>
                <c:pt idx="121">
                  <c:v>243486.973947896</c:v>
                </c:pt>
                <c:pt idx="122">
                  <c:v>243486.973947896</c:v>
                </c:pt>
                <c:pt idx="123">
                  <c:v>243486.973947896</c:v>
                </c:pt>
                <c:pt idx="124">
                  <c:v>243486.973947896</c:v>
                </c:pt>
                <c:pt idx="125">
                  <c:v>243486.973947896</c:v>
                </c:pt>
                <c:pt idx="126">
                  <c:v>243486.973947896</c:v>
                </c:pt>
                <c:pt idx="127">
                  <c:v>247494.98997996</c:v>
                </c:pt>
                <c:pt idx="128">
                  <c:v>247494.98997996</c:v>
                </c:pt>
                <c:pt idx="129">
                  <c:v>252505.01002004</c:v>
                </c:pt>
                <c:pt idx="130">
                  <c:v>252505.01002004</c:v>
                </c:pt>
                <c:pt idx="131">
                  <c:v>252505.01002004</c:v>
                </c:pt>
                <c:pt idx="132">
                  <c:v>252505.01002004</c:v>
                </c:pt>
                <c:pt idx="133">
                  <c:v>252505.01002004</c:v>
                </c:pt>
                <c:pt idx="134">
                  <c:v>252505.01002004</c:v>
                </c:pt>
                <c:pt idx="135">
                  <c:v>252505.01002004</c:v>
                </c:pt>
                <c:pt idx="136">
                  <c:v>252505.01002004</c:v>
                </c:pt>
                <c:pt idx="137">
                  <c:v>252505.01002004</c:v>
                </c:pt>
                <c:pt idx="138">
                  <c:v>255511.022044088</c:v>
                </c:pt>
                <c:pt idx="139">
                  <c:v>260521.042084168</c:v>
                </c:pt>
                <c:pt idx="140">
                  <c:v>265531.062124248</c:v>
                </c:pt>
                <c:pt idx="141">
                  <c:v>265531.062124248</c:v>
                </c:pt>
                <c:pt idx="142">
                  <c:v>270541.082164329</c:v>
                </c:pt>
                <c:pt idx="143">
                  <c:v>270541.082164329</c:v>
                </c:pt>
                <c:pt idx="144">
                  <c:v>272545.090180361</c:v>
                </c:pt>
                <c:pt idx="145">
                  <c:v>288577.154308617</c:v>
                </c:pt>
                <c:pt idx="146">
                  <c:v>290581.162324649</c:v>
                </c:pt>
                <c:pt idx="147">
                  <c:v>290581.162324649</c:v>
                </c:pt>
                <c:pt idx="148">
                  <c:v>292585.170340681</c:v>
                </c:pt>
                <c:pt idx="149">
                  <c:v>292585.170340681</c:v>
                </c:pt>
                <c:pt idx="150">
                  <c:v>291583.166332665</c:v>
                </c:pt>
                <c:pt idx="151">
                  <c:v>283567.134268537</c:v>
                </c:pt>
                <c:pt idx="152">
                  <c:v>283567.134268537</c:v>
                </c:pt>
                <c:pt idx="153">
                  <c:v>283567.134268537</c:v>
                </c:pt>
                <c:pt idx="154">
                  <c:v>283567.134268537</c:v>
                </c:pt>
                <c:pt idx="155">
                  <c:v>280561.122244489</c:v>
                </c:pt>
                <c:pt idx="156">
                  <c:v>283567.134268537</c:v>
                </c:pt>
                <c:pt idx="157">
                  <c:v>290581.162324649</c:v>
                </c:pt>
                <c:pt idx="158">
                  <c:v>290581.162324649</c:v>
                </c:pt>
                <c:pt idx="159">
                  <c:v>290581.162324649</c:v>
                </c:pt>
                <c:pt idx="160">
                  <c:v>285571.142284569</c:v>
                </c:pt>
                <c:pt idx="161">
                  <c:v>282565.130260521</c:v>
                </c:pt>
                <c:pt idx="162">
                  <c:v>280561.122244489</c:v>
                </c:pt>
                <c:pt idx="163">
                  <c:v>280561.122244489</c:v>
                </c:pt>
                <c:pt idx="164">
                  <c:v>279559.118236473</c:v>
                </c:pt>
                <c:pt idx="165">
                  <c:v>280561.122244489</c:v>
                </c:pt>
                <c:pt idx="166">
                  <c:v>280561.122244489</c:v>
                </c:pt>
                <c:pt idx="167">
                  <c:v>279559.118236473</c:v>
                </c:pt>
                <c:pt idx="168">
                  <c:v>275551.102204409</c:v>
                </c:pt>
                <c:pt idx="169">
                  <c:v>275551.102204409</c:v>
                </c:pt>
                <c:pt idx="170">
                  <c:v>275551.102204409</c:v>
                </c:pt>
                <c:pt idx="171">
                  <c:v>273547.094188377</c:v>
                </c:pt>
                <c:pt idx="172">
                  <c:v>282565.130260521</c:v>
                </c:pt>
                <c:pt idx="173">
                  <c:v>282565.130260521</c:v>
                </c:pt>
                <c:pt idx="174">
                  <c:v>282565.130260521</c:v>
                </c:pt>
                <c:pt idx="175">
                  <c:v>280561.122244489</c:v>
                </c:pt>
                <c:pt idx="176">
                  <c:v>279559.118236473</c:v>
                </c:pt>
                <c:pt idx="177">
                  <c:v>279559.118236473</c:v>
                </c:pt>
                <c:pt idx="178">
                  <c:v>275551.102204409</c:v>
                </c:pt>
                <c:pt idx="179">
                  <c:v>275551.102204409</c:v>
                </c:pt>
                <c:pt idx="180">
                  <c:v>275551.102204409</c:v>
                </c:pt>
                <c:pt idx="181">
                  <c:v>275551.102204409</c:v>
                </c:pt>
                <c:pt idx="182">
                  <c:v>275551.102204409</c:v>
                </c:pt>
                <c:pt idx="183">
                  <c:v>275551.102204409</c:v>
                </c:pt>
                <c:pt idx="184">
                  <c:v>275551.102204409</c:v>
                </c:pt>
                <c:pt idx="185">
                  <c:v>275551.102204409</c:v>
                </c:pt>
                <c:pt idx="186">
                  <c:v>275551.102204409</c:v>
                </c:pt>
                <c:pt idx="187">
                  <c:v>275551.102204409</c:v>
                </c:pt>
                <c:pt idx="188">
                  <c:v>275551.102204409</c:v>
                </c:pt>
                <c:pt idx="189">
                  <c:v>275551.102204409</c:v>
                </c:pt>
                <c:pt idx="190">
                  <c:v>275551.102204409</c:v>
                </c:pt>
                <c:pt idx="191">
                  <c:v>275551.102204409</c:v>
                </c:pt>
                <c:pt idx="192">
                  <c:v>275551.102204409</c:v>
                </c:pt>
                <c:pt idx="193">
                  <c:v>275551.102204409</c:v>
                </c:pt>
                <c:pt idx="194">
                  <c:v>275551.102204409</c:v>
                </c:pt>
                <c:pt idx="195">
                  <c:v>275551.102204409</c:v>
                </c:pt>
                <c:pt idx="196">
                  <c:v>275551.102204409</c:v>
                </c:pt>
                <c:pt idx="197">
                  <c:v>275551.102204409</c:v>
                </c:pt>
                <c:pt idx="198">
                  <c:v>275551.102204409</c:v>
                </c:pt>
                <c:pt idx="199">
                  <c:v>275551.102204409</c:v>
                </c:pt>
                <c:pt idx="200">
                  <c:v>274549.098196393</c:v>
                </c:pt>
                <c:pt idx="201">
                  <c:v>274549.098196393</c:v>
                </c:pt>
                <c:pt idx="202">
                  <c:v>274549.098196393</c:v>
                </c:pt>
                <c:pt idx="203">
                  <c:v>274549.098196393</c:v>
                </c:pt>
                <c:pt idx="204">
                  <c:v>274549.098196393</c:v>
                </c:pt>
                <c:pt idx="205">
                  <c:v>274549.098196393</c:v>
                </c:pt>
                <c:pt idx="206">
                  <c:v>274549.098196393</c:v>
                </c:pt>
                <c:pt idx="207">
                  <c:v>274549.098196393</c:v>
                </c:pt>
                <c:pt idx="208">
                  <c:v>274549.098196393</c:v>
                </c:pt>
                <c:pt idx="209">
                  <c:v>274549.098196393</c:v>
                </c:pt>
                <c:pt idx="210">
                  <c:v>274549.098196393</c:v>
                </c:pt>
                <c:pt idx="211">
                  <c:v>274549.098196393</c:v>
                </c:pt>
                <c:pt idx="212">
                  <c:v>274549.098196393</c:v>
                </c:pt>
                <c:pt idx="213">
                  <c:v>274549.098196393</c:v>
                </c:pt>
                <c:pt idx="214">
                  <c:v>274549.098196393</c:v>
                </c:pt>
                <c:pt idx="215">
                  <c:v>274549.098196393</c:v>
                </c:pt>
                <c:pt idx="216">
                  <c:v>274549.098196393</c:v>
                </c:pt>
                <c:pt idx="217">
                  <c:v>274549.098196393</c:v>
                </c:pt>
                <c:pt idx="218">
                  <c:v>274549.098196393</c:v>
                </c:pt>
                <c:pt idx="219">
                  <c:v>270541.082164329</c:v>
                </c:pt>
                <c:pt idx="220">
                  <c:v>270541.082164329</c:v>
                </c:pt>
                <c:pt idx="221">
                  <c:v>270541.082164329</c:v>
                </c:pt>
                <c:pt idx="222">
                  <c:v>270541.082164329</c:v>
                </c:pt>
                <c:pt idx="223">
                  <c:v>270541.082164329</c:v>
                </c:pt>
                <c:pt idx="224">
                  <c:v>270541.082164329</c:v>
                </c:pt>
                <c:pt idx="225">
                  <c:v>270541.082164329</c:v>
                </c:pt>
                <c:pt idx="226">
                  <c:v>270541.082164329</c:v>
                </c:pt>
                <c:pt idx="227">
                  <c:v>270541.082164329</c:v>
                </c:pt>
                <c:pt idx="228">
                  <c:v>270541.082164329</c:v>
                </c:pt>
                <c:pt idx="229">
                  <c:v>270541.082164329</c:v>
                </c:pt>
                <c:pt idx="230">
                  <c:v>269539.078156313</c:v>
                </c:pt>
                <c:pt idx="231">
                  <c:v>269539.078156313</c:v>
                </c:pt>
                <c:pt idx="232">
                  <c:v>267535.070140281</c:v>
                </c:pt>
                <c:pt idx="233">
                  <c:v>267535.070140281</c:v>
                </c:pt>
                <c:pt idx="234">
                  <c:v>267535.070140281</c:v>
                </c:pt>
                <c:pt idx="235">
                  <c:v>264028.056112224</c:v>
                </c:pt>
                <c:pt idx="236">
                  <c:v>265030.06012024</c:v>
                </c:pt>
                <c:pt idx="237">
                  <c:v>265030.06012024</c:v>
                </c:pt>
                <c:pt idx="238">
                  <c:v>267034.068136273</c:v>
                </c:pt>
                <c:pt idx="239">
                  <c:v>267034.068136273</c:v>
                </c:pt>
                <c:pt idx="240">
                  <c:v>267034.068136273</c:v>
                </c:pt>
                <c:pt idx="241">
                  <c:v>267034.068136273</c:v>
                </c:pt>
                <c:pt idx="242">
                  <c:v>267034.068136273</c:v>
                </c:pt>
                <c:pt idx="243">
                  <c:v>267034.068136273</c:v>
                </c:pt>
                <c:pt idx="244">
                  <c:v>267034.068136273</c:v>
                </c:pt>
                <c:pt idx="245">
                  <c:v>267034.068136273</c:v>
                </c:pt>
                <c:pt idx="246">
                  <c:v>267034.068136273</c:v>
                </c:pt>
                <c:pt idx="247">
                  <c:v>267034.068136273</c:v>
                </c:pt>
                <c:pt idx="248">
                  <c:v>267034.068136273</c:v>
                </c:pt>
                <c:pt idx="249">
                  <c:v>267034.068136273</c:v>
                </c:pt>
                <c:pt idx="250">
                  <c:v>262525.0501002</c:v>
                </c:pt>
                <c:pt idx="251">
                  <c:v>262525.0501002</c:v>
                </c:pt>
                <c:pt idx="252">
                  <c:v>264028.056112224</c:v>
                </c:pt>
                <c:pt idx="253">
                  <c:v>264028.056112224</c:v>
                </c:pt>
                <c:pt idx="254">
                  <c:v>264028.056112224</c:v>
                </c:pt>
                <c:pt idx="255">
                  <c:v>262525.0501002</c:v>
                </c:pt>
                <c:pt idx="256">
                  <c:v>262525.0501002</c:v>
                </c:pt>
                <c:pt idx="257">
                  <c:v>268036.072144289</c:v>
                </c:pt>
                <c:pt idx="258">
                  <c:v>272545.090180361</c:v>
                </c:pt>
                <c:pt idx="259">
                  <c:v>272545.090180361</c:v>
                </c:pt>
                <c:pt idx="260">
                  <c:v>272545.090180361</c:v>
                </c:pt>
                <c:pt idx="261">
                  <c:v>272545.090180361</c:v>
                </c:pt>
                <c:pt idx="262">
                  <c:v>272545.090180361</c:v>
                </c:pt>
                <c:pt idx="263">
                  <c:v>275551.102204409</c:v>
                </c:pt>
                <c:pt idx="264">
                  <c:v>278056.112224449</c:v>
                </c:pt>
                <c:pt idx="265">
                  <c:v>283066.132264529</c:v>
                </c:pt>
                <c:pt idx="266">
                  <c:v>298096.19238477</c:v>
                </c:pt>
                <c:pt idx="267">
                  <c:v>298096.19238477</c:v>
                </c:pt>
                <c:pt idx="268">
                  <c:v>298096.19238477</c:v>
                </c:pt>
                <c:pt idx="269">
                  <c:v>298096.19238477</c:v>
                </c:pt>
                <c:pt idx="270">
                  <c:v>308116.23246493</c:v>
                </c:pt>
                <c:pt idx="271">
                  <c:v>308116.23246493</c:v>
                </c:pt>
                <c:pt idx="272">
                  <c:v>308116.23246493</c:v>
                </c:pt>
                <c:pt idx="273">
                  <c:v>305110.220440882</c:v>
                </c:pt>
                <c:pt idx="274">
                  <c:v>303106.21242485</c:v>
                </c:pt>
                <c:pt idx="275">
                  <c:v>307114.228456914</c:v>
                </c:pt>
                <c:pt idx="276">
                  <c:v>316132.264529058</c:v>
                </c:pt>
                <c:pt idx="277">
                  <c:v>315130.260521042</c:v>
                </c:pt>
                <c:pt idx="278">
                  <c:v>322144.288577154</c:v>
                </c:pt>
                <c:pt idx="279">
                  <c:v>316132.264529058</c:v>
                </c:pt>
                <c:pt idx="280">
                  <c:v>326402.805611222</c:v>
                </c:pt>
                <c:pt idx="281">
                  <c:v>333166.332665331</c:v>
                </c:pt>
                <c:pt idx="282">
                  <c:v>337174.348697395</c:v>
                </c:pt>
                <c:pt idx="283">
                  <c:v>337174.348697395</c:v>
                </c:pt>
                <c:pt idx="284">
                  <c:v>337174.348697395</c:v>
                </c:pt>
                <c:pt idx="285">
                  <c:v>337174.348697395</c:v>
                </c:pt>
                <c:pt idx="286">
                  <c:v>344689.378757515</c:v>
                </c:pt>
                <c:pt idx="287">
                  <c:v>346192.384769539</c:v>
                </c:pt>
                <c:pt idx="288">
                  <c:v>351703.406813627</c:v>
                </c:pt>
                <c:pt idx="289">
                  <c:v>348196.392785571</c:v>
                </c:pt>
                <c:pt idx="290">
                  <c:v>348196.392785571</c:v>
                </c:pt>
                <c:pt idx="291">
                  <c:v>348196.392785571</c:v>
                </c:pt>
                <c:pt idx="292">
                  <c:v>350200.400801603</c:v>
                </c:pt>
                <c:pt idx="293">
                  <c:v>343687.374749499</c:v>
                </c:pt>
                <c:pt idx="294">
                  <c:v>348697.394789579</c:v>
                </c:pt>
                <c:pt idx="295">
                  <c:v>364729.458917836</c:v>
                </c:pt>
                <c:pt idx="296">
                  <c:v>367234.468937876</c:v>
                </c:pt>
                <c:pt idx="297">
                  <c:v>367234.468937876</c:v>
                </c:pt>
                <c:pt idx="298">
                  <c:v>367234.468937876</c:v>
                </c:pt>
                <c:pt idx="299">
                  <c:v>367234.468937876</c:v>
                </c:pt>
                <c:pt idx="300">
                  <c:v>395791.583166333</c:v>
                </c:pt>
                <c:pt idx="301">
                  <c:v>412324.649298597</c:v>
                </c:pt>
                <c:pt idx="302">
                  <c:v>413326.653306613</c:v>
                </c:pt>
                <c:pt idx="303">
                  <c:v>403306.613226453</c:v>
                </c:pt>
                <c:pt idx="304">
                  <c:v>398797.595190381</c:v>
                </c:pt>
                <c:pt idx="305">
                  <c:v>378256.513026052</c:v>
                </c:pt>
                <c:pt idx="306">
                  <c:v>386773.547094188</c:v>
                </c:pt>
                <c:pt idx="307">
                  <c:v>374749.498997996</c:v>
                </c:pt>
                <c:pt idx="308">
                  <c:v>355210.420841683</c:v>
                </c:pt>
                <c:pt idx="309">
                  <c:v>378757.51503006</c:v>
                </c:pt>
                <c:pt idx="310">
                  <c:v>376753.507014028</c:v>
                </c:pt>
                <c:pt idx="311">
                  <c:v>378256.513026052</c:v>
                </c:pt>
                <c:pt idx="312">
                  <c:v>355210.420841683</c:v>
                </c:pt>
                <c:pt idx="313">
                  <c:v>345190.380761523</c:v>
                </c:pt>
                <c:pt idx="314">
                  <c:v>350200.400801603</c:v>
                </c:pt>
                <c:pt idx="315">
                  <c:v>361723.446893788</c:v>
                </c:pt>
                <c:pt idx="316">
                  <c:v>362725.450901804</c:v>
                </c:pt>
                <c:pt idx="317">
                  <c:v>356713.426853707</c:v>
                </c:pt>
                <c:pt idx="318">
                  <c:v>346693.386773547</c:v>
                </c:pt>
                <c:pt idx="319">
                  <c:v>345190.380761523</c:v>
                </c:pt>
                <c:pt idx="320">
                  <c:v>350701.402805611</c:v>
                </c:pt>
                <c:pt idx="321">
                  <c:v>348697.394789579</c:v>
                </c:pt>
                <c:pt idx="322">
                  <c:v>354208.416833667</c:v>
                </c:pt>
                <c:pt idx="323">
                  <c:v>360220.440881764</c:v>
                </c:pt>
                <c:pt idx="324">
                  <c:v>353707.414829659</c:v>
                </c:pt>
                <c:pt idx="325">
                  <c:v>352204.408817635</c:v>
                </c:pt>
                <c:pt idx="326">
                  <c:v>348196.392785571</c:v>
                </c:pt>
                <c:pt idx="327">
                  <c:v>352204.408817635</c:v>
                </c:pt>
                <c:pt idx="328">
                  <c:v>355210.420841683</c:v>
                </c:pt>
                <c:pt idx="329">
                  <c:v>366733.466933868</c:v>
                </c:pt>
                <c:pt idx="330">
                  <c:v>365230.460921844</c:v>
                </c:pt>
                <c:pt idx="331">
                  <c:v>366733.466933868</c:v>
                </c:pt>
                <c:pt idx="332">
                  <c:v>365230.460921844</c:v>
                </c:pt>
                <c:pt idx="333">
                  <c:v>354208.416833667</c:v>
                </c:pt>
                <c:pt idx="334">
                  <c:v>348196.392785571</c:v>
                </c:pt>
                <c:pt idx="335">
                  <c:v>349699.398797595</c:v>
                </c:pt>
                <c:pt idx="336">
                  <c:v>346693.386773547</c:v>
                </c:pt>
                <c:pt idx="337">
                  <c:v>348196.392785571</c:v>
                </c:pt>
                <c:pt idx="338">
                  <c:v>340180.360721443</c:v>
                </c:pt>
                <c:pt idx="339">
                  <c:v>340180.360721443</c:v>
                </c:pt>
                <c:pt idx="340">
                  <c:v>339178.356713427</c:v>
                </c:pt>
                <c:pt idx="341">
                  <c:v>336172.344689379</c:v>
                </c:pt>
                <c:pt idx="342">
                  <c:v>334168.336673347</c:v>
                </c:pt>
                <c:pt idx="343">
                  <c:v>334168.336673347</c:v>
                </c:pt>
                <c:pt idx="344">
                  <c:v>336172.344689379</c:v>
                </c:pt>
                <c:pt idx="345">
                  <c:v>340180.360721443</c:v>
                </c:pt>
                <c:pt idx="346">
                  <c:v>339178.356713427</c:v>
                </c:pt>
                <c:pt idx="347">
                  <c:v>341683.366733467</c:v>
                </c:pt>
                <c:pt idx="348">
                  <c:v>344188.376753507</c:v>
                </c:pt>
                <c:pt idx="349">
                  <c:v>340681.362725451</c:v>
                </c:pt>
                <c:pt idx="350">
                  <c:v>338677.354709419</c:v>
                </c:pt>
                <c:pt idx="351">
                  <c:v>338677.354709419</c:v>
                </c:pt>
                <c:pt idx="352">
                  <c:v>343687.374749499</c:v>
                </c:pt>
                <c:pt idx="353">
                  <c:v>343687.374749499</c:v>
                </c:pt>
                <c:pt idx="354">
                  <c:v>353206.412825651</c:v>
                </c:pt>
                <c:pt idx="355">
                  <c:v>350200.400801603</c:v>
                </c:pt>
                <c:pt idx="356">
                  <c:v>349198.396793587</c:v>
                </c:pt>
                <c:pt idx="357">
                  <c:v>349198.396793587</c:v>
                </c:pt>
                <c:pt idx="358">
                  <c:v>348196.392785571</c:v>
                </c:pt>
                <c:pt idx="359">
                  <c:v>346693.386773547</c:v>
                </c:pt>
                <c:pt idx="360">
                  <c:v>344188.376753507</c:v>
                </c:pt>
                <c:pt idx="361">
                  <c:v>344188.376753507</c:v>
                </c:pt>
                <c:pt idx="362">
                  <c:v>348196.392785571</c:v>
                </c:pt>
                <c:pt idx="363">
                  <c:v>348196.392785571</c:v>
                </c:pt>
                <c:pt idx="364">
                  <c:v>349699.398797595</c:v>
                </c:pt>
                <c:pt idx="365">
                  <c:v>349699.398797595</c:v>
                </c:pt>
                <c:pt idx="366">
                  <c:v>349448.897795591</c:v>
                </c:pt>
                <c:pt idx="367">
                  <c:v>349198.396793587</c:v>
                </c:pt>
                <c:pt idx="368">
                  <c:v>349198.396793587</c:v>
                </c:pt>
                <c:pt idx="369">
                  <c:v>350701.402805611</c:v>
                </c:pt>
                <c:pt idx="370">
                  <c:v>352204.408817635</c:v>
                </c:pt>
                <c:pt idx="371">
                  <c:v>352705.410821643</c:v>
                </c:pt>
                <c:pt idx="372">
                  <c:v>352705.410821643</c:v>
                </c:pt>
                <c:pt idx="373">
                  <c:v>351202.404809619</c:v>
                </c:pt>
                <c:pt idx="374">
                  <c:v>351202.404809619</c:v>
                </c:pt>
                <c:pt idx="375">
                  <c:v>347194.388777555</c:v>
                </c:pt>
                <c:pt idx="376">
                  <c:v>345691.382765531</c:v>
                </c:pt>
                <c:pt idx="377">
                  <c:v>348697.394789579</c:v>
                </c:pt>
                <c:pt idx="378">
                  <c:v>345691.382765531</c:v>
                </c:pt>
                <c:pt idx="379">
                  <c:v>345190.380761523</c:v>
                </c:pt>
                <c:pt idx="380">
                  <c:v>350200.400801603</c:v>
                </c:pt>
                <c:pt idx="381">
                  <c:v>355711.422845691</c:v>
                </c:pt>
                <c:pt idx="382">
                  <c:v>354709.418837675</c:v>
                </c:pt>
                <c:pt idx="383">
                  <c:v>357715.430861723</c:v>
                </c:pt>
                <c:pt idx="384">
                  <c:v>360220.440881764</c:v>
                </c:pt>
                <c:pt idx="385">
                  <c:v>362725.450901804</c:v>
                </c:pt>
                <c:pt idx="386">
                  <c:v>366733.466933868</c:v>
                </c:pt>
                <c:pt idx="387">
                  <c:v>366733.466933868</c:v>
                </c:pt>
                <c:pt idx="388">
                  <c:v>364228.456913828</c:v>
                </c:pt>
                <c:pt idx="389">
                  <c:v>367234.468937876</c:v>
                </c:pt>
                <c:pt idx="390">
                  <c:v>369238.476953908</c:v>
                </c:pt>
                <c:pt idx="391">
                  <c:v>373246.492985972</c:v>
                </c:pt>
                <c:pt idx="392">
                  <c:v>373246.492985972</c:v>
                </c:pt>
                <c:pt idx="393">
                  <c:v>371242.48496994</c:v>
                </c:pt>
                <c:pt idx="394">
                  <c:v>371743.486973948</c:v>
                </c:pt>
                <c:pt idx="395">
                  <c:v>371743.486973948</c:v>
                </c:pt>
                <c:pt idx="396">
                  <c:v>370741.482965932</c:v>
                </c:pt>
                <c:pt idx="397">
                  <c:v>370741.482965932</c:v>
                </c:pt>
                <c:pt idx="398">
                  <c:v>371743.486973948</c:v>
                </c:pt>
                <c:pt idx="399">
                  <c:v>375250.501002004</c:v>
                </c:pt>
                <c:pt idx="400">
                  <c:v>381262.5250501</c:v>
                </c:pt>
                <c:pt idx="401">
                  <c:v>381262.5250501</c:v>
                </c:pt>
                <c:pt idx="402">
                  <c:v>377755.511022044</c:v>
                </c:pt>
                <c:pt idx="403">
                  <c:v>378256.513026052</c:v>
                </c:pt>
                <c:pt idx="404">
                  <c:v>379258.517034068</c:v>
                </c:pt>
                <c:pt idx="405">
                  <c:v>379258.517034068</c:v>
                </c:pt>
                <c:pt idx="406">
                  <c:v>381262.5250501</c:v>
                </c:pt>
                <c:pt idx="407">
                  <c:v>381262.5250501</c:v>
                </c:pt>
                <c:pt idx="408">
                  <c:v>378256.513026052</c:v>
                </c:pt>
                <c:pt idx="409">
                  <c:v>378256.513026052</c:v>
                </c:pt>
                <c:pt idx="410">
                  <c:v>375250.501002004</c:v>
                </c:pt>
                <c:pt idx="411">
                  <c:v>369739.478957916</c:v>
                </c:pt>
                <c:pt idx="412">
                  <c:v>367234.468937876</c:v>
                </c:pt>
                <c:pt idx="413">
                  <c:v>365731.462925852</c:v>
                </c:pt>
                <c:pt idx="414">
                  <c:v>368236.472945892</c:v>
                </c:pt>
                <c:pt idx="415">
                  <c:v>366232.46492986</c:v>
                </c:pt>
                <c:pt idx="416">
                  <c:v>366733.466933868</c:v>
                </c:pt>
                <c:pt idx="417">
                  <c:v>360721.442885772</c:v>
                </c:pt>
                <c:pt idx="418">
                  <c:v>361723.446893788</c:v>
                </c:pt>
                <c:pt idx="419">
                  <c:v>361723.446893788</c:v>
                </c:pt>
                <c:pt idx="420">
                  <c:v>362224.448897796</c:v>
                </c:pt>
                <c:pt idx="421">
                  <c:v>362224.448897796</c:v>
                </c:pt>
                <c:pt idx="422">
                  <c:v>362224.448897796</c:v>
                </c:pt>
                <c:pt idx="423">
                  <c:v>363226.452905812</c:v>
                </c:pt>
                <c:pt idx="424">
                  <c:v>365230.460921844</c:v>
                </c:pt>
                <c:pt idx="425">
                  <c:v>364228.456913828</c:v>
                </c:pt>
                <c:pt idx="426">
                  <c:v>364729.458917836</c:v>
                </c:pt>
                <c:pt idx="427">
                  <c:v>368236.472945892</c:v>
                </c:pt>
                <c:pt idx="428">
                  <c:v>370741.482965932</c:v>
                </c:pt>
                <c:pt idx="429">
                  <c:v>370741.482965932</c:v>
                </c:pt>
                <c:pt idx="430">
                  <c:v>371242.48496994</c:v>
                </c:pt>
                <c:pt idx="431">
                  <c:v>369739.478957916</c:v>
                </c:pt>
                <c:pt idx="432">
                  <c:v>370240.480961924</c:v>
                </c:pt>
                <c:pt idx="433">
                  <c:v>369238.476953908</c:v>
                </c:pt>
                <c:pt idx="434">
                  <c:v>372244.488977956</c:v>
                </c:pt>
                <c:pt idx="435">
                  <c:v>373747.49498998</c:v>
                </c:pt>
                <c:pt idx="436">
                  <c:v>378757.51503006</c:v>
                </c:pt>
                <c:pt idx="437">
                  <c:v>374749.498997996</c:v>
                </c:pt>
                <c:pt idx="438">
                  <c:v>374248.496993988</c:v>
                </c:pt>
                <c:pt idx="439">
                  <c:v>374749.498997996</c:v>
                </c:pt>
                <c:pt idx="440">
                  <c:v>375501.002004008</c:v>
                </c:pt>
                <c:pt idx="441">
                  <c:v>381513.026052104</c:v>
                </c:pt>
                <c:pt idx="442">
                  <c:v>378006.012024048</c:v>
                </c:pt>
                <c:pt idx="443">
                  <c:v>375000</c:v>
                </c:pt>
                <c:pt idx="444">
                  <c:v>372745.490981964</c:v>
                </c:pt>
                <c:pt idx="445">
                  <c:v>372745.490981964</c:v>
                </c:pt>
                <c:pt idx="446">
                  <c:v>372745.490981964</c:v>
                </c:pt>
                <c:pt idx="447">
                  <c:v>378757.51503006</c:v>
                </c:pt>
                <c:pt idx="448">
                  <c:v>379258.517034068</c:v>
                </c:pt>
                <c:pt idx="449">
                  <c:v>381763.527054108</c:v>
                </c:pt>
                <c:pt idx="450">
                  <c:v>381763.527054108</c:v>
                </c:pt>
                <c:pt idx="451">
                  <c:v>380761.523046092</c:v>
                </c:pt>
                <c:pt idx="452">
                  <c:v>380761.523046092</c:v>
                </c:pt>
                <c:pt idx="453">
                  <c:v>380260.521042084</c:v>
                </c:pt>
                <c:pt idx="454">
                  <c:v>381513.026052104</c:v>
                </c:pt>
                <c:pt idx="455">
                  <c:v>382014.028056112</c:v>
                </c:pt>
                <c:pt idx="456">
                  <c:v>382014.028056112</c:v>
                </c:pt>
                <c:pt idx="457">
                  <c:v>390280.561122245</c:v>
                </c:pt>
                <c:pt idx="458">
                  <c:v>398797.595190381</c:v>
                </c:pt>
                <c:pt idx="459">
                  <c:v>397294.589178357</c:v>
                </c:pt>
                <c:pt idx="460">
                  <c:v>398296.593186373</c:v>
                </c:pt>
                <c:pt idx="461">
                  <c:v>401302.605210421</c:v>
                </c:pt>
                <c:pt idx="462">
                  <c:v>402304.609218437</c:v>
                </c:pt>
                <c:pt idx="463">
                  <c:v>402805.611222445</c:v>
                </c:pt>
                <c:pt idx="464">
                  <c:v>402805.611222445</c:v>
                </c:pt>
                <c:pt idx="465">
                  <c:v>402805.611222445</c:v>
                </c:pt>
                <c:pt idx="466">
                  <c:v>402304.609218437</c:v>
                </c:pt>
                <c:pt idx="467">
                  <c:v>397795.591182365</c:v>
                </c:pt>
                <c:pt idx="468">
                  <c:v>401302.605210421</c:v>
                </c:pt>
                <c:pt idx="469">
                  <c:v>401302.605210421</c:v>
                </c:pt>
                <c:pt idx="470">
                  <c:v>401302.605210421</c:v>
                </c:pt>
                <c:pt idx="471">
                  <c:v>405310.621242485</c:v>
                </c:pt>
                <c:pt idx="472">
                  <c:v>410320.641282565</c:v>
                </c:pt>
                <c:pt idx="473">
                  <c:v>412825.651302605</c:v>
                </c:pt>
                <c:pt idx="474">
                  <c:v>417835.671342685</c:v>
                </c:pt>
                <c:pt idx="475">
                  <c:v>417334.669338677</c:v>
                </c:pt>
                <c:pt idx="476">
                  <c:v>416332.665330661</c:v>
                </c:pt>
                <c:pt idx="477">
                  <c:v>421342.685370741</c:v>
                </c:pt>
                <c:pt idx="478">
                  <c:v>421342.685370741</c:v>
                </c:pt>
                <c:pt idx="479">
                  <c:v>425851.703406814</c:v>
                </c:pt>
                <c:pt idx="480">
                  <c:v>425851.703406814</c:v>
                </c:pt>
                <c:pt idx="481">
                  <c:v>429358.71743487</c:v>
                </c:pt>
                <c:pt idx="482">
                  <c:v>428356.713426854</c:v>
                </c:pt>
                <c:pt idx="483">
                  <c:v>427855.711422846</c:v>
                </c:pt>
                <c:pt idx="484">
                  <c:v>427855.711422846</c:v>
                </c:pt>
                <c:pt idx="485">
                  <c:v>423346.693386774</c:v>
                </c:pt>
                <c:pt idx="486">
                  <c:v>425851.703406814</c:v>
                </c:pt>
                <c:pt idx="487">
                  <c:v>425851.703406814</c:v>
                </c:pt>
                <c:pt idx="488">
                  <c:v>428857.715430862</c:v>
                </c:pt>
                <c:pt idx="489">
                  <c:v>433366.733466934</c:v>
                </c:pt>
                <c:pt idx="490">
                  <c:v>442885.771543086</c:v>
                </c:pt>
                <c:pt idx="491">
                  <c:v>448396.793587174</c:v>
                </c:pt>
                <c:pt idx="492">
                  <c:v>452905.811623246</c:v>
                </c:pt>
                <c:pt idx="493">
                  <c:v>452905.811623246</c:v>
                </c:pt>
                <c:pt idx="494">
                  <c:v>454909.819639279</c:v>
                </c:pt>
                <c:pt idx="495">
                  <c:v>457915.831663327</c:v>
                </c:pt>
                <c:pt idx="496">
                  <c:v>457915.831663327</c:v>
                </c:pt>
                <c:pt idx="497">
                  <c:v>465430.861723447</c:v>
                </c:pt>
                <c:pt idx="498">
                  <c:v>470440.881763527</c:v>
                </c:pt>
                <c:pt idx="499">
                  <c:v>480460.921843687</c:v>
                </c:pt>
                <c:pt idx="500">
                  <c:v>482464.929859719</c:v>
                </c:pt>
                <c:pt idx="501">
                  <c:v>487474.9498998</c:v>
                </c:pt>
                <c:pt idx="502">
                  <c:v>489979.95991984</c:v>
                </c:pt>
                <c:pt idx="503">
                  <c:v>492484.96993988</c:v>
                </c:pt>
                <c:pt idx="504">
                  <c:v>492985.971943888</c:v>
                </c:pt>
                <c:pt idx="505">
                  <c:v>485470.941883768</c:v>
                </c:pt>
                <c:pt idx="506">
                  <c:v>487975.951903808</c:v>
                </c:pt>
                <c:pt idx="507">
                  <c:v>490981.963927856</c:v>
                </c:pt>
                <c:pt idx="508">
                  <c:v>489979.95991984</c:v>
                </c:pt>
                <c:pt idx="509">
                  <c:v>487975.951903808</c:v>
                </c:pt>
                <c:pt idx="510">
                  <c:v>488977.955911824</c:v>
                </c:pt>
                <c:pt idx="511">
                  <c:v>488977.955911824</c:v>
                </c:pt>
                <c:pt idx="512">
                  <c:v>484969.93987976</c:v>
                </c:pt>
                <c:pt idx="513">
                  <c:v>486472.945891784</c:v>
                </c:pt>
                <c:pt idx="514">
                  <c:v>487975.951903808</c:v>
                </c:pt>
                <c:pt idx="515">
                  <c:v>490981.963927856</c:v>
                </c:pt>
                <c:pt idx="516">
                  <c:v>496993.987975952</c:v>
                </c:pt>
                <c:pt idx="517">
                  <c:v>503006.012024048</c:v>
                </c:pt>
                <c:pt idx="518">
                  <c:v>504008.016032064</c:v>
                </c:pt>
                <c:pt idx="519">
                  <c:v>503507.014028056</c:v>
                </c:pt>
                <c:pt idx="520">
                  <c:v>502505.01002004</c:v>
                </c:pt>
                <c:pt idx="521">
                  <c:v>502505.01002004</c:v>
                </c:pt>
                <c:pt idx="522">
                  <c:v>501002.004008016</c:v>
                </c:pt>
                <c:pt idx="523">
                  <c:v>503006.012024048</c:v>
                </c:pt>
                <c:pt idx="524">
                  <c:v>505010.02004008</c:v>
                </c:pt>
                <c:pt idx="525">
                  <c:v>506513.026052104</c:v>
                </c:pt>
                <c:pt idx="526">
                  <c:v>506513.026052104</c:v>
                </c:pt>
                <c:pt idx="527">
                  <c:v>505010.02004008</c:v>
                </c:pt>
                <c:pt idx="528">
                  <c:v>506012.024048096</c:v>
                </c:pt>
                <c:pt idx="529">
                  <c:v>506012.024048096</c:v>
                </c:pt>
                <c:pt idx="530">
                  <c:v>508517.034068136</c:v>
                </c:pt>
                <c:pt idx="531">
                  <c:v>508517.034068136</c:v>
                </c:pt>
                <c:pt idx="532">
                  <c:v>507515.03006012</c:v>
                </c:pt>
                <c:pt idx="533">
                  <c:v>506012.024048096</c:v>
                </c:pt>
                <c:pt idx="534">
                  <c:v>505010.02004008</c:v>
                </c:pt>
                <c:pt idx="535">
                  <c:v>505010.02004008</c:v>
                </c:pt>
                <c:pt idx="536">
                  <c:v>505010.02004008</c:v>
                </c:pt>
                <c:pt idx="537">
                  <c:v>505010.02004008</c:v>
                </c:pt>
                <c:pt idx="538">
                  <c:v>510521.042084168</c:v>
                </c:pt>
                <c:pt idx="539">
                  <c:v>510020.04008016</c:v>
                </c:pt>
                <c:pt idx="540">
                  <c:v>510771.543086172</c:v>
                </c:pt>
                <c:pt idx="541">
                  <c:v>512525.0501002</c:v>
                </c:pt>
                <c:pt idx="542">
                  <c:v>518787.575150301</c:v>
                </c:pt>
                <c:pt idx="543">
                  <c:v>532064.128256513</c:v>
                </c:pt>
                <c:pt idx="544">
                  <c:v>532565.130260521</c:v>
                </c:pt>
                <c:pt idx="545">
                  <c:v>533567.134268537</c:v>
                </c:pt>
                <c:pt idx="546">
                  <c:v>535070.140280561</c:v>
                </c:pt>
                <c:pt idx="547">
                  <c:v>537575.150300601</c:v>
                </c:pt>
                <c:pt idx="548">
                  <c:v>546593.186372746</c:v>
                </c:pt>
                <c:pt idx="549">
                  <c:v>551102.204408818</c:v>
                </c:pt>
                <c:pt idx="550">
                  <c:v>552855.711422846</c:v>
                </c:pt>
                <c:pt idx="551">
                  <c:v>548597.194388778</c:v>
                </c:pt>
                <c:pt idx="552">
                  <c:v>550100.200400802</c:v>
                </c:pt>
                <c:pt idx="553">
                  <c:v>550100.200400802</c:v>
                </c:pt>
                <c:pt idx="554">
                  <c:v>550100.200400802</c:v>
                </c:pt>
                <c:pt idx="555">
                  <c:v>553106.21242485</c:v>
                </c:pt>
                <c:pt idx="556">
                  <c:v>553106.21242485</c:v>
                </c:pt>
                <c:pt idx="557">
                  <c:v>554108.216432866</c:v>
                </c:pt>
                <c:pt idx="558">
                  <c:v>571142.284569138</c:v>
                </c:pt>
                <c:pt idx="559">
                  <c:v>578657.314629258</c:v>
                </c:pt>
                <c:pt idx="560">
                  <c:v>567134.268537074</c:v>
                </c:pt>
                <c:pt idx="561">
                  <c:v>569639.278557114</c:v>
                </c:pt>
                <c:pt idx="562">
                  <c:v>569639.278557114</c:v>
                </c:pt>
                <c:pt idx="563">
                  <c:v>569639.278557114</c:v>
                </c:pt>
                <c:pt idx="564">
                  <c:v>568136.27254509</c:v>
                </c:pt>
                <c:pt idx="565">
                  <c:v>561122.244488978</c:v>
                </c:pt>
                <c:pt idx="566">
                  <c:v>558116.23246493</c:v>
                </c:pt>
                <c:pt idx="567">
                  <c:v>569138.276553106</c:v>
                </c:pt>
                <c:pt idx="568">
                  <c:v>569138.276553106</c:v>
                </c:pt>
                <c:pt idx="569">
                  <c:v>569138.276553106</c:v>
                </c:pt>
                <c:pt idx="570">
                  <c:v>569138.276553106</c:v>
                </c:pt>
                <c:pt idx="571">
                  <c:v>570140.280561122</c:v>
                </c:pt>
                <c:pt idx="572">
                  <c:v>570140.280561122</c:v>
                </c:pt>
                <c:pt idx="573">
                  <c:v>570140.280561122</c:v>
                </c:pt>
                <c:pt idx="574">
                  <c:v>570140.280561122</c:v>
                </c:pt>
                <c:pt idx="575">
                  <c:v>563126.25250501</c:v>
                </c:pt>
                <c:pt idx="576">
                  <c:v>563126.25250501</c:v>
                </c:pt>
                <c:pt idx="577">
                  <c:v>563126.25250501</c:v>
                </c:pt>
                <c:pt idx="578">
                  <c:v>563126.25250501</c:v>
                </c:pt>
                <c:pt idx="579">
                  <c:v>562625.250501002</c:v>
                </c:pt>
                <c:pt idx="580">
                  <c:v>562625.250501002</c:v>
                </c:pt>
                <c:pt idx="581">
                  <c:v>558617.234468938</c:v>
                </c:pt>
                <c:pt idx="582">
                  <c:v>558617.234468938</c:v>
                </c:pt>
                <c:pt idx="583">
                  <c:v>558617.234468938</c:v>
                </c:pt>
                <c:pt idx="584">
                  <c:v>561122.244488978</c:v>
                </c:pt>
                <c:pt idx="585">
                  <c:v>561122.244488978</c:v>
                </c:pt>
                <c:pt idx="586">
                  <c:v>561122.244488978</c:v>
                </c:pt>
                <c:pt idx="587">
                  <c:v>561122.244488978</c:v>
                </c:pt>
                <c:pt idx="588">
                  <c:v>561122.244488978</c:v>
                </c:pt>
                <c:pt idx="589">
                  <c:v>562625.250501002</c:v>
                </c:pt>
                <c:pt idx="590">
                  <c:v>562626.25250501</c:v>
                </c:pt>
                <c:pt idx="591">
                  <c:v>562627.254509018</c:v>
                </c:pt>
                <c:pt idx="592">
                  <c:v>561122.244488978</c:v>
                </c:pt>
                <c:pt idx="593">
                  <c:v>561122.244488978</c:v>
                </c:pt>
                <c:pt idx="594">
                  <c:v>561122.244488978</c:v>
                </c:pt>
                <c:pt idx="595">
                  <c:v>561122.244488978</c:v>
                </c:pt>
                <c:pt idx="596">
                  <c:v>561122.244488978</c:v>
                </c:pt>
                <c:pt idx="597">
                  <c:v>556112.224448898</c:v>
                </c:pt>
                <c:pt idx="598">
                  <c:v>543587.174348697</c:v>
                </c:pt>
                <c:pt idx="599">
                  <c:v>543587.174348697</c:v>
                </c:pt>
                <c:pt idx="600">
                  <c:v>541082.164328657</c:v>
                </c:pt>
                <c:pt idx="601">
                  <c:v>541082.164328657</c:v>
                </c:pt>
                <c:pt idx="602">
                  <c:v>541082.164328657</c:v>
                </c:pt>
                <c:pt idx="603">
                  <c:v>526052.104208417</c:v>
                </c:pt>
                <c:pt idx="604">
                  <c:v>521042.084168337</c:v>
                </c:pt>
                <c:pt idx="605">
                  <c:v>516032.064128257</c:v>
                </c:pt>
                <c:pt idx="606">
                  <c:v>513527.054108216</c:v>
                </c:pt>
                <c:pt idx="607">
                  <c:v>506012.024048096</c:v>
                </c:pt>
                <c:pt idx="608">
                  <c:v>506012.024048096</c:v>
                </c:pt>
                <c:pt idx="609">
                  <c:v>506012.024048096</c:v>
                </c:pt>
                <c:pt idx="610">
                  <c:v>501002.004008016</c:v>
                </c:pt>
                <c:pt idx="611">
                  <c:v>498496.993987976</c:v>
                </c:pt>
                <c:pt idx="612">
                  <c:v>498496.993987976</c:v>
                </c:pt>
                <c:pt idx="613">
                  <c:v>493486.973947896</c:v>
                </c:pt>
                <c:pt idx="614">
                  <c:v>493486.973947896</c:v>
                </c:pt>
                <c:pt idx="615">
                  <c:v>480961.923847695</c:v>
                </c:pt>
                <c:pt idx="616">
                  <c:v>475951.903807615</c:v>
                </c:pt>
                <c:pt idx="617">
                  <c:v>463426.853707415</c:v>
                </c:pt>
                <c:pt idx="618">
                  <c:v>463426.853707415</c:v>
                </c:pt>
                <c:pt idx="619">
                  <c:v>453406.813627255</c:v>
                </c:pt>
                <c:pt idx="620">
                  <c:v>443386.773547094</c:v>
                </c:pt>
                <c:pt idx="621">
                  <c:v>433366.733466934</c:v>
                </c:pt>
                <c:pt idx="622">
                  <c:v>433366.733466934</c:v>
                </c:pt>
                <c:pt idx="623">
                  <c:v>428356.713426854</c:v>
                </c:pt>
                <c:pt idx="624">
                  <c:v>428356.713426854</c:v>
                </c:pt>
                <c:pt idx="625">
                  <c:v>428356.713426854</c:v>
                </c:pt>
                <c:pt idx="626">
                  <c:v>425851.703406814</c:v>
                </c:pt>
                <c:pt idx="627">
                  <c:v>425851.703406814</c:v>
                </c:pt>
                <c:pt idx="628">
                  <c:v>425851.703406814</c:v>
                </c:pt>
                <c:pt idx="629">
                  <c:v>425851.703406814</c:v>
                </c:pt>
                <c:pt idx="630">
                  <c:v>417334.669338677</c:v>
                </c:pt>
                <c:pt idx="631">
                  <c:v>414829.659318637</c:v>
                </c:pt>
                <c:pt idx="632">
                  <c:v>400801.603206413</c:v>
                </c:pt>
                <c:pt idx="633">
                  <c:v>398296.593186373</c:v>
                </c:pt>
                <c:pt idx="634">
                  <c:v>390781.563126252</c:v>
                </c:pt>
                <c:pt idx="635">
                  <c:v>385771.543086172</c:v>
                </c:pt>
                <c:pt idx="636">
                  <c:v>375751.503006012</c:v>
                </c:pt>
                <c:pt idx="637">
                  <c:v>375751.503006012</c:v>
                </c:pt>
                <c:pt idx="638">
                  <c:v>375751.503006012</c:v>
                </c:pt>
                <c:pt idx="639">
                  <c:v>375751.503006012</c:v>
                </c:pt>
                <c:pt idx="640">
                  <c:v>373747.49498998</c:v>
                </c:pt>
                <c:pt idx="641">
                  <c:v>363226.452905812</c:v>
                </c:pt>
                <c:pt idx="642">
                  <c:v>364729.458917836</c:v>
                </c:pt>
                <c:pt idx="643">
                  <c:v>361222.44488978</c:v>
                </c:pt>
                <c:pt idx="644">
                  <c:v>361222.44488978</c:v>
                </c:pt>
                <c:pt idx="645">
                  <c:v>361222.44488978</c:v>
                </c:pt>
                <c:pt idx="646">
                  <c:v>361222.44488978</c:v>
                </c:pt>
                <c:pt idx="647">
                  <c:v>361222.44488978</c:v>
                </c:pt>
                <c:pt idx="648">
                  <c:v>358216.432865731</c:v>
                </c:pt>
                <c:pt idx="649">
                  <c:v>358216.432865731</c:v>
                </c:pt>
                <c:pt idx="650">
                  <c:v>357214.428857715</c:v>
                </c:pt>
                <c:pt idx="651">
                  <c:v>356713.426853707</c:v>
                </c:pt>
                <c:pt idx="652">
                  <c:v>356713.426853707</c:v>
                </c:pt>
                <c:pt idx="653">
                  <c:v>347194.388777555</c:v>
                </c:pt>
                <c:pt idx="654">
                  <c:v>344689.378757515</c:v>
                </c:pt>
                <c:pt idx="655">
                  <c:v>343186.372745491</c:v>
                </c:pt>
                <c:pt idx="656">
                  <c:v>332665.330661323</c:v>
                </c:pt>
                <c:pt idx="657">
                  <c:v>332665.330661323</c:v>
                </c:pt>
                <c:pt idx="658">
                  <c:v>330661.322645291</c:v>
                </c:pt>
                <c:pt idx="659">
                  <c:v>328156.31262525</c:v>
                </c:pt>
                <c:pt idx="660">
                  <c:v>328156.31262525</c:v>
                </c:pt>
                <c:pt idx="661">
                  <c:v>328156.31262525</c:v>
                </c:pt>
                <c:pt idx="662">
                  <c:v>319639.278557114</c:v>
                </c:pt>
                <c:pt idx="663">
                  <c:v>319639.278557114</c:v>
                </c:pt>
                <c:pt idx="664">
                  <c:v>317134.268537074</c:v>
                </c:pt>
                <c:pt idx="665">
                  <c:v>316633.266533066</c:v>
                </c:pt>
                <c:pt idx="666">
                  <c:v>313627.254509018</c:v>
                </c:pt>
                <c:pt idx="667">
                  <c:v>355711.422845691</c:v>
                </c:pt>
                <c:pt idx="668">
                  <c:v>351703.406813627</c:v>
                </c:pt>
                <c:pt idx="669">
                  <c:v>335671.342685371</c:v>
                </c:pt>
                <c:pt idx="670">
                  <c:v>345691.382765531</c:v>
                </c:pt>
                <c:pt idx="671">
                  <c:v>333166.332665331</c:v>
                </c:pt>
                <c:pt idx="672">
                  <c:v>349198.396793587</c:v>
                </c:pt>
                <c:pt idx="673">
                  <c:v>349198.396793587</c:v>
                </c:pt>
                <c:pt idx="674">
                  <c:v>349198.396793587</c:v>
                </c:pt>
                <c:pt idx="675">
                  <c:v>349198.396793587</c:v>
                </c:pt>
                <c:pt idx="676">
                  <c:v>349699.398797595</c:v>
                </c:pt>
                <c:pt idx="677">
                  <c:v>349699.398797595</c:v>
                </c:pt>
                <c:pt idx="678">
                  <c:v>355711.422845691</c:v>
                </c:pt>
                <c:pt idx="679">
                  <c:v>359218.436873748</c:v>
                </c:pt>
                <c:pt idx="680">
                  <c:v>360220.440881764</c:v>
                </c:pt>
                <c:pt idx="681">
                  <c:v>360220.440881764</c:v>
                </c:pt>
                <c:pt idx="682">
                  <c:v>357214.428857715</c:v>
                </c:pt>
                <c:pt idx="683">
                  <c:v>357214.428857715</c:v>
                </c:pt>
                <c:pt idx="684">
                  <c:v>357214.428857715</c:v>
                </c:pt>
                <c:pt idx="685">
                  <c:v>352705.410821643</c:v>
                </c:pt>
                <c:pt idx="686">
                  <c:v>350200.400801603</c:v>
                </c:pt>
                <c:pt idx="687">
                  <c:v>349699.398797595</c:v>
                </c:pt>
                <c:pt idx="688">
                  <c:v>347695.390781563</c:v>
                </c:pt>
                <c:pt idx="689">
                  <c:v>348697.394789579</c:v>
                </c:pt>
                <c:pt idx="690">
                  <c:v>348697.394789579</c:v>
                </c:pt>
                <c:pt idx="691">
                  <c:v>349699.398797595</c:v>
                </c:pt>
                <c:pt idx="692">
                  <c:v>349699.398797595</c:v>
                </c:pt>
                <c:pt idx="693">
                  <c:v>349699.398797595</c:v>
                </c:pt>
                <c:pt idx="694">
                  <c:v>349699.398797595</c:v>
                </c:pt>
                <c:pt idx="695">
                  <c:v>350200.400801603</c:v>
                </c:pt>
                <c:pt idx="696">
                  <c:v>350200.400801603</c:v>
                </c:pt>
                <c:pt idx="697">
                  <c:v>348697.394789579</c:v>
                </c:pt>
                <c:pt idx="698">
                  <c:v>348697.394789579</c:v>
                </c:pt>
                <c:pt idx="699">
                  <c:v>348697.394789579</c:v>
                </c:pt>
                <c:pt idx="700">
                  <c:v>348196.392785571</c:v>
                </c:pt>
                <c:pt idx="701">
                  <c:v>348196.392785571</c:v>
                </c:pt>
                <c:pt idx="702">
                  <c:v>348196.392785571</c:v>
                </c:pt>
                <c:pt idx="703">
                  <c:v>348196.392785571</c:v>
                </c:pt>
                <c:pt idx="704">
                  <c:v>348196.392785571</c:v>
                </c:pt>
                <c:pt idx="705">
                  <c:v>348196.392785571</c:v>
                </c:pt>
                <c:pt idx="706">
                  <c:v>348196.392785571</c:v>
                </c:pt>
                <c:pt idx="707">
                  <c:v>348196.392785571</c:v>
                </c:pt>
                <c:pt idx="708">
                  <c:v>356212.424849699</c:v>
                </c:pt>
                <c:pt idx="709">
                  <c:v>357214.428857715</c:v>
                </c:pt>
                <c:pt idx="710">
                  <c:v>359719.438877755</c:v>
                </c:pt>
                <c:pt idx="711">
                  <c:v>359719.438877755</c:v>
                </c:pt>
                <c:pt idx="712">
                  <c:v>358216.432865731</c:v>
                </c:pt>
                <c:pt idx="713">
                  <c:v>358216.432865731</c:v>
                </c:pt>
                <c:pt idx="714">
                  <c:v>358216.432865731</c:v>
                </c:pt>
                <c:pt idx="715">
                  <c:v>355210.420841683</c:v>
                </c:pt>
                <c:pt idx="716">
                  <c:v>355210.420841683</c:v>
                </c:pt>
                <c:pt idx="717">
                  <c:v>355210.420841683</c:v>
                </c:pt>
                <c:pt idx="718">
                  <c:v>355210.420841683</c:v>
                </c:pt>
                <c:pt idx="719">
                  <c:v>349699.398797595</c:v>
                </c:pt>
                <c:pt idx="720">
                  <c:v>349699.398797595</c:v>
                </c:pt>
                <c:pt idx="721">
                  <c:v>349699.398797595</c:v>
                </c:pt>
                <c:pt idx="722">
                  <c:v>346693.386773547</c:v>
                </c:pt>
                <c:pt idx="723">
                  <c:v>343687.374749499</c:v>
                </c:pt>
                <c:pt idx="724">
                  <c:v>343687.374749499</c:v>
                </c:pt>
                <c:pt idx="725">
                  <c:v>343687.374749499</c:v>
                </c:pt>
                <c:pt idx="726">
                  <c:v>340180.360721443</c:v>
                </c:pt>
                <c:pt idx="727">
                  <c:v>335671.342685371</c:v>
                </c:pt>
                <c:pt idx="728">
                  <c:v>338176.352705411</c:v>
                </c:pt>
                <c:pt idx="729">
                  <c:v>336172.344689379</c:v>
                </c:pt>
                <c:pt idx="730">
                  <c:v>336172.344689379</c:v>
                </c:pt>
                <c:pt idx="731">
                  <c:v>337174.348697395</c:v>
                </c:pt>
                <c:pt idx="732">
                  <c:v>342685.370741483</c:v>
                </c:pt>
                <c:pt idx="733">
                  <c:v>342685.370741483</c:v>
                </c:pt>
                <c:pt idx="734">
                  <c:v>355711.422845691</c:v>
                </c:pt>
                <c:pt idx="735">
                  <c:v>355711.422845691</c:v>
                </c:pt>
                <c:pt idx="736">
                  <c:v>355711.422845691</c:v>
                </c:pt>
                <c:pt idx="737">
                  <c:v>353707.414829659</c:v>
                </c:pt>
                <c:pt idx="738">
                  <c:v>352705.410821643</c:v>
                </c:pt>
                <c:pt idx="739">
                  <c:v>346192.384769539</c:v>
                </c:pt>
                <c:pt idx="740">
                  <c:v>346192.384769539</c:v>
                </c:pt>
                <c:pt idx="741">
                  <c:v>343186.372745491</c:v>
                </c:pt>
                <c:pt idx="742">
                  <c:v>341182.364729459</c:v>
                </c:pt>
                <c:pt idx="743">
                  <c:v>338176.352705411</c:v>
                </c:pt>
                <c:pt idx="744">
                  <c:v>338176.352705411</c:v>
                </c:pt>
                <c:pt idx="745">
                  <c:v>338176.352705411</c:v>
                </c:pt>
                <c:pt idx="746">
                  <c:v>337174.348697395</c:v>
                </c:pt>
                <c:pt idx="747">
                  <c:v>337174.348697395</c:v>
                </c:pt>
                <c:pt idx="748">
                  <c:v>333667.334669339</c:v>
                </c:pt>
                <c:pt idx="749">
                  <c:v>333667.334669339</c:v>
                </c:pt>
                <c:pt idx="750">
                  <c:v>333667.334669339</c:v>
                </c:pt>
                <c:pt idx="751">
                  <c:v>333667.334669339</c:v>
                </c:pt>
                <c:pt idx="752">
                  <c:v>332665.330661323</c:v>
                </c:pt>
                <c:pt idx="753">
                  <c:v>332665.330661323</c:v>
                </c:pt>
                <c:pt idx="754">
                  <c:v>332665.330661323</c:v>
                </c:pt>
                <c:pt idx="755">
                  <c:v>332665.330661323</c:v>
                </c:pt>
                <c:pt idx="756">
                  <c:v>332665.330661323</c:v>
                </c:pt>
                <c:pt idx="757">
                  <c:v>332665.330661323</c:v>
                </c:pt>
                <c:pt idx="758">
                  <c:v>332665.330661323</c:v>
                </c:pt>
                <c:pt idx="759">
                  <c:v>332665.330661323</c:v>
                </c:pt>
                <c:pt idx="760">
                  <c:v>332665.330661323</c:v>
                </c:pt>
                <c:pt idx="761">
                  <c:v>332665.330661323</c:v>
                </c:pt>
                <c:pt idx="762">
                  <c:v>327655.310621243</c:v>
                </c:pt>
                <c:pt idx="763">
                  <c:v>327655.310621243</c:v>
                </c:pt>
                <c:pt idx="764">
                  <c:v>327655.310621243</c:v>
                </c:pt>
                <c:pt idx="765">
                  <c:v>327655.310621243</c:v>
                </c:pt>
                <c:pt idx="766">
                  <c:v>327655.310621243</c:v>
                </c:pt>
                <c:pt idx="767">
                  <c:v>327655.310621243</c:v>
                </c:pt>
                <c:pt idx="768">
                  <c:v>322144.288577154</c:v>
                </c:pt>
                <c:pt idx="769">
                  <c:v>322144.288577154</c:v>
                </c:pt>
                <c:pt idx="770">
                  <c:v>321142.284569138</c:v>
                </c:pt>
                <c:pt idx="771">
                  <c:v>314128.256513026</c:v>
                </c:pt>
                <c:pt idx="772">
                  <c:v>314128.256513026</c:v>
                </c:pt>
                <c:pt idx="773">
                  <c:v>314128.256513026</c:v>
                </c:pt>
                <c:pt idx="774">
                  <c:v>314128.256513026</c:v>
                </c:pt>
                <c:pt idx="775">
                  <c:v>314128.256513026</c:v>
                </c:pt>
                <c:pt idx="776">
                  <c:v>314128.256513026</c:v>
                </c:pt>
                <c:pt idx="777">
                  <c:v>310120.240480962</c:v>
                </c:pt>
                <c:pt idx="778">
                  <c:v>308116.23246493</c:v>
                </c:pt>
                <c:pt idx="779">
                  <c:v>308116.23246493</c:v>
                </c:pt>
                <c:pt idx="780">
                  <c:v>308116.23246493</c:v>
                </c:pt>
                <c:pt idx="781">
                  <c:v>308116.23246493</c:v>
                </c:pt>
                <c:pt idx="782">
                  <c:v>308116.23246493</c:v>
                </c:pt>
                <c:pt idx="783">
                  <c:v>300601.20240481</c:v>
                </c:pt>
                <c:pt idx="784">
                  <c:v>300601.20240481</c:v>
                </c:pt>
                <c:pt idx="785">
                  <c:v>300601.20240481</c:v>
                </c:pt>
                <c:pt idx="786">
                  <c:v>303106.21242485</c:v>
                </c:pt>
                <c:pt idx="787">
                  <c:v>303106.21242485</c:v>
                </c:pt>
                <c:pt idx="788">
                  <c:v>297094.188376754</c:v>
                </c:pt>
                <c:pt idx="789">
                  <c:v>294589.178356713</c:v>
                </c:pt>
                <c:pt idx="790">
                  <c:v>294589.178356713</c:v>
                </c:pt>
                <c:pt idx="791">
                  <c:v>294589.178356713</c:v>
                </c:pt>
                <c:pt idx="792">
                  <c:v>294589.178356713</c:v>
                </c:pt>
                <c:pt idx="793">
                  <c:v>294589.178356713</c:v>
                </c:pt>
                <c:pt idx="794">
                  <c:v>291583.166332665</c:v>
                </c:pt>
                <c:pt idx="795">
                  <c:v>290581.162324649</c:v>
                </c:pt>
                <c:pt idx="796">
                  <c:v>290581.162324649</c:v>
                </c:pt>
                <c:pt idx="797">
                  <c:v>290581.162324649</c:v>
                </c:pt>
                <c:pt idx="798">
                  <c:v>295591.182364729</c:v>
                </c:pt>
                <c:pt idx="799">
                  <c:v>299599.198396794</c:v>
                </c:pt>
                <c:pt idx="800">
                  <c:v>299599.198396794</c:v>
                </c:pt>
                <c:pt idx="801">
                  <c:v>303106.21242485</c:v>
                </c:pt>
                <c:pt idx="802">
                  <c:v>304609.218436874</c:v>
                </c:pt>
                <c:pt idx="803">
                  <c:v>304609.218436874</c:v>
                </c:pt>
                <c:pt idx="804">
                  <c:v>308116.23246493</c:v>
                </c:pt>
                <c:pt idx="805">
                  <c:v>308116.23246493</c:v>
                </c:pt>
                <c:pt idx="806">
                  <c:v>308116.23246493</c:v>
                </c:pt>
                <c:pt idx="807">
                  <c:v>308116.23246493</c:v>
                </c:pt>
                <c:pt idx="808">
                  <c:v>308116.23246493</c:v>
                </c:pt>
                <c:pt idx="809">
                  <c:v>309118.236472946</c:v>
                </c:pt>
                <c:pt idx="810">
                  <c:v>309118.236472946</c:v>
                </c:pt>
                <c:pt idx="811">
                  <c:v>309118.236472946</c:v>
                </c:pt>
                <c:pt idx="812">
                  <c:v>309118.236472946</c:v>
                </c:pt>
                <c:pt idx="813">
                  <c:v>309118.236472946</c:v>
                </c:pt>
                <c:pt idx="814">
                  <c:v>308116.23246493</c:v>
                </c:pt>
                <c:pt idx="815">
                  <c:v>305611.22244489</c:v>
                </c:pt>
                <c:pt idx="816">
                  <c:v>305611.22244489</c:v>
                </c:pt>
                <c:pt idx="817">
                  <c:v>305611.22244489</c:v>
                </c:pt>
                <c:pt idx="818">
                  <c:v>305611.22244489</c:v>
                </c:pt>
                <c:pt idx="819">
                  <c:v>305611.22244489</c:v>
                </c:pt>
                <c:pt idx="820">
                  <c:v>300601.20240481</c:v>
                </c:pt>
                <c:pt idx="821">
                  <c:v>300601.20240481</c:v>
                </c:pt>
                <c:pt idx="822">
                  <c:v>300601.20240481</c:v>
                </c:pt>
                <c:pt idx="823">
                  <c:v>300601.20240481</c:v>
                </c:pt>
                <c:pt idx="824">
                  <c:v>298096.19238477</c:v>
                </c:pt>
                <c:pt idx="825">
                  <c:v>298096.19238477</c:v>
                </c:pt>
                <c:pt idx="826">
                  <c:v>295591.182364729</c:v>
                </c:pt>
                <c:pt idx="827">
                  <c:v>288076.152304609</c:v>
                </c:pt>
                <c:pt idx="828">
                  <c:v>285571.142284569</c:v>
                </c:pt>
                <c:pt idx="829">
                  <c:v>282565.130260521</c:v>
                </c:pt>
                <c:pt idx="830">
                  <c:v>275551.102204409</c:v>
                </c:pt>
                <c:pt idx="831">
                  <c:v>275551.102204409</c:v>
                </c:pt>
                <c:pt idx="832">
                  <c:v>270541.082164329</c:v>
                </c:pt>
                <c:pt idx="833">
                  <c:v>270541.082164329</c:v>
                </c:pt>
                <c:pt idx="834">
                  <c:v>272044.088176353</c:v>
                </c:pt>
                <c:pt idx="835">
                  <c:v>272044.088176353</c:v>
                </c:pt>
                <c:pt idx="836">
                  <c:v>272044.088176353</c:v>
                </c:pt>
                <c:pt idx="837">
                  <c:v>275551.102204409</c:v>
                </c:pt>
                <c:pt idx="838">
                  <c:v>276553.106212425</c:v>
                </c:pt>
                <c:pt idx="839">
                  <c:v>276553.106212425</c:v>
                </c:pt>
                <c:pt idx="840">
                  <c:v>273547.094188377</c:v>
                </c:pt>
                <c:pt idx="841">
                  <c:v>272545.090180361</c:v>
                </c:pt>
                <c:pt idx="842">
                  <c:v>272545.090180361</c:v>
                </c:pt>
                <c:pt idx="843">
                  <c:v>271042.084168337</c:v>
                </c:pt>
                <c:pt idx="844">
                  <c:v>271042.084168337</c:v>
                </c:pt>
                <c:pt idx="845">
                  <c:v>266032.064128257</c:v>
                </c:pt>
                <c:pt idx="846">
                  <c:v>266032.064128257</c:v>
                </c:pt>
                <c:pt idx="847">
                  <c:v>262024.048096192</c:v>
                </c:pt>
                <c:pt idx="848">
                  <c:v>262024.048096192</c:v>
                </c:pt>
                <c:pt idx="849">
                  <c:v>257515.03006012</c:v>
                </c:pt>
                <c:pt idx="850">
                  <c:v>257515.03006012</c:v>
                </c:pt>
                <c:pt idx="851">
                  <c:v>257515.03006012</c:v>
                </c:pt>
                <c:pt idx="852">
                  <c:v>257515.03006012</c:v>
                </c:pt>
                <c:pt idx="853">
                  <c:v>257515.03006012</c:v>
                </c:pt>
                <c:pt idx="854">
                  <c:v>257515.03006012</c:v>
                </c:pt>
                <c:pt idx="855">
                  <c:v>257515.03006012</c:v>
                </c:pt>
                <c:pt idx="856">
                  <c:v>257515.03006012</c:v>
                </c:pt>
                <c:pt idx="857">
                  <c:v>257515.03006012</c:v>
                </c:pt>
                <c:pt idx="858">
                  <c:v>257515.03006012</c:v>
                </c:pt>
                <c:pt idx="859">
                  <c:v>258016.032064128</c:v>
                </c:pt>
                <c:pt idx="860">
                  <c:v>258016.032064128</c:v>
                </c:pt>
                <c:pt idx="861">
                  <c:v>258016.032064128</c:v>
                </c:pt>
                <c:pt idx="862">
                  <c:v>257014.028056112</c:v>
                </c:pt>
                <c:pt idx="863">
                  <c:v>257014.028056112</c:v>
                </c:pt>
                <c:pt idx="864">
                  <c:v>257014.028056112</c:v>
                </c:pt>
              </c:numCache>
            </c:numRef>
          </c:val>
          <c:smooth val="0"/>
        </c:ser>
        <c:ser>
          <c:idx val="1"/>
          <c:order val="1"/>
          <c:tx>
            <c:strRef>
              <c:f>'[钴周报作图孟.xlsx]电钴+硫酸钴价差'!$C$1</c:f>
              <c:strCache>
                <c:ptCount val="1"/>
                <c:pt idx="0">
                  <c:v>硫酸钴（金属吨）</c:v>
                </c:pt>
              </c:strCache>
            </c:strRef>
          </c:tx>
          <c:spPr>
            <a:ln w="19050" cap="rnd" cmpd="sng" algn="ctr">
              <a:solidFill>
                <a:srgbClr val="BC0008"/>
              </a:solidFill>
              <a:prstDash val="solid"/>
              <a:round/>
            </a:ln>
            <a:effectLst/>
          </c:spPr>
          <c:marker>
            <c:symbol val="none"/>
          </c:marker>
          <c:dLbls>
            <c:delete val="1"/>
          </c:dLbls>
          <c:cat>
            <c:numRef>
              <c:f>'[钴周报作图孟.xlsx]电钴+硫酸钴价差'!$A$2:$A$866</c:f>
              <c:numCache>
                <c:formatCode>yyyy/m/d</c:formatCode>
                <c:ptCount val="865"/>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m\-dd">
                  <c:v>44907</c:v>
                </c:pt>
                <c:pt idx="752" c:formatCode="yyyy\-mm\-dd">
                  <c:v>44908</c:v>
                </c:pt>
                <c:pt idx="753" c:formatCode="yyyy\-mm\-dd">
                  <c:v>44909</c:v>
                </c:pt>
                <c:pt idx="754" c:formatCode="yyyy\-mm\-dd">
                  <c:v>44910</c:v>
                </c:pt>
                <c:pt idx="755" c:formatCode="yyyy\-mm\-dd">
                  <c:v>44911</c:v>
                </c:pt>
                <c:pt idx="756" c:formatCode="yyyy\-mm\-dd">
                  <c:v>44914</c:v>
                </c:pt>
                <c:pt idx="757" c:formatCode="yyyy\-mm\-dd">
                  <c:v>44915</c:v>
                </c:pt>
                <c:pt idx="758" c:formatCode="yyyy\-mm\-dd">
                  <c:v>44916</c:v>
                </c:pt>
                <c:pt idx="759" c:formatCode="yyyy\-mm\-dd">
                  <c:v>44917</c:v>
                </c:pt>
                <c:pt idx="760" c:formatCode="yyyy\-mm\-dd">
                  <c:v>44918</c:v>
                </c:pt>
                <c:pt idx="761" c:formatCode="yyyy\-mm\-dd">
                  <c:v>44921</c:v>
                </c:pt>
                <c:pt idx="762" c:formatCode="yyyy\-mm\-dd">
                  <c:v>44922</c:v>
                </c:pt>
                <c:pt idx="763" c:formatCode="yyyy\-mm\-dd">
                  <c:v>44923</c:v>
                </c:pt>
                <c:pt idx="764" c:formatCode="yyyy\-mm\-dd">
                  <c:v>44924</c:v>
                </c:pt>
                <c:pt idx="765" c:formatCode="yyyy\-mm\-dd">
                  <c:v>44925</c:v>
                </c:pt>
                <c:pt idx="766" c:formatCode="yyyy\-mm\-dd">
                  <c:v>44929</c:v>
                </c:pt>
                <c:pt idx="767" c:formatCode="yyyy\-mm\-dd">
                  <c:v>44930</c:v>
                </c:pt>
                <c:pt idx="768" c:formatCode="yyyy\-mm\-dd">
                  <c:v>44931</c:v>
                </c:pt>
                <c:pt idx="769" c:formatCode="yyyy\-mm\-dd">
                  <c:v>44932</c:v>
                </c:pt>
                <c:pt idx="770" c:formatCode="yyyy\-mm\-dd">
                  <c:v>44935</c:v>
                </c:pt>
                <c:pt idx="771" c:formatCode="yyyy\-mm\-dd">
                  <c:v>44936</c:v>
                </c:pt>
                <c:pt idx="772" c:formatCode="yyyy\-mm\-dd">
                  <c:v>44937</c:v>
                </c:pt>
                <c:pt idx="773" c:formatCode="yyyy\-mm\-dd">
                  <c:v>44938</c:v>
                </c:pt>
                <c:pt idx="774" c:formatCode="yyyy\-mm\-dd">
                  <c:v>44939</c:v>
                </c:pt>
                <c:pt idx="775" c:formatCode="yyyy\-mm\-dd">
                  <c:v>44942</c:v>
                </c:pt>
                <c:pt idx="776" c:formatCode="yyyy\-mm\-dd">
                  <c:v>44943</c:v>
                </c:pt>
                <c:pt idx="777" c:formatCode="yyyy\-mm\-dd">
                  <c:v>44944</c:v>
                </c:pt>
                <c:pt idx="778" c:formatCode="yyyy\-mm\-dd">
                  <c:v>44945</c:v>
                </c:pt>
                <c:pt idx="779" c:formatCode="yyyy\-mm\-dd">
                  <c:v>44946</c:v>
                </c:pt>
                <c:pt idx="780" c:formatCode="yyyy\-mm\-dd">
                  <c:v>44954</c:v>
                </c:pt>
                <c:pt idx="781" c:formatCode="yyyy\-mm\-dd">
                  <c:v>44955</c:v>
                </c:pt>
                <c:pt idx="782" c:formatCode="yyyy\-mm\-dd">
                  <c:v>44956</c:v>
                </c:pt>
                <c:pt idx="783" c:formatCode="yyyy\-mm\-dd">
                  <c:v>44957</c:v>
                </c:pt>
                <c:pt idx="784" c:formatCode="yyyy\-mm\-dd">
                  <c:v>44958</c:v>
                </c:pt>
                <c:pt idx="785" c:formatCode="yyyy\-mm\-dd">
                  <c:v>44959</c:v>
                </c:pt>
                <c:pt idx="786" c:formatCode="yyyy\-mm\-dd">
                  <c:v>44960</c:v>
                </c:pt>
                <c:pt idx="787" c:formatCode="yyyy\-mm\-dd">
                  <c:v>44963</c:v>
                </c:pt>
                <c:pt idx="788" c:formatCode="yyyy\-mm\-dd">
                  <c:v>44964</c:v>
                </c:pt>
                <c:pt idx="789" c:formatCode="yyyy\-mm\-dd">
                  <c:v>44965</c:v>
                </c:pt>
                <c:pt idx="790" c:formatCode="yyyy\-mm\-dd">
                  <c:v>44966</c:v>
                </c:pt>
                <c:pt idx="791" c:formatCode="yyyy\-mm\-dd">
                  <c:v>44967</c:v>
                </c:pt>
                <c:pt idx="792" c:formatCode="yyyy\-mm\-dd">
                  <c:v>44970</c:v>
                </c:pt>
                <c:pt idx="793" c:formatCode="yyyy\-mm\-dd">
                  <c:v>44971</c:v>
                </c:pt>
                <c:pt idx="794" c:formatCode="yyyy\-mm\-dd">
                  <c:v>44972</c:v>
                </c:pt>
                <c:pt idx="795" c:formatCode="yyyy\-mm\-dd">
                  <c:v>44973</c:v>
                </c:pt>
                <c:pt idx="796" c:formatCode="yyyy\-mm\-dd">
                  <c:v>44974</c:v>
                </c:pt>
                <c:pt idx="797" c:formatCode="yyyy\-mm\-dd">
                  <c:v>44977</c:v>
                </c:pt>
                <c:pt idx="798" c:formatCode="yyyy\-mm\-dd">
                  <c:v>44978</c:v>
                </c:pt>
                <c:pt idx="799" c:formatCode="yyyy\-mm\-dd">
                  <c:v>44979</c:v>
                </c:pt>
                <c:pt idx="800" c:formatCode="yyyy\-mm\-dd">
                  <c:v>44980</c:v>
                </c:pt>
                <c:pt idx="801" c:formatCode="yyyy\-mm\-dd">
                  <c:v>44981</c:v>
                </c:pt>
                <c:pt idx="802" c:formatCode="yyyy\-mm\-dd">
                  <c:v>44984</c:v>
                </c:pt>
                <c:pt idx="803" c:formatCode="yyyy\-mm\-dd">
                  <c:v>44985</c:v>
                </c:pt>
                <c:pt idx="804" c:formatCode="yyyy\-mm\-dd">
                  <c:v>44986</c:v>
                </c:pt>
                <c:pt idx="805" c:formatCode="yyyy\-mm\-dd">
                  <c:v>44987</c:v>
                </c:pt>
                <c:pt idx="806" c:formatCode="yyyy\-mm\-dd">
                  <c:v>44988</c:v>
                </c:pt>
                <c:pt idx="807" c:formatCode="yyyy\-mm\-dd">
                  <c:v>44991</c:v>
                </c:pt>
                <c:pt idx="808" c:formatCode="yyyy\-mm\-dd">
                  <c:v>44992</c:v>
                </c:pt>
                <c:pt idx="809" c:formatCode="yyyy\-mm\-dd">
                  <c:v>44993</c:v>
                </c:pt>
                <c:pt idx="810" c:formatCode="yyyy\-mm\-dd">
                  <c:v>44994</c:v>
                </c:pt>
                <c:pt idx="811" c:formatCode="yyyy\-mm\-dd">
                  <c:v>44995</c:v>
                </c:pt>
                <c:pt idx="812" c:formatCode="yyyy\-mm\-dd">
                  <c:v>44998</c:v>
                </c:pt>
                <c:pt idx="813" c:formatCode="yyyy\-mm\-dd">
                  <c:v>44999</c:v>
                </c:pt>
                <c:pt idx="814" c:formatCode="yyyy\-mm\-dd">
                  <c:v>45000</c:v>
                </c:pt>
                <c:pt idx="815" c:formatCode="yyyy\-mm\-dd">
                  <c:v>45001</c:v>
                </c:pt>
                <c:pt idx="816" c:formatCode="yyyy\-mm\-dd">
                  <c:v>45002</c:v>
                </c:pt>
                <c:pt idx="817" c:formatCode="yyyy\-mm\-dd">
                  <c:v>45005</c:v>
                </c:pt>
                <c:pt idx="818" c:formatCode="yyyy\-mm\-dd">
                  <c:v>45006</c:v>
                </c:pt>
                <c:pt idx="819" c:formatCode="yyyy\-mm\-dd">
                  <c:v>45007</c:v>
                </c:pt>
                <c:pt idx="820" c:formatCode="yyyy\-mm\-dd">
                  <c:v>45008</c:v>
                </c:pt>
                <c:pt idx="821" c:formatCode="yyyy\-mm\-dd">
                  <c:v>45009</c:v>
                </c:pt>
                <c:pt idx="822" c:formatCode="yyyy\-mm\-dd">
                  <c:v>45012</c:v>
                </c:pt>
                <c:pt idx="823" c:formatCode="yyyy\-mm\-dd">
                  <c:v>45013</c:v>
                </c:pt>
                <c:pt idx="824" c:formatCode="yyyy\-mm\-dd">
                  <c:v>45014</c:v>
                </c:pt>
                <c:pt idx="825" c:formatCode="yyyy\-mm\-dd">
                  <c:v>45015</c:v>
                </c:pt>
                <c:pt idx="826" c:formatCode="yyyy\-mm\-dd">
                  <c:v>45016</c:v>
                </c:pt>
                <c:pt idx="827" c:formatCode="yyyy\-mm\-dd">
                  <c:v>45019</c:v>
                </c:pt>
                <c:pt idx="828" c:formatCode="yyyy\-mm\-dd">
                  <c:v>45020</c:v>
                </c:pt>
                <c:pt idx="829" c:formatCode="yyyy\-mm\-dd">
                  <c:v>45022</c:v>
                </c:pt>
                <c:pt idx="830" c:formatCode="yyyy\-mm\-dd">
                  <c:v>45023</c:v>
                </c:pt>
                <c:pt idx="831" c:formatCode="yyyy\-mm\-dd">
                  <c:v>45026</c:v>
                </c:pt>
                <c:pt idx="832" c:formatCode="yyyy\-mm\-dd">
                  <c:v>45027</c:v>
                </c:pt>
                <c:pt idx="833" c:formatCode="yyyy\-mm\-dd">
                  <c:v>45028</c:v>
                </c:pt>
                <c:pt idx="834" c:formatCode="yyyy\-mm\-dd">
                  <c:v>45029</c:v>
                </c:pt>
                <c:pt idx="835" c:formatCode="yyyy\-mm\-dd">
                  <c:v>45030</c:v>
                </c:pt>
                <c:pt idx="836" c:formatCode="yyyy\-mm\-dd">
                  <c:v>45033</c:v>
                </c:pt>
                <c:pt idx="837" c:formatCode="yyyy\-mm\-dd">
                  <c:v>45034</c:v>
                </c:pt>
                <c:pt idx="838" c:formatCode="yyyy\-mm\-dd">
                  <c:v>45035</c:v>
                </c:pt>
                <c:pt idx="839" c:formatCode="yyyy\-mm\-dd">
                  <c:v>45036</c:v>
                </c:pt>
                <c:pt idx="840" c:formatCode="yyyy\-mm\-dd">
                  <c:v>45037</c:v>
                </c:pt>
                <c:pt idx="841" c:formatCode="yyyy\-mm\-dd">
                  <c:v>45039</c:v>
                </c:pt>
                <c:pt idx="842" c:formatCode="yyyy\-mm\-dd">
                  <c:v>45040</c:v>
                </c:pt>
                <c:pt idx="843" c:formatCode="yyyy\-mm\-dd">
                  <c:v>45041</c:v>
                </c:pt>
                <c:pt idx="844" c:formatCode="yyyy\-mm\-dd">
                  <c:v>45042</c:v>
                </c:pt>
                <c:pt idx="845" c:formatCode="yyyy\-mm\-dd">
                  <c:v>45043</c:v>
                </c:pt>
                <c:pt idx="846" c:formatCode="yyyy\-mm\-dd">
                  <c:v>45044</c:v>
                </c:pt>
                <c:pt idx="847" c:formatCode="yyyy\-mm\-dd">
                  <c:v>45050</c:v>
                </c:pt>
                <c:pt idx="848" c:formatCode="yyyy\-mm\-dd">
                  <c:v>45051</c:v>
                </c:pt>
                <c:pt idx="849" c:formatCode="yyyy\-mm\-dd">
                  <c:v>45052</c:v>
                </c:pt>
                <c:pt idx="850" c:formatCode="yyyy\-mm\-dd">
                  <c:v>45054</c:v>
                </c:pt>
                <c:pt idx="851" c:formatCode="yyyy\-mm\-dd">
                  <c:v>45055</c:v>
                </c:pt>
                <c:pt idx="852" c:formatCode="yyyy\-mm\-dd">
                  <c:v>45056</c:v>
                </c:pt>
                <c:pt idx="853" c:formatCode="yyyy\-mm\-dd">
                  <c:v>45057</c:v>
                </c:pt>
                <c:pt idx="854" c:formatCode="yyyy\-mm\-dd">
                  <c:v>45058</c:v>
                </c:pt>
                <c:pt idx="855" c:formatCode="yyyy\-mm\-dd">
                  <c:v>45061</c:v>
                </c:pt>
                <c:pt idx="856" c:formatCode="yyyy\-mm\-dd">
                  <c:v>45062</c:v>
                </c:pt>
                <c:pt idx="857" c:formatCode="yyyy\-mm\-dd">
                  <c:v>45063</c:v>
                </c:pt>
                <c:pt idx="858" c:formatCode="yyyy\-mm\-dd">
                  <c:v>45064</c:v>
                </c:pt>
                <c:pt idx="859" c:formatCode="yyyy\-mm\-dd">
                  <c:v>45065</c:v>
                </c:pt>
                <c:pt idx="860" c:formatCode="yyyy\-mm\-dd">
                  <c:v>45068</c:v>
                </c:pt>
                <c:pt idx="861" c:formatCode="yyyy\-mm\-dd">
                  <c:v>45069</c:v>
                </c:pt>
                <c:pt idx="862" c:formatCode="yyyy\-mm\-dd">
                  <c:v>45070</c:v>
                </c:pt>
                <c:pt idx="863" c:formatCode="yyyy\-mm\-dd">
                  <c:v>45071</c:v>
                </c:pt>
                <c:pt idx="864" c:formatCode="yyyy\-mm\-dd">
                  <c:v>45072</c:v>
                </c:pt>
              </c:numCache>
            </c:numRef>
          </c:cat>
          <c:val>
            <c:numRef>
              <c:f>'[钴周报作图孟.xlsx]电钴+硫酸钴价差'!$C$2:$C$866</c:f>
              <c:numCache>
                <c:formatCode>0_ </c:formatCode>
                <c:ptCount val="865"/>
                <c:pt idx="0">
                  <c:v>215853.658536585</c:v>
                </c:pt>
                <c:pt idx="1">
                  <c:v>218292.682926829</c:v>
                </c:pt>
                <c:pt idx="2">
                  <c:v>218292.682926829</c:v>
                </c:pt>
                <c:pt idx="3">
                  <c:v>218292.682926829</c:v>
                </c:pt>
                <c:pt idx="4">
                  <c:v>231707.317073171</c:v>
                </c:pt>
                <c:pt idx="5">
                  <c:v>236585.365853659</c:v>
                </c:pt>
                <c:pt idx="6">
                  <c:v>236585.365853659</c:v>
                </c:pt>
                <c:pt idx="7">
                  <c:v>241463.414634146</c:v>
                </c:pt>
                <c:pt idx="8">
                  <c:v>243902.43902439</c:v>
                </c:pt>
                <c:pt idx="9">
                  <c:v>243902.43902439</c:v>
                </c:pt>
                <c:pt idx="10">
                  <c:v>243902.43902439</c:v>
                </c:pt>
                <c:pt idx="11">
                  <c:v>243902.43902439</c:v>
                </c:pt>
                <c:pt idx="12">
                  <c:v>243902.43902439</c:v>
                </c:pt>
                <c:pt idx="13">
                  <c:v>243902.43902439</c:v>
                </c:pt>
                <c:pt idx="14">
                  <c:v>243902.43902439</c:v>
                </c:pt>
                <c:pt idx="15">
                  <c:v>243902.43902439</c:v>
                </c:pt>
                <c:pt idx="16">
                  <c:v>243902.43902439</c:v>
                </c:pt>
                <c:pt idx="17">
                  <c:v>243902.43902439</c:v>
                </c:pt>
                <c:pt idx="18">
                  <c:v>243902.43902439</c:v>
                </c:pt>
                <c:pt idx="19">
                  <c:v>243902.43902439</c:v>
                </c:pt>
                <c:pt idx="20">
                  <c:v>243902.43902439</c:v>
                </c:pt>
                <c:pt idx="21">
                  <c:v>243902.43902439</c:v>
                </c:pt>
                <c:pt idx="22">
                  <c:v>243902.43902439</c:v>
                </c:pt>
                <c:pt idx="23">
                  <c:v>263414.634146341</c:v>
                </c:pt>
                <c:pt idx="24">
                  <c:v>263414.634146341</c:v>
                </c:pt>
                <c:pt idx="25">
                  <c:v>263414.634146341</c:v>
                </c:pt>
                <c:pt idx="26">
                  <c:v>263414.634146341</c:v>
                </c:pt>
                <c:pt idx="27">
                  <c:v>263414.634146341</c:v>
                </c:pt>
                <c:pt idx="28">
                  <c:v>263414.634146341</c:v>
                </c:pt>
                <c:pt idx="29">
                  <c:v>275609.756097561</c:v>
                </c:pt>
                <c:pt idx="30">
                  <c:v>280487.804878049</c:v>
                </c:pt>
                <c:pt idx="31">
                  <c:v>280487.804878049</c:v>
                </c:pt>
                <c:pt idx="32">
                  <c:v>280487.804878049</c:v>
                </c:pt>
                <c:pt idx="33">
                  <c:v>280487.804878049</c:v>
                </c:pt>
                <c:pt idx="34">
                  <c:v>280487.804878049</c:v>
                </c:pt>
                <c:pt idx="35">
                  <c:v>280487.804878049</c:v>
                </c:pt>
                <c:pt idx="36">
                  <c:v>280487.804878049</c:v>
                </c:pt>
                <c:pt idx="37">
                  <c:v>280487.804878049</c:v>
                </c:pt>
                <c:pt idx="38">
                  <c:v>280487.804878049</c:v>
                </c:pt>
                <c:pt idx="39">
                  <c:v>280487.804878049</c:v>
                </c:pt>
                <c:pt idx="40">
                  <c:v>280487.804878049</c:v>
                </c:pt>
                <c:pt idx="41">
                  <c:v>275609.756097561</c:v>
                </c:pt>
                <c:pt idx="42">
                  <c:v>275609.756097561</c:v>
                </c:pt>
                <c:pt idx="43">
                  <c:v>275609.756097561</c:v>
                </c:pt>
                <c:pt idx="44">
                  <c:v>275609.756097561</c:v>
                </c:pt>
                <c:pt idx="45">
                  <c:v>270731.707317073</c:v>
                </c:pt>
                <c:pt idx="46">
                  <c:v>270731.707317073</c:v>
                </c:pt>
                <c:pt idx="47">
                  <c:v>268292.682926829</c:v>
                </c:pt>
                <c:pt idx="48">
                  <c:v>265853.658536585</c:v>
                </c:pt>
                <c:pt idx="49">
                  <c:v>253658.536585366</c:v>
                </c:pt>
                <c:pt idx="50">
                  <c:v>253658.536585366</c:v>
                </c:pt>
                <c:pt idx="51">
                  <c:v>251219.512195122</c:v>
                </c:pt>
                <c:pt idx="52">
                  <c:v>251219.512195122</c:v>
                </c:pt>
                <c:pt idx="53">
                  <c:v>241463.414634146</c:v>
                </c:pt>
                <c:pt idx="54">
                  <c:v>234146.341463415</c:v>
                </c:pt>
                <c:pt idx="55">
                  <c:v>228048.780487805</c:v>
                </c:pt>
                <c:pt idx="56">
                  <c:v>228048.780487805</c:v>
                </c:pt>
                <c:pt idx="57">
                  <c:v>228048.780487805</c:v>
                </c:pt>
                <c:pt idx="58">
                  <c:v>228048.780487805</c:v>
                </c:pt>
                <c:pt idx="59">
                  <c:v>228048.780487805</c:v>
                </c:pt>
                <c:pt idx="60">
                  <c:v>228048.780487805</c:v>
                </c:pt>
                <c:pt idx="61">
                  <c:v>228048.780487805</c:v>
                </c:pt>
                <c:pt idx="62">
                  <c:v>228048.780487805</c:v>
                </c:pt>
                <c:pt idx="63">
                  <c:v>228048.780487805</c:v>
                </c:pt>
                <c:pt idx="64">
                  <c:v>224390.243902439</c:v>
                </c:pt>
                <c:pt idx="65">
                  <c:v>224390.243902439</c:v>
                </c:pt>
                <c:pt idx="66">
                  <c:v>224390.243902439</c:v>
                </c:pt>
                <c:pt idx="67">
                  <c:v>224390.243902439</c:v>
                </c:pt>
                <c:pt idx="68">
                  <c:v>224390.243902439</c:v>
                </c:pt>
                <c:pt idx="69">
                  <c:v>224390.243902439</c:v>
                </c:pt>
                <c:pt idx="70">
                  <c:v>224390.243902439</c:v>
                </c:pt>
                <c:pt idx="71">
                  <c:v>224390.243902439</c:v>
                </c:pt>
                <c:pt idx="72">
                  <c:v>217073.170731707</c:v>
                </c:pt>
                <c:pt idx="73">
                  <c:v>217073.170731707</c:v>
                </c:pt>
                <c:pt idx="74">
                  <c:v>217073.170731707</c:v>
                </c:pt>
                <c:pt idx="75">
                  <c:v>217073.170731707</c:v>
                </c:pt>
                <c:pt idx="76">
                  <c:v>217073.170731707</c:v>
                </c:pt>
                <c:pt idx="77">
                  <c:v>217073.170731707</c:v>
                </c:pt>
                <c:pt idx="78">
                  <c:v>217073.170731707</c:v>
                </c:pt>
                <c:pt idx="79">
                  <c:v>217073.170731707</c:v>
                </c:pt>
                <c:pt idx="80">
                  <c:v>217073.170731707</c:v>
                </c:pt>
                <c:pt idx="81">
                  <c:v>217073.170731707</c:v>
                </c:pt>
                <c:pt idx="82">
                  <c:v>217073.170731707</c:v>
                </c:pt>
                <c:pt idx="83">
                  <c:v>226829.268292683</c:v>
                </c:pt>
                <c:pt idx="84">
                  <c:v>226829.268292683</c:v>
                </c:pt>
                <c:pt idx="85">
                  <c:v>226829.268292683</c:v>
                </c:pt>
                <c:pt idx="86">
                  <c:v>226829.268292683</c:v>
                </c:pt>
                <c:pt idx="87">
                  <c:v>226829.268292683</c:v>
                </c:pt>
                <c:pt idx="88">
                  <c:v>226829.268292683</c:v>
                </c:pt>
                <c:pt idx="89">
                  <c:v>226829.268292683</c:v>
                </c:pt>
                <c:pt idx="90">
                  <c:v>226829.268292683</c:v>
                </c:pt>
                <c:pt idx="91">
                  <c:v>226829.268292683</c:v>
                </c:pt>
                <c:pt idx="92">
                  <c:v>226829.268292683</c:v>
                </c:pt>
                <c:pt idx="93">
                  <c:v>226829.268292683</c:v>
                </c:pt>
                <c:pt idx="94">
                  <c:v>226829.268292683</c:v>
                </c:pt>
                <c:pt idx="95">
                  <c:v>226829.268292683</c:v>
                </c:pt>
                <c:pt idx="96">
                  <c:v>226829.268292683</c:v>
                </c:pt>
                <c:pt idx="97">
                  <c:v>226829.268292683</c:v>
                </c:pt>
                <c:pt idx="98">
                  <c:v>226829.268292683</c:v>
                </c:pt>
                <c:pt idx="99">
                  <c:v>226829.268292683</c:v>
                </c:pt>
                <c:pt idx="100">
                  <c:v>226829.268292683</c:v>
                </c:pt>
                <c:pt idx="101">
                  <c:v>226829.268292683</c:v>
                </c:pt>
                <c:pt idx="102">
                  <c:v>226829.268292683</c:v>
                </c:pt>
                <c:pt idx="103">
                  <c:v>226829.268292683</c:v>
                </c:pt>
                <c:pt idx="104">
                  <c:v>226829.268292683</c:v>
                </c:pt>
                <c:pt idx="105">
                  <c:v>226829.268292683</c:v>
                </c:pt>
                <c:pt idx="106">
                  <c:v>226829.268292683</c:v>
                </c:pt>
                <c:pt idx="107">
                  <c:v>226829.268292683</c:v>
                </c:pt>
                <c:pt idx="108">
                  <c:v>226829.268292683</c:v>
                </c:pt>
                <c:pt idx="109">
                  <c:v>221951.219512195</c:v>
                </c:pt>
                <c:pt idx="110">
                  <c:v>221951.219512195</c:v>
                </c:pt>
                <c:pt idx="111">
                  <c:v>221951.219512195</c:v>
                </c:pt>
                <c:pt idx="112">
                  <c:v>221951.219512195</c:v>
                </c:pt>
                <c:pt idx="113">
                  <c:v>221951.219512195</c:v>
                </c:pt>
                <c:pt idx="114">
                  <c:v>221951.219512195</c:v>
                </c:pt>
                <c:pt idx="115">
                  <c:v>221951.219512195</c:v>
                </c:pt>
                <c:pt idx="116">
                  <c:v>221951.219512195</c:v>
                </c:pt>
                <c:pt idx="117">
                  <c:v>221951.219512195</c:v>
                </c:pt>
                <c:pt idx="118">
                  <c:v>221951.219512195</c:v>
                </c:pt>
                <c:pt idx="119">
                  <c:v>221951.219512195</c:v>
                </c:pt>
                <c:pt idx="120">
                  <c:v>221951.219512195</c:v>
                </c:pt>
                <c:pt idx="121">
                  <c:v>221951.219512195</c:v>
                </c:pt>
                <c:pt idx="122">
                  <c:v>221951.219512195</c:v>
                </c:pt>
                <c:pt idx="123">
                  <c:v>221951.219512195</c:v>
                </c:pt>
                <c:pt idx="124">
                  <c:v>221951.219512195</c:v>
                </c:pt>
                <c:pt idx="125">
                  <c:v>221951.219512195</c:v>
                </c:pt>
                <c:pt idx="126">
                  <c:v>221951.219512195</c:v>
                </c:pt>
                <c:pt idx="127">
                  <c:v>221951.219512195</c:v>
                </c:pt>
                <c:pt idx="128">
                  <c:v>221951.219512195</c:v>
                </c:pt>
                <c:pt idx="129">
                  <c:v>221951.219512195</c:v>
                </c:pt>
                <c:pt idx="130">
                  <c:v>221951.219512195</c:v>
                </c:pt>
                <c:pt idx="131">
                  <c:v>221951.219512195</c:v>
                </c:pt>
                <c:pt idx="132">
                  <c:v>221951.219512195</c:v>
                </c:pt>
                <c:pt idx="133">
                  <c:v>221951.219512195</c:v>
                </c:pt>
                <c:pt idx="134">
                  <c:v>221951.219512195</c:v>
                </c:pt>
                <c:pt idx="135">
                  <c:v>226829.268292683</c:v>
                </c:pt>
                <c:pt idx="136">
                  <c:v>226829.268292683</c:v>
                </c:pt>
                <c:pt idx="137">
                  <c:v>226829.268292683</c:v>
                </c:pt>
                <c:pt idx="138">
                  <c:v>226829.268292683</c:v>
                </c:pt>
                <c:pt idx="139">
                  <c:v>231707.317073171</c:v>
                </c:pt>
                <c:pt idx="140">
                  <c:v>239024.390243902</c:v>
                </c:pt>
                <c:pt idx="141">
                  <c:v>239024.390243902</c:v>
                </c:pt>
                <c:pt idx="142">
                  <c:v>239024.390243902</c:v>
                </c:pt>
                <c:pt idx="143">
                  <c:v>239024.390243902</c:v>
                </c:pt>
                <c:pt idx="144">
                  <c:v>256097.56097561</c:v>
                </c:pt>
                <c:pt idx="145">
                  <c:v>256097.56097561</c:v>
                </c:pt>
                <c:pt idx="146">
                  <c:v>256097.56097561</c:v>
                </c:pt>
                <c:pt idx="147">
                  <c:v>297560.975609756</c:v>
                </c:pt>
                <c:pt idx="148">
                  <c:v>297560.975609756</c:v>
                </c:pt>
                <c:pt idx="149">
                  <c:v>297560.975609756</c:v>
                </c:pt>
                <c:pt idx="150">
                  <c:v>297560.975609756</c:v>
                </c:pt>
                <c:pt idx="151">
                  <c:v>297560.975609756</c:v>
                </c:pt>
                <c:pt idx="152">
                  <c:v>287804.87804878</c:v>
                </c:pt>
                <c:pt idx="153">
                  <c:v>287804.87804878</c:v>
                </c:pt>
                <c:pt idx="154">
                  <c:v>287804.87804878</c:v>
                </c:pt>
                <c:pt idx="155">
                  <c:v>287804.87804878</c:v>
                </c:pt>
                <c:pt idx="156">
                  <c:v>287804.87804878</c:v>
                </c:pt>
                <c:pt idx="157">
                  <c:v>287804.87804878</c:v>
                </c:pt>
                <c:pt idx="158">
                  <c:v>287804.87804878</c:v>
                </c:pt>
                <c:pt idx="159">
                  <c:v>287804.87804878</c:v>
                </c:pt>
                <c:pt idx="160">
                  <c:v>282926.829268293</c:v>
                </c:pt>
                <c:pt idx="161">
                  <c:v>282926.829268293</c:v>
                </c:pt>
                <c:pt idx="162">
                  <c:v>282926.829268293</c:v>
                </c:pt>
                <c:pt idx="163">
                  <c:v>278048.780487805</c:v>
                </c:pt>
                <c:pt idx="164">
                  <c:v>278048.780487805</c:v>
                </c:pt>
                <c:pt idx="165">
                  <c:v>278048.780487805</c:v>
                </c:pt>
                <c:pt idx="166">
                  <c:v>278048.780487805</c:v>
                </c:pt>
                <c:pt idx="167">
                  <c:v>273170.731707317</c:v>
                </c:pt>
                <c:pt idx="168">
                  <c:v>273170.731707317</c:v>
                </c:pt>
                <c:pt idx="169">
                  <c:v>273170.731707317</c:v>
                </c:pt>
                <c:pt idx="170">
                  <c:v>268292.682926829</c:v>
                </c:pt>
                <c:pt idx="171">
                  <c:v>268292.682926829</c:v>
                </c:pt>
                <c:pt idx="172">
                  <c:v>268292.682926829</c:v>
                </c:pt>
                <c:pt idx="173">
                  <c:v>268292.682926829</c:v>
                </c:pt>
                <c:pt idx="174">
                  <c:v>268292.682926829</c:v>
                </c:pt>
                <c:pt idx="175">
                  <c:v>268292.682926829</c:v>
                </c:pt>
                <c:pt idx="176">
                  <c:v>268292.682926829</c:v>
                </c:pt>
                <c:pt idx="177">
                  <c:v>268292.682926829</c:v>
                </c:pt>
                <c:pt idx="178">
                  <c:v>268292.682926829</c:v>
                </c:pt>
                <c:pt idx="179">
                  <c:v>268292.682926829</c:v>
                </c:pt>
                <c:pt idx="180">
                  <c:v>263414.634146341</c:v>
                </c:pt>
                <c:pt idx="181">
                  <c:v>263414.634146341</c:v>
                </c:pt>
                <c:pt idx="182">
                  <c:v>263414.634146341</c:v>
                </c:pt>
                <c:pt idx="183">
                  <c:v>263414.634146341</c:v>
                </c:pt>
                <c:pt idx="184">
                  <c:v>263414.634146341</c:v>
                </c:pt>
                <c:pt idx="185">
                  <c:v>263414.634146341</c:v>
                </c:pt>
                <c:pt idx="186">
                  <c:v>263414.634146341</c:v>
                </c:pt>
                <c:pt idx="187">
                  <c:v>263414.634146341</c:v>
                </c:pt>
                <c:pt idx="188">
                  <c:v>263414.634146341</c:v>
                </c:pt>
                <c:pt idx="189">
                  <c:v>263414.634146341</c:v>
                </c:pt>
                <c:pt idx="190">
                  <c:v>263414.634146341</c:v>
                </c:pt>
                <c:pt idx="191">
                  <c:v>263414.634146341</c:v>
                </c:pt>
                <c:pt idx="192">
                  <c:v>263414.634146341</c:v>
                </c:pt>
                <c:pt idx="193">
                  <c:v>263414.634146341</c:v>
                </c:pt>
                <c:pt idx="194">
                  <c:v>263414.634146341</c:v>
                </c:pt>
                <c:pt idx="195">
                  <c:v>263414.634146341</c:v>
                </c:pt>
                <c:pt idx="196">
                  <c:v>263414.634146341</c:v>
                </c:pt>
                <c:pt idx="197">
                  <c:v>263414.634146341</c:v>
                </c:pt>
                <c:pt idx="198">
                  <c:v>260975.609756098</c:v>
                </c:pt>
                <c:pt idx="199">
                  <c:v>260975.609756098</c:v>
                </c:pt>
                <c:pt idx="200">
                  <c:v>260975.609756098</c:v>
                </c:pt>
                <c:pt idx="201">
                  <c:v>260975.609756098</c:v>
                </c:pt>
                <c:pt idx="202">
                  <c:v>260975.609756098</c:v>
                </c:pt>
                <c:pt idx="203">
                  <c:v>260975.609756098</c:v>
                </c:pt>
                <c:pt idx="204">
                  <c:v>260975.609756098</c:v>
                </c:pt>
                <c:pt idx="205">
                  <c:v>260975.609756098</c:v>
                </c:pt>
                <c:pt idx="206">
                  <c:v>260975.609756098</c:v>
                </c:pt>
                <c:pt idx="207">
                  <c:v>260975.609756098</c:v>
                </c:pt>
                <c:pt idx="208">
                  <c:v>260975.609756098</c:v>
                </c:pt>
                <c:pt idx="209">
                  <c:v>260975.609756098</c:v>
                </c:pt>
                <c:pt idx="210">
                  <c:v>260975.609756098</c:v>
                </c:pt>
                <c:pt idx="211">
                  <c:v>260975.609756098</c:v>
                </c:pt>
                <c:pt idx="212">
                  <c:v>260975.609756098</c:v>
                </c:pt>
                <c:pt idx="213">
                  <c:v>260975.609756098</c:v>
                </c:pt>
                <c:pt idx="214">
                  <c:v>260975.609756098</c:v>
                </c:pt>
                <c:pt idx="215">
                  <c:v>260975.609756098</c:v>
                </c:pt>
                <c:pt idx="216">
                  <c:v>260975.609756098</c:v>
                </c:pt>
                <c:pt idx="217">
                  <c:v>260975.609756098</c:v>
                </c:pt>
                <c:pt idx="218">
                  <c:v>260975.609756098</c:v>
                </c:pt>
                <c:pt idx="219">
                  <c:v>263414.634146341</c:v>
                </c:pt>
                <c:pt idx="220">
                  <c:v>263414.634146341</c:v>
                </c:pt>
                <c:pt idx="221">
                  <c:v>263414.634146341</c:v>
                </c:pt>
                <c:pt idx="222">
                  <c:v>263414.634146341</c:v>
                </c:pt>
                <c:pt idx="223">
                  <c:v>263414.634146341</c:v>
                </c:pt>
                <c:pt idx="224">
                  <c:v>265853.658536585</c:v>
                </c:pt>
                <c:pt idx="225">
                  <c:v>265853.658536585</c:v>
                </c:pt>
                <c:pt idx="226">
                  <c:v>265853.658536585</c:v>
                </c:pt>
                <c:pt idx="227">
                  <c:v>268292.682926829</c:v>
                </c:pt>
                <c:pt idx="228">
                  <c:v>268292.682926829</c:v>
                </c:pt>
                <c:pt idx="229">
                  <c:v>268292.682926829</c:v>
                </c:pt>
                <c:pt idx="230">
                  <c:v>268292.682926829</c:v>
                </c:pt>
                <c:pt idx="231">
                  <c:v>268292.682926829</c:v>
                </c:pt>
                <c:pt idx="232">
                  <c:v>268292.682926829</c:v>
                </c:pt>
                <c:pt idx="233">
                  <c:v>268292.682926829</c:v>
                </c:pt>
                <c:pt idx="234">
                  <c:v>268292.682926829</c:v>
                </c:pt>
                <c:pt idx="235">
                  <c:v>268292.682926829</c:v>
                </c:pt>
                <c:pt idx="236">
                  <c:v>268292.682926829</c:v>
                </c:pt>
                <c:pt idx="237">
                  <c:v>268292.682926829</c:v>
                </c:pt>
                <c:pt idx="238">
                  <c:v>268292.682926829</c:v>
                </c:pt>
                <c:pt idx="239">
                  <c:v>268292.682926829</c:v>
                </c:pt>
                <c:pt idx="240">
                  <c:v>268292.682926829</c:v>
                </c:pt>
                <c:pt idx="241">
                  <c:v>268292.682926829</c:v>
                </c:pt>
                <c:pt idx="242">
                  <c:v>268292.682926829</c:v>
                </c:pt>
                <c:pt idx="243">
                  <c:v>268292.682926829</c:v>
                </c:pt>
                <c:pt idx="244">
                  <c:v>268292.682926829</c:v>
                </c:pt>
                <c:pt idx="245">
                  <c:v>268292.682926829</c:v>
                </c:pt>
                <c:pt idx="246">
                  <c:v>268292.682926829</c:v>
                </c:pt>
                <c:pt idx="247">
                  <c:v>268292.682926829</c:v>
                </c:pt>
                <c:pt idx="248">
                  <c:v>268292.682926829</c:v>
                </c:pt>
                <c:pt idx="249">
                  <c:v>268292.682926829</c:v>
                </c:pt>
                <c:pt idx="250">
                  <c:v>268292.682926829</c:v>
                </c:pt>
                <c:pt idx="251">
                  <c:v>268292.682926829</c:v>
                </c:pt>
                <c:pt idx="252">
                  <c:v>268292.682926829</c:v>
                </c:pt>
                <c:pt idx="253">
                  <c:v>268292.682926829</c:v>
                </c:pt>
                <c:pt idx="254">
                  <c:v>273170.731707317</c:v>
                </c:pt>
                <c:pt idx="255">
                  <c:v>273170.731707317</c:v>
                </c:pt>
                <c:pt idx="256">
                  <c:v>273170.731707317</c:v>
                </c:pt>
                <c:pt idx="257">
                  <c:v>278048.780487805</c:v>
                </c:pt>
                <c:pt idx="258">
                  <c:v>279268.292682927</c:v>
                </c:pt>
                <c:pt idx="259">
                  <c:v>280487.804878049</c:v>
                </c:pt>
                <c:pt idx="260">
                  <c:v>280487.804878049</c:v>
                </c:pt>
                <c:pt idx="261">
                  <c:v>282926.829268293</c:v>
                </c:pt>
                <c:pt idx="262">
                  <c:v>282926.829268293</c:v>
                </c:pt>
                <c:pt idx="263">
                  <c:v>282926.829268293</c:v>
                </c:pt>
                <c:pt idx="264">
                  <c:v>285365.853658537</c:v>
                </c:pt>
                <c:pt idx="265">
                  <c:v>287804.87804878</c:v>
                </c:pt>
                <c:pt idx="266">
                  <c:v>302439.024390244</c:v>
                </c:pt>
                <c:pt idx="267">
                  <c:v>302439.024390244</c:v>
                </c:pt>
                <c:pt idx="268">
                  <c:v>302439.024390244</c:v>
                </c:pt>
                <c:pt idx="269">
                  <c:v>302439.024390244</c:v>
                </c:pt>
                <c:pt idx="270">
                  <c:v>302439.024390244</c:v>
                </c:pt>
                <c:pt idx="271">
                  <c:v>307317.073170732</c:v>
                </c:pt>
                <c:pt idx="272">
                  <c:v>326829.268292683</c:v>
                </c:pt>
                <c:pt idx="273">
                  <c:v>326829.268292683</c:v>
                </c:pt>
                <c:pt idx="274">
                  <c:v>326829.268292683</c:v>
                </c:pt>
                <c:pt idx="275">
                  <c:v>326829.268292683</c:v>
                </c:pt>
                <c:pt idx="276">
                  <c:v>326829.268292683</c:v>
                </c:pt>
                <c:pt idx="277">
                  <c:v>326829.268292683</c:v>
                </c:pt>
                <c:pt idx="278">
                  <c:v>341463.414634146</c:v>
                </c:pt>
                <c:pt idx="279">
                  <c:v>341463.414634146</c:v>
                </c:pt>
                <c:pt idx="280">
                  <c:v>358536.585365854</c:v>
                </c:pt>
                <c:pt idx="281">
                  <c:v>358536.585365854</c:v>
                </c:pt>
                <c:pt idx="282">
                  <c:v>358536.585365854</c:v>
                </c:pt>
                <c:pt idx="283">
                  <c:v>358536.585365854</c:v>
                </c:pt>
                <c:pt idx="284">
                  <c:v>358536.585365854</c:v>
                </c:pt>
                <c:pt idx="285">
                  <c:v>368292.682926829</c:v>
                </c:pt>
                <c:pt idx="286">
                  <c:v>368292.682926829</c:v>
                </c:pt>
                <c:pt idx="287">
                  <c:v>409756.097560976</c:v>
                </c:pt>
                <c:pt idx="288">
                  <c:v>414634.146341463</c:v>
                </c:pt>
                <c:pt idx="289">
                  <c:v>378048.780487805</c:v>
                </c:pt>
                <c:pt idx="290">
                  <c:v>378048.780487805</c:v>
                </c:pt>
                <c:pt idx="291">
                  <c:v>378048.780487805</c:v>
                </c:pt>
                <c:pt idx="292">
                  <c:v>380487.804878049</c:v>
                </c:pt>
                <c:pt idx="293">
                  <c:v>404878.048780488</c:v>
                </c:pt>
                <c:pt idx="294">
                  <c:v>404878.048780488</c:v>
                </c:pt>
                <c:pt idx="295">
                  <c:v>434146.341463415</c:v>
                </c:pt>
                <c:pt idx="296">
                  <c:v>443902.43902439</c:v>
                </c:pt>
                <c:pt idx="297">
                  <c:v>473170.731707317</c:v>
                </c:pt>
                <c:pt idx="298">
                  <c:v>473170.731707317</c:v>
                </c:pt>
                <c:pt idx="299">
                  <c:v>478048.780487805</c:v>
                </c:pt>
                <c:pt idx="300">
                  <c:v>478048.780487805</c:v>
                </c:pt>
                <c:pt idx="301">
                  <c:v>478048.780487805</c:v>
                </c:pt>
                <c:pt idx="302">
                  <c:v>478048.780487805</c:v>
                </c:pt>
                <c:pt idx="303">
                  <c:v>478048.780487805</c:v>
                </c:pt>
                <c:pt idx="304">
                  <c:v>478048.780487805</c:v>
                </c:pt>
                <c:pt idx="305">
                  <c:v>478048.780487805</c:v>
                </c:pt>
                <c:pt idx="306">
                  <c:v>478048.780487805</c:v>
                </c:pt>
                <c:pt idx="307">
                  <c:v>473170.731707317</c:v>
                </c:pt>
                <c:pt idx="308">
                  <c:v>473170.731707317</c:v>
                </c:pt>
                <c:pt idx="309">
                  <c:v>458536.585365854</c:v>
                </c:pt>
                <c:pt idx="310">
                  <c:v>458536.585365854</c:v>
                </c:pt>
                <c:pt idx="311">
                  <c:v>458536.585365854</c:v>
                </c:pt>
                <c:pt idx="312">
                  <c:v>458536.585365854</c:v>
                </c:pt>
                <c:pt idx="313">
                  <c:v>458536.585365854</c:v>
                </c:pt>
                <c:pt idx="314">
                  <c:v>453658.536585366</c:v>
                </c:pt>
                <c:pt idx="315">
                  <c:v>443902.43902439</c:v>
                </c:pt>
                <c:pt idx="316">
                  <c:v>426829.268292683</c:v>
                </c:pt>
                <c:pt idx="317">
                  <c:v>407317.073170732</c:v>
                </c:pt>
                <c:pt idx="318">
                  <c:v>407317.073170732</c:v>
                </c:pt>
                <c:pt idx="319">
                  <c:v>404878.048780488</c:v>
                </c:pt>
                <c:pt idx="320">
                  <c:v>404878.048780488</c:v>
                </c:pt>
                <c:pt idx="321">
                  <c:v>404878.048780488</c:v>
                </c:pt>
                <c:pt idx="322">
                  <c:v>404878.048780488</c:v>
                </c:pt>
                <c:pt idx="323">
                  <c:v>390243.902439024</c:v>
                </c:pt>
                <c:pt idx="324">
                  <c:v>390243.902439024</c:v>
                </c:pt>
                <c:pt idx="325">
                  <c:v>373170.731707317</c:v>
                </c:pt>
                <c:pt idx="326">
                  <c:v>373170.731707317</c:v>
                </c:pt>
                <c:pt idx="327">
                  <c:v>373170.731707317</c:v>
                </c:pt>
                <c:pt idx="328">
                  <c:v>373170.731707317</c:v>
                </c:pt>
                <c:pt idx="329">
                  <c:v>373170.731707317</c:v>
                </c:pt>
                <c:pt idx="330">
                  <c:v>373170.731707317</c:v>
                </c:pt>
                <c:pt idx="331">
                  <c:v>363414.634146341</c:v>
                </c:pt>
                <c:pt idx="332">
                  <c:v>363414.634146341</c:v>
                </c:pt>
                <c:pt idx="333">
                  <c:v>363414.634146341</c:v>
                </c:pt>
                <c:pt idx="334">
                  <c:v>363414.634146341</c:v>
                </c:pt>
                <c:pt idx="335">
                  <c:v>363414.634146341</c:v>
                </c:pt>
                <c:pt idx="336">
                  <c:v>363414.634146341</c:v>
                </c:pt>
                <c:pt idx="337">
                  <c:v>363414.634146341</c:v>
                </c:pt>
                <c:pt idx="338">
                  <c:v>363414.634146341</c:v>
                </c:pt>
                <c:pt idx="339">
                  <c:v>368292.682926829</c:v>
                </c:pt>
                <c:pt idx="340">
                  <c:v>368292.682926829</c:v>
                </c:pt>
                <c:pt idx="341">
                  <c:v>368292.682926829</c:v>
                </c:pt>
                <c:pt idx="342">
                  <c:v>363414.634146341</c:v>
                </c:pt>
                <c:pt idx="343">
                  <c:v>363414.634146341</c:v>
                </c:pt>
                <c:pt idx="344">
                  <c:v>363414.634146341</c:v>
                </c:pt>
                <c:pt idx="345">
                  <c:v>363414.634146341</c:v>
                </c:pt>
                <c:pt idx="346">
                  <c:v>363414.634146341</c:v>
                </c:pt>
                <c:pt idx="347">
                  <c:v>360975.609756098</c:v>
                </c:pt>
                <c:pt idx="348">
                  <c:v>360975.609756098</c:v>
                </c:pt>
                <c:pt idx="349">
                  <c:v>353658.536585366</c:v>
                </c:pt>
                <c:pt idx="350">
                  <c:v>353658.536585366</c:v>
                </c:pt>
                <c:pt idx="351">
                  <c:v>353658.536585366</c:v>
                </c:pt>
                <c:pt idx="352">
                  <c:v>353658.536585366</c:v>
                </c:pt>
                <c:pt idx="353">
                  <c:v>353658.536585366</c:v>
                </c:pt>
                <c:pt idx="354">
                  <c:v>353658.536585366</c:v>
                </c:pt>
                <c:pt idx="355">
                  <c:v>353658.536585366</c:v>
                </c:pt>
                <c:pt idx="356">
                  <c:v>351219.512195122</c:v>
                </c:pt>
                <c:pt idx="357">
                  <c:v>351219.512195122</c:v>
                </c:pt>
                <c:pt idx="358">
                  <c:v>343902.43902439</c:v>
                </c:pt>
                <c:pt idx="359">
                  <c:v>343902.43902439</c:v>
                </c:pt>
                <c:pt idx="360">
                  <c:v>343902.43902439</c:v>
                </c:pt>
                <c:pt idx="361">
                  <c:v>343902.43902439</c:v>
                </c:pt>
                <c:pt idx="362">
                  <c:v>343902.43902439</c:v>
                </c:pt>
                <c:pt idx="363">
                  <c:v>343902.43902439</c:v>
                </c:pt>
                <c:pt idx="364">
                  <c:v>343902.43902439</c:v>
                </c:pt>
                <c:pt idx="365">
                  <c:v>343902.43902439</c:v>
                </c:pt>
                <c:pt idx="366">
                  <c:v>343902.43902439</c:v>
                </c:pt>
                <c:pt idx="367">
                  <c:v>343902.43902439</c:v>
                </c:pt>
                <c:pt idx="368">
                  <c:v>343902.43902439</c:v>
                </c:pt>
                <c:pt idx="369">
                  <c:v>343902.43902439</c:v>
                </c:pt>
                <c:pt idx="370">
                  <c:v>343902.43902439</c:v>
                </c:pt>
                <c:pt idx="371">
                  <c:v>343902.43902439</c:v>
                </c:pt>
                <c:pt idx="372">
                  <c:v>343902.43902439</c:v>
                </c:pt>
                <c:pt idx="373">
                  <c:v>343902.43902439</c:v>
                </c:pt>
                <c:pt idx="374">
                  <c:v>343902.43902439</c:v>
                </c:pt>
                <c:pt idx="375">
                  <c:v>343902.43902439</c:v>
                </c:pt>
                <c:pt idx="376">
                  <c:v>343902.43902439</c:v>
                </c:pt>
                <c:pt idx="377">
                  <c:v>343902.43902439</c:v>
                </c:pt>
                <c:pt idx="378">
                  <c:v>343902.43902439</c:v>
                </c:pt>
                <c:pt idx="379">
                  <c:v>346341.463414634</c:v>
                </c:pt>
                <c:pt idx="380">
                  <c:v>346341.463414634</c:v>
                </c:pt>
                <c:pt idx="381">
                  <c:v>346341.463414634</c:v>
                </c:pt>
                <c:pt idx="382">
                  <c:v>348780.487804878</c:v>
                </c:pt>
                <c:pt idx="383">
                  <c:v>348780.487804878</c:v>
                </c:pt>
                <c:pt idx="384">
                  <c:v>353658.536585366</c:v>
                </c:pt>
                <c:pt idx="385">
                  <c:v>370731.707317073</c:v>
                </c:pt>
                <c:pt idx="386">
                  <c:v>370731.707317073</c:v>
                </c:pt>
                <c:pt idx="387">
                  <c:v>370731.707317073</c:v>
                </c:pt>
                <c:pt idx="388">
                  <c:v>370731.707317073</c:v>
                </c:pt>
                <c:pt idx="389">
                  <c:v>370731.707317073</c:v>
                </c:pt>
                <c:pt idx="390">
                  <c:v>373170.731707317</c:v>
                </c:pt>
                <c:pt idx="391">
                  <c:v>380487.804878049</c:v>
                </c:pt>
                <c:pt idx="392">
                  <c:v>385365.853658537</c:v>
                </c:pt>
                <c:pt idx="393">
                  <c:v>385365.853658537</c:v>
                </c:pt>
                <c:pt idx="394">
                  <c:v>385365.853658537</c:v>
                </c:pt>
                <c:pt idx="395">
                  <c:v>390243.902439024</c:v>
                </c:pt>
                <c:pt idx="396">
                  <c:v>395121.951219512</c:v>
                </c:pt>
                <c:pt idx="397">
                  <c:v>400000</c:v>
                </c:pt>
                <c:pt idx="398">
                  <c:v>400000</c:v>
                </c:pt>
                <c:pt idx="399">
                  <c:v>400000</c:v>
                </c:pt>
                <c:pt idx="400">
                  <c:v>404878.048780488</c:v>
                </c:pt>
                <c:pt idx="401">
                  <c:v>404878.048780488</c:v>
                </c:pt>
                <c:pt idx="402">
                  <c:v>404878.048780488</c:v>
                </c:pt>
                <c:pt idx="403">
                  <c:v>404878.048780488</c:v>
                </c:pt>
                <c:pt idx="404">
                  <c:v>404878.048780488</c:v>
                </c:pt>
                <c:pt idx="405">
                  <c:v>404878.048780488</c:v>
                </c:pt>
                <c:pt idx="406">
                  <c:v>404878.048780488</c:v>
                </c:pt>
                <c:pt idx="407">
                  <c:v>404878.048780488</c:v>
                </c:pt>
                <c:pt idx="408">
                  <c:v>404878.048780488</c:v>
                </c:pt>
                <c:pt idx="409">
                  <c:v>404878.048780488</c:v>
                </c:pt>
                <c:pt idx="410">
                  <c:v>404878.048780488</c:v>
                </c:pt>
                <c:pt idx="411">
                  <c:v>404878.048780488</c:v>
                </c:pt>
                <c:pt idx="412">
                  <c:v>395121.951219512</c:v>
                </c:pt>
                <c:pt idx="413">
                  <c:v>395121.951219512</c:v>
                </c:pt>
                <c:pt idx="414">
                  <c:v>395121.951219512</c:v>
                </c:pt>
                <c:pt idx="415">
                  <c:v>390243.902439024</c:v>
                </c:pt>
                <c:pt idx="416">
                  <c:v>390243.902439024</c:v>
                </c:pt>
                <c:pt idx="417">
                  <c:v>390243.902439024</c:v>
                </c:pt>
                <c:pt idx="418">
                  <c:v>385365.853658537</c:v>
                </c:pt>
                <c:pt idx="419">
                  <c:v>385365.853658537</c:v>
                </c:pt>
                <c:pt idx="420">
                  <c:v>385365.853658537</c:v>
                </c:pt>
                <c:pt idx="421">
                  <c:v>382926.829268293</c:v>
                </c:pt>
                <c:pt idx="422">
                  <c:v>382926.829268293</c:v>
                </c:pt>
                <c:pt idx="423">
                  <c:v>380487.804878049</c:v>
                </c:pt>
                <c:pt idx="424">
                  <c:v>380487.804878049</c:v>
                </c:pt>
                <c:pt idx="425">
                  <c:v>380487.804878049</c:v>
                </c:pt>
                <c:pt idx="426">
                  <c:v>370731.707317073</c:v>
                </c:pt>
                <c:pt idx="427">
                  <c:v>370731.707317073</c:v>
                </c:pt>
                <c:pt idx="428">
                  <c:v>370731.707317073</c:v>
                </c:pt>
                <c:pt idx="429">
                  <c:v>370731.707317073</c:v>
                </c:pt>
                <c:pt idx="430">
                  <c:v>370731.707317073</c:v>
                </c:pt>
                <c:pt idx="431">
                  <c:v>370731.707317073</c:v>
                </c:pt>
                <c:pt idx="432">
                  <c:v>370731.707317073</c:v>
                </c:pt>
                <c:pt idx="433">
                  <c:v>370731.707317073</c:v>
                </c:pt>
                <c:pt idx="434">
                  <c:v>370731.707317073</c:v>
                </c:pt>
                <c:pt idx="435">
                  <c:v>370731.707317073</c:v>
                </c:pt>
                <c:pt idx="436">
                  <c:v>370731.707317073</c:v>
                </c:pt>
                <c:pt idx="437">
                  <c:v>370731.707317073</c:v>
                </c:pt>
                <c:pt idx="438">
                  <c:v>373170.731707317</c:v>
                </c:pt>
                <c:pt idx="439">
                  <c:v>375609.756097561</c:v>
                </c:pt>
                <c:pt idx="440">
                  <c:v>375609.756097561</c:v>
                </c:pt>
                <c:pt idx="441">
                  <c:v>385365.853658537</c:v>
                </c:pt>
                <c:pt idx="442">
                  <c:v>385365.853658537</c:v>
                </c:pt>
                <c:pt idx="443">
                  <c:v>385365.853658537</c:v>
                </c:pt>
                <c:pt idx="444">
                  <c:v>385365.853658537</c:v>
                </c:pt>
                <c:pt idx="445">
                  <c:v>385365.853658537</c:v>
                </c:pt>
                <c:pt idx="446">
                  <c:v>385365.853658537</c:v>
                </c:pt>
                <c:pt idx="447">
                  <c:v>395121.951219512</c:v>
                </c:pt>
                <c:pt idx="448">
                  <c:v>404878.048780488</c:v>
                </c:pt>
                <c:pt idx="449">
                  <c:v>404878.048780488</c:v>
                </c:pt>
                <c:pt idx="450">
                  <c:v>409756.097560976</c:v>
                </c:pt>
                <c:pt idx="451">
                  <c:v>409756.097560976</c:v>
                </c:pt>
                <c:pt idx="452">
                  <c:v>409756.097560976</c:v>
                </c:pt>
                <c:pt idx="453">
                  <c:v>409756.097560976</c:v>
                </c:pt>
                <c:pt idx="454">
                  <c:v>409756.097560976</c:v>
                </c:pt>
                <c:pt idx="455">
                  <c:v>409756.097560976</c:v>
                </c:pt>
                <c:pt idx="456">
                  <c:v>421951.219512195</c:v>
                </c:pt>
                <c:pt idx="457">
                  <c:v>421951.219512195</c:v>
                </c:pt>
                <c:pt idx="458">
                  <c:v>431707.317073171</c:v>
                </c:pt>
                <c:pt idx="459">
                  <c:v>431707.317073171</c:v>
                </c:pt>
                <c:pt idx="460">
                  <c:v>431707.317073171</c:v>
                </c:pt>
                <c:pt idx="461">
                  <c:v>431707.317073171</c:v>
                </c:pt>
                <c:pt idx="462">
                  <c:v>431707.317073171</c:v>
                </c:pt>
                <c:pt idx="463">
                  <c:v>439024.390243902</c:v>
                </c:pt>
                <c:pt idx="464">
                  <c:v>441463.414634146</c:v>
                </c:pt>
                <c:pt idx="465">
                  <c:v>441463.414634146</c:v>
                </c:pt>
                <c:pt idx="466">
                  <c:v>441463.414634146</c:v>
                </c:pt>
                <c:pt idx="467">
                  <c:v>441463.414634146</c:v>
                </c:pt>
                <c:pt idx="468">
                  <c:v>446341.463414634</c:v>
                </c:pt>
                <c:pt idx="469">
                  <c:v>446341.463414634</c:v>
                </c:pt>
                <c:pt idx="470">
                  <c:v>446341.463414634</c:v>
                </c:pt>
                <c:pt idx="471">
                  <c:v>446341.463414634</c:v>
                </c:pt>
                <c:pt idx="472">
                  <c:v>446341.463414634</c:v>
                </c:pt>
                <c:pt idx="473">
                  <c:v>446341.463414634</c:v>
                </c:pt>
                <c:pt idx="474">
                  <c:v>446341.463414634</c:v>
                </c:pt>
                <c:pt idx="475">
                  <c:v>446341.463414634</c:v>
                </c:pt>
                <c:pt idx="476">
                  <c:v>446341.463414634</c:v>
                </c:pt>
                <c:pt idx="477">
                  <c:v>446341.463414634</c:v>
                </c:pt>
                <c:pt idx="478">
                  <c:v>446341.463414634</c:v>
                </c:pt>
                <c:pt idx="479">
                  <c:v>446341.463414634</c:v>
                </c:pt>
                <c:pt idx="480">
                  <c:v>446341.463414634</c:v>
                </c:pt>
                <c:pt idx="481">
                  <c:v>446341.463414634</c:v>
                </c:pt>
                <c:pt idx="482">
                  <c:v>448780.487804878</c:v>
                </c:pt>
                <c:pt idx="483">
                  <c:v>448780.487804878</c:v>
                </c:pt>
                <c:pt idx="484">
                  <c:v>448780.487804878</c:v>
                </c:pt>
                <c:pt idx="485">
                  <c:v>448780.487804878</c:v>
                </c:pt>
                <c:pt idx="486">
                  <c:v>448780.487804878</c:v>
                </c:pt>
                <c:pt idx="487">
                  <c:v>448780.487804878</c:v>
                </c:pt>
                <c:pt idx="488">
                  <c:v>448780.487804878</c:v>
                </c:pt>
                <c:pt idx="489">
                  <c:v>448780.487804878</c:v>
                </c:pt>
                <c:pt idx="490">
                  <c:v>456097.56097561</c:v>
                </c:pt>
                <c:pt idx="491">
                  <c:v>456097.56097561</c:v>
                </c:pt>
                <c:pt idx="492">
                  <c:v>456097.56097561</c:v>
                </c:pt>
                <c:pt idx="493">
                  <c:v>456097.56097561</c:v>
                </c:pt>
                <c:pt idx="494">
                  <c:v>456097.56097561</c:v>
                </c:pt>
                <c:pt idx="495">
                  <c:v>456097.56097561</c:v>
                </c:pt>
                <c:pt idx="496">
                  <c:v>456097.56097561</c:v>
                </c:pt>
                <c:pt idx="497">
                  <c:v>456097.56097561</c:v>
                </c:pt>
                <c:pt idx="498">
                  <c:v>458536.585365854</c:v>
                </c:pt>
                <c:pt idx="499">
                  <c:v>458536.585365854</c:v>
                </c:pt>
                <c:pt idx="500">
                  <c:v>460975.609756098</c:v>
                </c:pt>
                <c:pt idx="501">
                  <c:v>460975.609756098</c:v>
                </c:pt>
                <c:pt idx="502">
                  <c:v>463414.634146341</c:v>
                </c:pt>
                <c:pt idx="503">
                  <c:v>475609.756097561</c:v>
                </c:pt>
                <c:pt idx="504">
                  <c:v>500000</c:v>
                </c:pt>
                <c:pt idx="505">
                  <c:v>500000</c:v>
                </c:pt>
                <c:pt idx="506">
                  <c:v>500000</c:v>
                </c:pt>
                <c:pt idx="507">
                  <c:v>500000</c:v>
                </c:pt>
                <c:pt idx="508">
                  <c:v>519512.195121951</c:v>
                </c:pt>
                <c:pt idx="509">
                  <c:v>519512.195121951</c:v>
                </c:pt>
                <c:pt idx="510">
                  <c:v>519512.195121951</c:v>
                </c:pt>
                <c:pt idx="511">
                  <c:v>519512.195121951</c:v>
                </c:pt>
                <c:pt idx="512">
                  <c:v>502439.024390244</c:v>
                </c:pt>
                <c:pt idx="513">
                  <c:v>502439.024390244</c:v>
                </c:pt>
                <c:pt idx="514">
                  <c:v>502439.024390244</c:v>
                </c:pt>
                <c:pt idx="515">
                  <c:v>502439.024390244</c:v>
                </c:pt>
                <c:pt idx="516">
                  <c:v>502439.024390244</c:v>
                </c:pt>
                <c:pt idx="517">
                  <c:v>502439.024390244</c:v>
                </c:pt>
                <c:pt idx="518">
                  <c:v>502439.024390244</c:v>
                </c:pt>
                <c:pt idx="519">
                  <c:v>504878.048780488</c:v>
                </c:pt>
                <c:pt idx="520">
                  <c:v>504878.048780488</c:v>
                </c:pt>
                <c:pt idx="521">
                  <c:v>504878.048780488</c:v>
                </c:pt>
                <c:pt idx="522">
                  <c:v>507317.073170732</c:v>
                </c:pt>
                <c:pt idx="523">
                  <c:v>507317.073170732</c:v>
                </c:pt>
                <c:pt idx="524">
                  <c:v>509756.097560976</c:v>
                </c:pt>
                <c:pt idx="525">
                  <c:v>509756.097560976</c:v>
                </c:pt>
                <c:pt idx="526">
                  <c:v>509756.097560976</c:v>
                </c:pt>
                <c:pt idx="527">
                  <c:v>509756.097560976</c:v>
                </c:pt>
                <c:pt idx="528">
                  <c:v>509756.097560976</c:v>
                </c:pt>
                <c:pt idx="529">
                  <c:v>512195.12195122</c:v>
                </c:pt>
                <c:pt idx="530">
                  <c:v>512195.12195122</c:v>
                </c:pt>
                <c:pt idx="531">
                  <c:v>517073.170731707</c:v>
                </c:pt>
                <c:pt idx="532">
                  <c:v>521951.219512195</c:v>
                </c:pt>
                <c:pt idx="533">
                  <c:v>521951.219512195</c:v>
                </c:pt>
                <c:pt idx="534">
                  <c:v>521951.219512195</c:v>
                </c:pt>
                <c:pt idx="535">
                  <c:v>521951.219512195</c:v>
                </c:pt>
                <c:pt idx="536">
                  <c:v>521951.219512195</c:v>
                </c:pt>
                <c:pt idx="537">
                  <c:v>521951.219512195</c:v>
                </c:pt>
                <c:pt idx="538">
                  <c:v>521951.219512195</c:v>
                </c:pt>
                <c:pt idx="539">
                  <c:v>521951.219512195</c:v>
                </c:pt>
                <c:pt idx="540">
                  <c:v>529268.292682927</c:v>
                </c:pt>
                <c:pt idx="541">
                  <c:v>534146.341463415</c:v>
                </c:pt>
                <c:pt idx="542">
                  <c:v>536585.365853659</c:v>
                </c:pt>
                <c:pt idx="543">
                  <c:v>541463.414634146</c:v>
                </c:pt>
                <c:pt idx="544">
                  <c:v>541463.414634146</c:v>
                </c:pt>
                <c:pt idx="545">
                  <c:v>546341.463414634</c:v>
                </c:pt>
                <c:pt idx="546">
                  <c:v>546341.463414634</c:v>
                </c:pt>
                <c:pt idx="547">
                  <c:v>546341.463414634</c:v>
                </c:pt>
                <c:pt idx="548">
                  <c:v>553658.536585366</c:v>
                </c:pt>
                <c:pt idx="549">
                  <c:v>553658.536585366</c:v>
                </c:pt>
                <c:pt idx="550">
                  <c:v>560975.609756098</c:v>
                </c:pt>
                <c:pt idx="551">
                  <c:v>562195.12195122</c:v>
                </c:pt>
                <c:pt idx="552">
                  <c:v>565853.658536585</c:v>
                </c:pt>
                <c:pt idx="553">
                  <c:v>565853.658536585</c:v>
                </c:pt>
                <c:pt idx="554">
                  <c:v>565853.658536585</c:v>
                </c:pt>
                <c:pt idx="555">
                  <c:v>573170.731707317</c:v>
                </c:pt>
                <c:pt idx="556">
                  <c:v>573170.731707317</c:v>
                </c:pt>
                <c:pt idx="557">
                  <c:v>579268.292682927</c:v>
                </c:pt>
                <c:pt idx="558">
                  <c:v>581707.317073171</c:v>
                </c:pt>
                <c:pt idx="559">
                  <c:v>581707.317073171</c:v>
                </c:pt>
                <c:pt idx="560">
                  <c:v>581707.317073171</c:v>
                </c:pt>
                <c:pt idx="561">
                  <c:v>581707.317073171</c:v>
                </c:pt>
                <c:pt idx="562">
                  <c:v>589024.390243902</c:v>
                </c:pt>
                <c:pt idx="563">
                  <c:v>589024.390243902</c:v>
                </c:pt>
                <c:pt idx="564">
                  <c:v>589024.390243902</c:v>
                </c:pt>
                <c:pt idx="565">
                  <c:v>589024.390243902</c:v>
                </c:pt>
                <c:pt idx="566">
                  <c:v>589024.390243902</c:v>
                </c:pt>
                <c:pt idx="567">
                  <c:v>589024.390243902</c:v>
                </c:pt>
                <c:pt idx="568">
                  <c:v>589024.390243902</c:v>
                </c:pt>
                <c:pt idx="569">
                  <c:v>589024.390243902</c:v>
                </c:pt>
                <c:pt idx="570">
                  <c:v>589024.390243902</c:v>
                </c:pt>
                <c:pt idx="571">
                  <c:v>589024.390243902</c:v>
                </c:pt>
                <c:pt idx="572">
                  <c:v>589024.390243902</c:v>
                </c:pt>
                <c:pt idx="573">
                  <c:v>589024.390243902</c:v>
                </c:pt>
                <c:pt idx="574">
                  <c:v>582926.829268293</c:v>
                </c:pt>
                <c:pt idx="575">
                  <c:v>582926.829268293</c:v>
                </c:pt>
                <c:pt idx="576">
                  <c:v>582926.829268293</c:v>
                </c:pt>
                <c:pt idx="577">
                  <c:v>579268.292682927</c:v>
                </c:pt>
                <c:pt idx="578">
                  <c:v>579268.292682927</c:v>
                </c:pt>
                <c:pt idx="579">
                  <c:v>575609.756097561</c:v>
                </c:pt>
                <c:pt idx="580">
                  <c:v>575609.756097561</c:v>
                </c:pt>
                <c:pt idx="581">
                  <c:v>568292.682926829</c:v>
                </c:pt>
                <c:pt idx="582">
                  <c:v>568292.682926829</c:v>
                </c:pt>
                <c:pt idx="583">
                  <c:v>568292.682926829</c:v>
                </c:pt>
                <c:pt idx="584">
                  <c:v>568292.682926829</c:v>
                </c:pt>
                <c:pt idx="585">
                  <c:v>563414.634146341</c:v>
                </c:pt>
                <c:pt idx="586">
                  <c:v>563414.634146341</c:v>
                </c:pt>
                <c:pt idx="587">
                  <c:v>563414.634146341</c:v>
                </c:pt>
                <c:pt idx="588">
                  <c:v>558536.585365854</c:v>
                </c:pt>
                <c:pt idx="589">
                  <c:v>558536.585365854</c:v>
                </c:pt>
                <c:pt idx="590">
                  <c:v>553658.536585366</c:v>
                </c:pt>
                <c:pt idx="591">
                  <c:v>553658.536585366</c:v>
                </c:pt>
                <c:pt idx="592">
                  <c:v>553658.536585366</c:v>
                </c:pt>
                <c:pt idx="593">
                  <c:v>553658.536585366</c:v>
                </c:pt>
                <c:pt idx="594">
                  <c:v>553658.536585366</c:v>
                </c:pt>
                <c:pt idx="595">
                  <c:v>543902.43902439</c:v>
                </c:pt>
                <c:pt idx="596">
                  <c:v>543902.43902439</c:v>
                </c:pt>
                <c:pt idx="597">
                  <c:v>526829.268292683</c:v>
                </c:pt>
                <c:pt idx="598">
                  <c:v>519512.195121951</c:v>
                </c:pt>
                <c:pt idx="599">
                  <c:v>519512.195121951</c:v>
                </c:pt>
                <c:pt idx="600">
                  <c:v>504878.048780488</c:v>
                </c:pt>
                <c:pt idx="601">
                  <c:v>504878.048780488</c:v>
                </c:pt>
                <c:pt idx="602">
                  <c:v>504878.048780488</c:v>
                </c:pt>
                <c:pt idx="603">
                  <c:v>495121.951219512</c:v>
                </c:pt>
                <c:pt idx="604">
                  <c:v>495121.951219512</c:v>
                </c:pt>
                <c:pt idx="605">
                  <c:v>490243.902439024</c:v>
                </c:pt>
                <c:pt idx="606">
                  <c:v>490243.902439024</c:v>
                </c:pt>
                <c:pt idx="607">
                  <c:v>485365.853658537</c:v>
                </c:pt>
                <c:pt idx="608">
                  <c:v>485365.853658537</c:v>
                </c:pt>
                <c:pt idx="609">
                  <c:v>485365.853658537</c:v>
                </c:pt>
                <c:pt idx="610">
                  <c:v>470731.707317073</c:v>
                </c:pt>
                <c:pt idx="611">
                  <c:v>470731.707317073</c:v>
                </c:pt>
                <c:pt idx="612">
                  <c:v>456097.56097561</c:v>
                </c:pt>
                <c:pt idx="613">
                  <c:v>456097.56097561</c:v>
                </c:pt>
                <c:pt idx="614">
                  <c:v>446341.463414634</c:v>
                </c:pt>
                <c:pt idx="615">
                  <c:v>446341.463414634</c:v>
                </c:pt>
                <c:pt idx="616">
                  <c:v>431707.317073171</c:v>
                </c:pt>
                <c:pt idx="617">
                  <c:v>421951.219512195</c:v>
                </c:pt>
                <c:pt idx="618">
                  <c:v>407317.073170732</c:v>
                </c:pt>
                <c:pt idx="619">
                  <c:v>407317.073170732</c:v>
                </c:pt>
                <c:pt idx="620">
                  <c:v>407317.073170732</c:v>
                </c:pt>
                <c:pt idx="621">
                  <c:v>407317.073170732</c:v>
                </c:pt>
                <c:pt idx="622">
                  <c:v>392682.926829268</c:v>
                </c:pt>
                <c:pt idx="623">
                  <c:v>392682.926829268</c:v>
                </c:pt>
                <c:pt idx="624">
                  <c:v>392682.926829268</c:v>
                </c:pt>
                <c:pt idx="625">
                  <c:v>392682.926829268</c:v>
                </c:pt>
                <c:pt idx="626">
                  <c:v>392682.926829268</c:v>
                </c:pt>
                <c:pt idx="627">
                  <c:v>392682.926829268</c:v>
                </c:pt>
                <c:pt idx="628">
                  <c:v>392682.926829268</c:v>
                </c:pt>
                <c:pt idx="629">
                  <c:v>392682.926829268</c:v>
                </c:pt>
                <c:pt idx="630">
                  <c:v>392682.926829268</c:v>
                </c:pt>
                <c:pt idx="631">
                  <c:v>387804.87804878</c:v>
                </c:pt>
                <c:pt idx="632">
                  <c:v>387804.87804878</c:v>
                </c:pt>
                <c:pt idx="633">
                  <c:v>382926.829268293</c:v>
                </c:pt>
                <c:pt idx="634">
                  <c:v>378048.780487805</c:v>
                </c:pt>
                <c:pt idx="635">
                  <c:v>378048.780487805</c:v>
                </c:pt>
                <c:pt idx="636">
                  <c:v>370731.707317073</c:v>
                </c:pt>
                <c:pt idx="637">
                  <c:v>365853.658536585</c:v>
                </c:pt>
                <c:pt idx="638">
                  <c:v>365853.658536585</c:v>
                </c:pt>
                <c:pt idx="639">
                  <c:v>358536.585365854</c:v>
                </c:pt>
                <c:pt idx="640">
                  <c:v>353658.536585366</c:v>
                </c:pt>
                <c:pt idx="641">
                  <c:v>353658.536585366</c:v>
                </c:pt>
                <c:pt idx="642">
                  <c:v>353658.536585366</c:v>
                </c:pt>
                <c:pt idx="643">
                  <c:v>348780.487804878</c:v>
                </c:pt>
                <c:pt idx="644">
                  <c:v>343902.43902439</c:v>
                </c:pt>
                <c:pt idx="645">
                  <c:v>343902.43902439</c:v>
                </c:pt>
                <c:pt idx="646">
                  <c:v>331707.317073171</c:v>
                </c:pt>
                <c:pt idx="647">
                  <c:v>331707.317073171</c:v>
                </c:pt>
                <c:pt idx="648">
                  <c:v>326829.268292683</c:v>
                </c:pt>
                <c:pt idx="649">
                  <c:v>326829.268292683</c:v>
                </c:pt>
                <c:pt idx="650">
                  <c:v>321951.219512195</c:v>
                </c:pt>
                <c:pt idx="651">
                  <c:v>312195.12195122</c:v>
                </c:pt>
                <c:pt idx="652">
                  <c:v>312195.12195122</c:v>
                </c:pt>
                <c:pt idx="653">
                  <c:v>304878.048780488</c:v>
                </c:pt>
                <c:pt idx="654">
                  <c:v>300000</c:v>
                </c:pt>
                <c:pt idx="655">
                  <c:v>292682.926829268</c:v>
                </c:pt>
                <c:pt idx="656">
                  <c:v>287804.87804878</c:v>
                </c:pt>
                <c:pt idx="657">
                  <c:v>287804.87804878</c:v>
                </c:pt>
                <c:pt idx="658">
                  <c:v>282926.829268293</c:v>
                </c:pt>
                <c:pt idx="659">
                  <c:v>282926.829268293</c:v>
                </c:pt>
                <c:pt idx="660">
                  <c:v>282926.829268293</c:v>
                </c:pt>
                <c:pt idx="661">
                  <c:v>282926.829268293</c:v>
                </c:pt>
                <c:pt idx="662">
                  <c:v>278048.780487805</c:v>
                </c:pt>
                <c:pt idx="663">
                  <c:v>275609.756097561</c:v>
                </c:pt>
                <c:pt idx="664">
                  <c:v>270731.707317073</c:v>
                </c:pt>
                <c:pt idx="665">
                  <c:v>270731.707317073</c:v>
                </c:pt>
                <c:pt idx="666">
                  <c:v>270731.707317073</c:v>
                </c:pt>
                <c:pt idx="667">
                  <c:v>273170.731707317</c:v>
                </c:pt>
                <c:pt idx="668">
                  <c:v>278048.780487805</c:v>
                </c:pt>
                <c:pt idx="669">
                  <c:v>278048.780487805</c:v>
                </c:pt>
                <c:pt idx="670">
                  <c:v>278048.780487805</c:v>
                </c:pt>
                <c:pt idx="671">
                  <c:v>278048.780487805</c:v>
                </c:pt>
                <c:pt idx="672">
                  <c:v>280487.804878049</c:v>
                </c:pt>
                <c:pt idx="673">
                  <c:v>280487.804878049</c:v>
                </c:pt>
                <c:pt idx="674">
                  <c:v>280487.804878049</c:v>
                </c:pt>
                <c:pt idx="675">
                  <c:v>282926.829268293</c:v>
                </c:pt>
                <c:pt idx="676">
                  <c:v>287804.87804878</c:v>
                </c:pt>
                <c:pt idx="677">
                  <c:v>287804.87804878</c:v>
                </c:pt>
                <c:pt idx="678">
                  <c:v>291463.414634146</c:v>
                </c:pt>
                <c:pt idx="679">
                  <c:v>291463.414634146</c:v>
                </c:pt>
                <c:pt idx="680">
                  <c:v>293902.43902439</c:v>
                </c:pt>
                <c:pt idx="681">
                  <c:v>296341.463414634</c:v>
                </c:pt>
                <c:pt idx="682">
                  <c:v>296341.463414634</c:v>
                </c:pt>
                <c:pt idx="683">
                  <c:v>296341.463414634</c:v>
                </c:pt>
                <c:pt idx="684">
                  <c:v>296341.463414634</c:v>
                </c:pt>
                <c:pt idx="685">
                  <c:v>300000</c:v>
                </c:pt>
                <c:pt idx="686">
                  <c:v>300000</c:v>
                </c:pt>
                <c:pt idx="687">
                  <c:v>300000</c:v>
                </c:pt>
                <c:pt idx="688">
                  <c:v>300000</c:v>
                </c:pt>
                <c:pt idx="689">
                  <c:v>300000</c:v>
                </c:pt>
                <c:pt idx="690">
                  <c:v>300000</c:v>
                </c:pt>
                <c:pt idx="691">
                  <c:v>300000</c:v>
                </c:pt>
                <c:pt idx="692">
                  <c:v>300000</c:v>
                </c:pt>
                <c:pt idx="693">
                  <c:v>300000</c:v>
                </c:pt>
                <c:pt idx="694">
                  <c:v>300000</c:v>
                </c:pt>
                <c:pt idx="695">
                  <c:v>300000</c:v>
                </c:pt>
                <c:pt idx="696">
                  <c:v>300000</c:v>
                </c:pt>
                <c:pt idx="697">
                  <c:v>300000</c:v>
                </c:pt>
                <c:pt idx="698">
                  <c:v>300000</c:v>
                </c:pt>
                <c:pt idx="699">
                  <c:v>300000</c:v>
                </c:pt>
                <c:pt idx="700">
                  <c:v>300000</c:v>
                </c:pt>
                <c:pt idx="701">
                  <c:v>300000</c:v>
                </c:pt>
                <c:pt idx="702">
                  <c:v>300000</c:v>
                </c:pt>
                <c:pt idx="703">
                  <c:v>300000</c:v>
                </c:pt>
                <c:pt idx="704">
                  <c:v>300000</c:v>
                </c:pt>
                <c:pt idx="705">
                  <c:v>304878.048780488</c:v>
                </c:pt>
                <c:pt idx="706">
                  <c:v>304878.048780488</c:v>
                </c:pt>
                <c:pt idx="707">
                  <c:v>307317.073170732</c:v>
                </c:pt>
                <c:pt idx="708">
                  <c:v>307317.073170732</c:v>
                </c:pt>
                <c:pt idx="709">
                  <c:v>307317.073170732</c:v>
                </c:pt>
                <c:pt idx="710">
                  <c:v>307317.073170732</c:v>
                </c:pt>
                <c:pt idx="711">
                  <c:v>307317.073170732</c:v>
                </c:pt>
                <c:pt idx="712">
                  <c:v>307317.073170732</c:v>
                </c:pt>
                <c:pt idx="713">
                  <c:v>307317.073170732</c:v>
                </c:pt>
                <c:pt idx="714">
                  <c:v>307317.073170732</c:v>
                </c:pt>
                <c:pt idx="715">
                  <c:v>307317.073170732</c:v>
                </c:pt>
                <c:pt idx="716">
                  <c:v>307317.073170732</c:v>
                </c:pt>
                <c:pt idx="717">
                  <c:v>307317.073170732</c:v>
                </c:pt>
                <c:pt idx="718">
                  <c:v>304878.048780488</c:v>
                </c:pt>
                <c:pt idx="719">
                  <c:v>304878.048780488</c:v>
                </c:pt>
                <c:pt idx="720">
                  <c:v>302439.024390244</c:v>
                </c:pt>
                <c:pt idx="721">
                  <c:v>302439.024390244</c:v>
                </c:pt>
                <c:pt idx="722">
                  <c:v>300000</c:v>
                </c:pt>
                <c:pt idx="723">
                  <c:v>300000</c:v>
                </c:pt>
                <c:pt idx="724">
                  <c:v>300000</c:v>
                </c:pt>
                <c:pt idx="725">
                  <c:v>300000</c:v>
                </c:pt>
                <c:pt idx="726">
                  <c:v>300000</c:v>
                </c:pt>
                <c:pt idx="727">
                  <c:v>292682.926829268</c:v>
                </c:pt>
                <c:pt idx="728">
                  <c:v>292682.926829268</c:v>
                </c:pt>
                <c:pt idx="729">
                  <c:v>292682.926829268</c:v>
                </c:pt>
                <c:pt idx="730">
                  <c:v>292682.926829268</c:v>
                </c:pt>
                <c:pt idx="731">
                  <c:v>292682.926829268</c:v>
                </c:pt>
                <c:pt idx="732">
                  <c:v>290243.902439024</c:v>
                </c:pt>
                <c:pt idx="733">
                  <c:v>290243.902439024</c:v>
                </c:pt>
                <c:pt idx="734">
                  <c:v>290243.902439024</c:v>
                </c:pt>
                <c:pt idx="735">
                  <c:v>290243.902439024</c:v>
                </c:pt>
                <c:pt idx="736">
                  <c:v>290243.902439024</c:v>
                </c:pt>
                <c:pt idx="737">
                  <c:v>285365.853658537</c:v>
                </c:pt>
                <c:pt idx="738">
                  <c:v>285365.853658537</c:v>
                </c:pt>
                <c:pt idx="739">
                  <c:v>280487.804878049</c:v>
                </c:pt>
                <c:pt idx="740">
                  <c:v>280487.804878049</c:v>
                </c:pt>
                <c:pt idx="741">
                  <c:v>275609.756097561</c:v>
                </c:pt>
                <c:pt idx="742">
                  <c:v>275609.756097561</c:v>
                </c:pt>
                <c:pt idx="743">
                  <c:v>273170.731707317</c:v>
                </c:pt>
                <c:pt idx="744">
                  <c:v>270731.707317073</c:v>
                </c:pt>
                <c:pt idx="745">
                  <c:v>270731.707317073</c:v>
                </c:pt>
                <c:pt idx="746">
                  <c:v>268292.682926829</c:v>
                </c:pt>
                <c:pt idx="747">
                  <c:v>265853.658536585</c:v>
                </c:pt>
                <c:pt idx="748">
                  <c:v>260975.609756098</c:v>
                </c:pt>
                <c:pt idx="749">
                  <c:v>260975.609756098</c:v>
                </c:pt>
                <c:pt idx="750">
                  <c:v>258536.585365854</c:v>
                </c:pt>
                <c:pt idx="751">
                  <c:v>256097.56097561</c:v>
                </c:pt>
                <c:pt idx="752">
                  <c:v>256097.56097561</c:v>
                </c:pt>
                <c:pt idx="753">
                  <c:v>253658.536585366</c:v>
                </c:pt>
                <c:pt idx="754">
                  <c:v>253658.536585366</c:v>
                </c:pt>
                <c:pt idx="755">
                  <c:v>253658.536585366</c:v>
                </c:pt>
                <c:pt idx="756">
                  <c:v>251219.512195122</c:v>
                </c:pt>
                <c:pt idx="757">
                  <c:v>248780.487804878</c:v>
                </c:pt>
                <c:pt idx="758">
                  <c:v>246341.463414634</c:v>
                </c:pt>
                <c:pt idx="759">
                  <c:v>243902.43902439</c:v>
                </c:pt>
                <c:pt idx="760">
                  <c:v>243902.43902439</c:v>
                </c:pt>
                <c:pt idx="761">
                  <c:v>243902.43902439</c:v>
                </c:pt>
                <c:pt idx="762">
                  <c:v>241463.414634146</c:v>
                </c:pt>
                <c:pt idx="763">
                  <c:v>239024.390243902</c:v>
                </c:pt>
                <c:pt idx="764">
                  <c:v>236585.365853659</c:v>
                </c:pt>
                <c:pt idx="765">
                  <c:v>234146.341463415</c:v>
                </c:pt>
                <c:pt idx="766">
                  <c:v>234146.341463415</c:v>
                </c:pt>
                <c:pt idx="767">
                  <c:v>229268.292682927</c:v>
                </c:pt>
                <c:pt idx="768">
                  <c:v>229268.292682927</c:v>
                </c:pt>
                <c:pt idx="769">
                  <c:v>229268.292682927</c:v>
                </c:pt>
                <c:pt idx="770">
                  <c:v>226829.268292683</c:v>
                </c:pt>
                <c:pt idx="771">
                  <c:v>226829.268292683</c:v>
                </c:pt>
                <c:pt idx="772">
                  <c:v>224390.243902439</c:v>
                </c:pt>
                <c:pt idx="773">
                  <c:v>224390.243902439</c:v>
                </c:pt>
                <c:pt idx="774">
                  <c:v>221951.219512195</c:v>
                </c:pt>
                <c:pt idx="775">
                  <c:v>217073.170731707</c:v>
                </c:pt>
                <c:pt idx="776">
                  <c:v>212195.12195122</c:v>
                </c:pt>
                <c:pt idx="777">
                  <c:v>212195.12195122</c:v>
                </c:pt>
                <c:pt idx="778">
                  <c:v>209756.097560976</c:v>
                </c:pt>
                <c:pt idx="779">
                  <c:v>207317.073170732</c:v>
                </c:pt>
                <c:pt idx="780">
                  <c:v>207317.073170732</c:v>
                </c:pt>
                <c:pt idx="781">
                  <c:v>207317.073170732</c:v>
                </c:pt>
                <c:pt idx="782">
                  <c:v>207317.073170732</c:v>
                </c:pt>
                <c:pt idx="783">
                  <c:v>200000</c:v>
                </c:pt>
                <c:pt idx="784">
                  <c:v>197560.975609756</c:v>
                </c:pt>
                <c:pt idx="785">
                  <c:v>197560.975609756</c:v>
                </c:pt>
                <c:pt idx="786">
                  <c:v>197560.975609756</c:v>
                </c:pt>
                <c:pt idx="787">
                  <c:v>197560.975609756</c:v>
                </c:pt>
                <c:pt idx="788">
                  <c:v>192682.926829268</c:v>
                </c:pt>
                <c:pt idx="789">
                  <c:v>192682.926829268</c:v>
                </c:pt>
                <c:pt idx="790">
                  <c:v>190243.902439024</c:v>
                </c:pt>
                <c:pt idx="791">
                  <c:v>190243.902439024</c:v>
                </c:pt>
                <c:pt idx="792">
                  <c:v>190243.902439024</c:v>
                </c:pt>
                <c:pt idx="793">
                  <c:v>190243.902439024</c:v>
                </c:pt>
                <c:pt idx="794">
                  <c:v>190243.902439024</c:v>
                </c:pt>
                <c:pt idx="795">
                  <c:v>190243.902439024</c:v>
                </c:pt>
                <c:pt idx="796">
                  <c:v>192682.926829268</c:v>
                </c:pt>
                <c:pt idx="797">
                  <c:v>192682.926829268</c:v>
                </c:pt>
                <c:pt idx="798">
                  <c:v>195121.951219512</c:v>
                </c:pt>
                <c:pt idx="799">
                  <c:v>195121.951219512</c:v>
                </c:pt>
                <c:pt idx="800">
                  <c:v>197560.975609756</c:v>
                </c:pt>
                <c:pt idx="801">
                  <c:v>197560.975609756</c:v>
                </c:pt>
                <c:pt idx="802">
                  <c:v>197560.975609756</c:v>
                </c:pt>
                <c:pt idx="803">
                  <c:v>200000</c:v>
                </c:pt>
                <c:pt idx="804">
                  <c:v>202439.024390244</c:v>
                </c:pt>
                <c:pt idx="805">
                  <c:v>202439.024390244</c:v>
                </c:pt>
                <c:pt idx="806">
                  <c:v>202439.024390244</c:v>
                </c:pt>
                <c:pt idx="807">
                  <c:v>207317.073170732</c:v>
                </c:pt>
                <c:pt idx="808">
                  <c:v>207317.073170732</c:v>
                </c:pt>
                <c:pt idx="809">
                  <c:v>207317.073170732</c:v>
                </c:pt>
                <c:pt idx="810">
                  <c:v>207317.073170732</c:v>
                </c:pt>
                <c:pt idx="811">
                  <c:v>209756.097560976</c:v>
                </c:pt>
                <c:pt idx="812">
                  <c:v>209756.097560976</c:v>
                </c:pt>
                <c:pt idx="813">
                  <c:v>209756.097560976</c:v>
                </c:pt>
                <c:pt idx="814">
                  <c:v>209756.097560976</c:v>
                </c:pt>
                <c:pt idx="815">
                  <c:v>207317.073170732</c:v>
                </c:pt>
                <c:pt idx="816">
                  <c:v>207317.073170732</c:v>
                </c:pt>
                <c:pt idx="817">
                  <c:v>207317.073170732</c:v>
                </c:pt>
                <c:pt idx="818">
                  <c:v>207317.073170732</c:v>
                </c:pt>
                <c:pt idx="819">
                  <c:v>207317.073170732</c:v>
                </c:pt>
                <c:pt idx="820">
                  <c:v>204878.048780488</c:v>
                </c:pt>
                <c:pt idx="821">
                  <c:v>204878.048780488</c:v>
                </c:pt>
                <c:pt idx="822">
                  <c:v>202439.024390244</c:v>
                </c:pt>
                <c:pt idx="823">
                  <c:v>200000</c:v>
                </c:pt>
                <c:pt idx="824">
                  <c:v>197560.975609756</c:v>
                </c:pt>
                <c:pt idx="825">
                  <c:v>195121.951219512</c:v>
                </c:pt>
                <c:pt idx="826">
                  <c:v>192682.926829268</c:v>
                </c:pt>
                <c:pt idx="827">
                  <c:v>192682.926829268</c:v>
                </c:pt>
                <c:pt idx="828">
                  <c:v>190243.902439024</c:v>
                </c:pt>
                <c:pt idx="829">
                  <c:v>187804.87804878</c:v>
                </c:pt>
                <c:pt idx="830">
                  <c:v>187804.87804878</c:v>
                </c:pt>
                <c:pt idx="831">
                  <c:v>185365.853658537</c:v>
                </c:pt>
                <c:pt idx="832">
                  <c:v>182926.829268293</c:v>
                </c:pt>
                <c:pt idx="833">
                  <c:v>182926.829268293</c:v>
                </c:pt>
                <c:pt idx="834">
                  <c:v>180487.804878049</c:v>
                </c:pt>
                <c:pt idx="835">
                  <c:v>180487.804878049</c:v>
                </c:pt>
                <c:pt idx="836">
                  <c:v>180487.804878049</c:v>
                </c:pt>
                <c:pt idx="837">
                  <c:v>178048.780487805</c:v>
                </c:pt>
                <c:pt idx="838">
                  <c:v>178048.780487805</c:v>
                </c:pt>
                <c:pt idx="839">
                  <c:v>175609.756097561</c:v>
                </c:pt>
                <c:pt idx="840">
                  <c:v>175609.756097561</c:v>
                </c:pt>
                <c:pt idx="841">
                  <c:v>173170.731707317</c:v>
                </c:pt>
                <c:pt idx="842">
                  <c:v>173170.731707317</c:v>
                </c:pt>
                <c:pt idx="843">
                  <c:v>173170.731707317</c:v>
                </c:pt>
                <c:pt idx="844">
                  <c:v>173170.731707317</c:v>
                </c:pt>
                <c:pt idx="845">
                  <c:v>173170.731707317</c:v>
                </c:pt>
                <c:pt idx="846">
                  <c:v>173170.731707317</c:v>
                </c:pt>
                <c:pt idx="847">
                  <c:v>173170.731707317</c:v>
                </c:pt>
                <c:pt idx="848">
                  <c:v>173170.731707317</c:v>
                </c:pt>
                <c:pt idx="849">
                  <c:v>170731.707317073</c:v>
                </c:pt>
                <c:pt idx="850">
                  <c:v>170731.707317073</c:v>
                </c:pt>
                <c:pt idx="851">
                  <c:v>168292.682926829</c:v>
                </c:pt>
                <c:pt idx="852">
                  <c:v>168292.682926829</c:v>
                </c:pt>
                <c:pt idx="853">
                  <c:v>168292.682926829</c:v>
                </c:pt>
                <c:pt idx="854">
                  <c:v>168292.682926829</c:v>
                </c:pt>
                <c:pt idx="855">
                  <c:v>173170.731707317</c:v>
                </c:pt>
                <c:pt idx="856">
                  <c:v>173170.731707317</c:v>
                </c:pt>
                <c:pt idx="857">
                  <c:v>175609.756097561</c:v>
                </c:pt>
                <c:pt idx="858">
                  <c:v>175609.756097561</c:v>
                </c:pt>
                <c:pt idx="859">
                  <c:v>175609.756097561</c:v>
                </c:pt>
                <c:pt idx="860">
                  <c:v>178048.780487805</c:v>
                </c:pt>
                <c:pt idx="861">
                  <c:v>180487.804878049</c:v>
                </c:pt>
                <c:pt idx="862">
                  <c:v>180487.804878049</c:v>
                </c:pt>
                <c:pt idx="863">
                  <c:v>180487.804878049</c:v>
                </c:pt>
                <c:pt idx="864">
                  <c:v>180487.804878049</c:v>
                </c:pt>
              </c:numCache>
            </c:numRef>
          </c:val>
          <c:smooth val="0"/>
        </c:ser>
        <c:dLbls>
          <c:showLegendKey val="0"/>
          <c:showVal val="0"/>
          <c:showCatName val="0"/>
          <c:showSerName val="0"/>
          <c:showPercent val="0"/>
          <c:showBubbleSize val="0"/>
        </c:dLbls>
        <c:marker val="0"/>
        <c:smooth val="0"/>
        <c:axId val="1200142400"/>
        <c:axId val="1200150016"/>
      </c:lineChart>
      <c:dateAx>
        <c:axId val="1200142400"/>
        <c:scaling>
          <c:orientation val="minMax"/>
          <c:min val="44342"/>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0016"/>
        <c:crosses val="autoZero"/>
        <c:auto val="1"/>
        <c:lblOffset val="50"/>
        <c:baseTimeUnit val="days"/>
        <c:majorUnit val="2"/>
        <c:majorTimeUnit val="months"/>
        <c:minorUnit val="29"/>
        <c:minorTimeUnit val="days"/>
      </c:dateAx>
      <c:valAx>
        <c:axId val="1200150016"/>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2400"/>
        <c:crosses val="autoZero"/>
        <c:crossBetween val="between"/>
      </c:valAx>
      <c:catAx>
        <c:axId val="459170172"/>
        <c:scaling>
          <c:orientation val="minMax"/>
        </c:scaling>
        <c:delete val="1"/>
        <c:axPos val="b"/>
        <c:numFmt formatCode="m/d/yyyy"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373068337"/>
        <c:crosses val="autoZero"/>
        <c:auto val="0"/>
        <c:lblAlgn val="ctr"/>
        <c:lblOffset val="100"/>
        <c:noMultiLvlLbl val="0"/>
      </c:catAx>
      <c:valAx>
        <c:axId val="373068337"/>
        <c:scaling>
          <c:orientation val="minMax"/>
        </c:scaling>
        <c:delete val="0"/>
        <c:axPos val="r"/>
        <c:numFmt formatCode="0_ "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59170172"/>
        <c:crosses val="max"/>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708831908831909"/>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硫酸钴与四氧化三钴价差（元</a:t>
            </a:r>
            <a:r>
              <a:rPr lang="en-US" altLang="zh-CN"/>
              <a:t>/</a:t>
            </a:r>
            <a:r>
              <a:rPr lang="zh-CN" altLang="en-US"/>
              <a:t>吨）</a:t>
            </a:r>
            <a:endParaRPr lang="zh-CN" altLang="en-US"/>
          </a:p>
        </c:rich>
      </c:tx>
      <c:layout>
        <c:manualLayout>
          <c:xMode val="edge"/>
          <c:yMode val="edge"/>
          <c:x val="0.000515603799185883"/>
          <c:y val="0"/>
        </c:manualLayout>
      </c:layout>
      <c:overlay val="0"/>
    </c:title>
    <c:autoTitleDeleted val="0"/>
    <c:plotArea>
      <c:layout>
        <c:manualLayout>
          <c:layoutTarget val="inner"/>
          <c:xMode val="edge"/>
          <c:yMode val="edge"/>
          <c:x val="0.126673036205808"/>
          <c:y val="0.166034542903199"/>
          <c:w val="0.758057692307692"/>
          <c:h val="0.594235042735043"/>
        </c:manualLayout>
      </c:layout>
      <c:areaChart>
        <c:grouping val="standard"/>
        <c:varyColors val="0"/>
        <c:ser>
          <c:idx val="0"/>
          <c:order val="0"/>
          <c:tx>
            <c:strRef>
              <c:f>'[钴周报作图孟.xlsx]硫酸钴+四钴价差'!$D$1</c:f>
              <c:strCache>
                <c:ptCount val="1"/>
                <c:pt idx="0">
                  <c:v>价差（右轴）</c:v>
                </c:pt>
              </c:strCache>
            </c:strRef>
          </c:tx>
          <c:spPr>
            <a:solidFill>
              <a:srgbClr val="BFBFBF"/>
            </a:solidFill>
            <a:ln w="19050" cap="rnd" cmpd="sng" algn="ctr">
              <a:noFill/>
              <a:prstDash val="solid"/>
              <a:round/>
            </a:ln>
            <a:effectLst/>
          </c:spPr>
          <c:dLbls>
            <c:delete val="1"/>
          </c:dLbls>
          <c:cat>
            <c:numRef>
              <c:f>'[钴周报作图孟.xlsx]硫酸钴+四钴价差'!$A$2:$A$870</c:f>
              <c:numCache>
                <c:formatCode>yyyy/mm/dd</c:formatCode>
                <c:ptCount val="869"/>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43849</c:v>
                </c:pt>
                <c:pt idx="13" c:formatCode="yyyy/mm/dd">
                  <c:v>43850</c:v>
                </c:pt>
                <c:pt idx="14" c:formatCode="yyyy/mm/dd">
                  <c:v>43851</c:v>
                </c:pt>
                <c:pt idx="15" c:formatCode="yyyy/mm/dd">
                  <c:v>43852</c:v>
                </c:pt>
                <c:pt idx="16" c:formatCode="yyyy/mm/dd">
                  <c:v>43853</c:v>
                </c:pt>
                <c:pt idx="17" c:formatCode="yyyy/mm/dd">
                  <c:v>43864</c:v>
                </c:pt>
                <c:pt idx="18" c:formatCode="yyyy/mm/dd">
                  <c:v>43865</c:v>
                </c:pt>
                <c:pt idx="19" c:formatCode="yyyy/mm/dd">
                  <c:v>43866</c:v>
                </c:pt>
                <c:pt idx="20" c:formatCode="yyyy/mm/dd">
                  <c:v>43867</c:v>
                </c:pt>
                <c:pt idx="21" c:formatCode="yyyy/mm/dd">
                  <c:v>43868</c:v>
                </c:pt>
                <c:pt idx="22" c:formatCode="yyyy/mm/dd">
                  <c:v>43871</c:v>
                </c:pt>
                <c:pt idx="23" c:formatCode="yyyy/mm/dd">
                  <c:v>43872</c:v>
                </c:pt>
                <c:pt idx="24" c:formatCode="yyyy/mm/dd">
                  <c:v>43873</c:v>
                </c:pt>
                <c:pt idx="25" c:formatCode="yyyy/mm/dd">
                  <c:v>43874</c:v>
                </c:pt>
                <c:pt idx="26" c:formatCode="yyyy/mm/dd">
                  <c:v>43875</c:v>
                </c:pt>
                <c:pt idx="27" c:formatCode="yyyy/mm/dd">
                  <c:v>43878</c:v>
                </c:pt>
                <c:pt idx="28" c:formatCode="yyyy/mm/dd">
                  <c:v>43879</c:v>
                </c:pt>
                <c:pt idx="29" c:formatCode="yyyy/mm/dd">
                  <c:v>43880</c:v>
                </c:pt>
                <c:pt idx="30" c:formatCode="yyyy/mm/dd">
                  <c:v>43881</c:v>
                </c:pt>
                <c:pt idx="31" c:formatCode="yyyy/mm/dd">
                  <c:v>43882</c:v>
                </c:pt>
                <c:pt idx="32" c:formatCode="yyyy/mm/dd">
                  <c:v>43885</c:v>
                </c:pt>
                <c:pt idx="33" c:formatCode="yyyy/mm/dd">
                  <c:v>43886</c:v>
                </c:pt>
                <c:pt idx="34" c:formatCode="yyyy/mm/dd">
                  <c:v>43887</c:v>
                </c:pt>
                <c:pt idx="35" c:formatCode="yyyy/mm/dd">
                  <c:v>43888</c:v>
                </c:pt>
                <c:pt idx="36" c:formatCode="yyyy/mm/dd">
                  <c:v>43889</c:v>
                </c:pt>
                <c:pt idx="37" c:formatCode="yyyy/mm/dd">
                  <c:v>43892</c:v>
                </c:pt>
                <c:pt idx="38" c:formatCode="yyyy/mm/dd">
                  <c:v>43893</c:v>
                </c:pt>
                <c:pt idx="39" c:formatCode="yyyy/mm/dd">
                  <c:v>43894</c:v>
                </c:pt>
                <c:pt idx="40" c:formatCode="yyyy/mm/dd">
                  <c:v>43895</c:v>
                </c:pt>
                <c:pt idx="41" c:formatCode="yyyy/mm/dd">
                  <c:v>43896</c:v>
                </c:pt>
                <c:pt idx="42" c:formatCode="yyyy/mm/dd">
                  <c:v>43899</c:v>
                </c:pt>
                <c:pt idx="43" c:formatCode="yyyy/mm/dd">
                  <c:v>43900</c:v>
                </c:pt>
                <c:pt idx="44" c:formatCode="yyyy/mm/dd">
                  <c:v>43901</c:v>
                </c:pt>
                <c:pt idx="45" c:formatCode="yyyy/mm/dd">
                  <c:v>43902</c:v>
                </c:pt>
                <c:pt idx="46" c:formatCode="yyyy/mm/dd">
                  <c:v>43903</c:v>
                </c:pt>
                <c:pt idx="47" c:formatCode="yyyy/mm/dd">
                  <c:v>43906</c:v>
                </c:pt>
                <c:pt idx="48" c:formatCode="yyyy/mm/dd">
                  <c:v>43907</c:v>
                </c:pt>
                <c:pt idx="49" c:formatCode="yyyy/mm/dd">
                  <c:v>43908</c:v>
                </c:pt>
                <c:pt idx="50" c:formatCode="yyyy/mm/dd">
                  <c:v>43909</c:v>
                </c:pt>
                <c:pt idx="51" c:formatCode="yyyy/mm/dd">
                  <c:v>43910</c:v>
                </c:pt>
                <c:pt idx="52" c:formatCode="yyyy/mm/dd">
                  <c:v>43913</c:v>
                </c:pt>
                <c:pt idx="53" c:formatCode="yyyy/mm/dd">
                  <c:v>43914</c:v>
                </c:pt>
                <c:pt idx="54" c:formatCode="yyyy/mm/dd">
                  <c:v>43915</c:v>
                </c:pt>
                <c:pt idx="55" c:formatCode="yyyy/mm/dd">
                  <c:v>43916</c:v>
                </c:pt>
                <c:pt idx="56" c:formatCode="yyyy/mm/dd">
                  <c:v>43917</c:v>
                </c:pt>
                <c:pt idx="57" c:formatCode="yyyy/mm/dd">
                  <c:v>43920</c:v>
                </c:pt>
                <c:pt idx="58" c:formatCode="yyyy/mm/dd">
                  <c:v>43921</c:v>
                </c:pt>
                <c:pt idx="59" c:formatCode="yyyy/mm/dd">
                  <c:v>43922</c:v>
                </c:pt>
                <c:pt idx="60" c:formatCode="yyyy/mm/dd">
                  <c:v>43923</c:v>
                </c:pt>
                <c:pt idx="61" c:formatCode="yyyy/mm/dd">
                  <c:v>43924</c:v>
                </c:pt>
                <c:pt idx="62" c:formatCode="yyyy/mm/dd">
                  <c:v>43928</c:v>
                </c:pt>
                <c:pt idx="63" c:formatCode="yyyy/mm/dd">
                  <c:v>43929</c:v>
                </c:pt>
                <c:pt idx="64" c:formatCode="yyyy/mm/dd">
                  <c:v>43930</c:v>
                </c:pt>
                <c:pt idx="65" c:formatCode="yyyy/mm/dd">
                  <c:v>43931</c:v>
                </c:pt>
                <c:pt idx="66" c:formatCode="yyyy/mm/dd">
                  <c:v>43934</c:v>
                </c:pt>
                <c:pt idx="67" c:formatCode="yyyy/mm/dd">
                  <c:v>43935</c:v>
                </c:pt>
                <c:pt idx="68" c:formatCode="yyyy/mm/dd">
                  <c:v>43936</c:v>
                </c:pt>
                <c:pt idx="69" c:formatCode="yyyy/mm/dd">
                  <c:v>43937</c:v>
                </c:pt>
                <c:pt idx="70" c:formatCode="yyyy/mm/dd">
                  <c:v>43938</c:v>
                </c:pt>
                <c:pt idx="71" c:formatCode="yyyy/mm/dd">
                  <c:v>43941</c:v>
                </c:pt>
                <c:pt idx="72" c:formatCode="yyyy/mm/dd">
                  <c:v>43942</c:v>
                </c:pt>
                <c:pt idx="73" c:formatCode="yyyy/mm/dd">
                  <c:v>43943</c:v>
                </c:pt>
                <c:pt idx="74" c:formatCode="yyyy/mm/dd">
                  <c:v>43944</c:v>
                </c:pt>
                <c:pt idx="75" c:formatCode="yyyy/mm/dd">
                  <c:v>43945</c:v>
                </c:pt>
                <c:pt idx="76" c:formatCode="yyyy/mm/dd">
                  <c:v>43947</c:v>
                </c:pt>
                <c:pt idx="77" c:formatCode="yyyy/mm/dd">
                  <c:v>43948</c:v>
                </c:pt>
                <c:pt idx="78" c:formatCode="yyyy/mm/dd">
                  <c:v>43949</c:v>
                </c:pt>
                <c:pt idx="79" c:formatCode="yyyy/mm/dd">
                  <c:v>43950</c:v>
                </c:pt>
                <c:pt idx="80" c:formatCode="yyyy/mm/dd">
                  <c:v>43951</c:v>
                </c:pt>
                <c:pt idx="81" c:formatCode="yyyy/mm/dd">
                  <c:v>43957</c:v>
                </c:pt>
                <c:pt idx="82" c:formatCode="yyyy/mm/dd">
                  <c:v>43958</c:v>
                </c:pt>
                <c:pt idx="83" c:formatCode="yyyy/mm/dd">
                  <c:v>43959</c:v>
                </c:pt>
                <c:pt idx="84" c:formatCode="yyyy/mm/dd">
                  <c:v>43960</c:v>
                </c:pt>
                <c:pt idx="85" c:formatCode="yyyy/mm/dd">
                  <c:v>43962</c:v>
                </c:pt>
                <c:pt idx="86" c:formatCode="yyyy/mm/dd">
                  <c:v>43963</c:v>
                </c:pt>
                <c:pt idx="87" c:formatCode="yyyy/mm/dd">
                  <c:v>43964</c:v>
                </c:pt>
                <c:pt idx="88" c:formatCode="yyyy/mm/dd">
                  <c:v>43965</c:v>
                </c:pt>
                <c:pt idx="89" c:formatCode="yyyy/mm/dd">
                  <c:v>43966</c:v>
                </c:pt>
                <c:pt idx="90" c:formatCode="yyyy/mm/dd">
                  <c:v>43969</c:v>
                </c:pt>
                <c:pt idx="91" c:formatCode="yyyy/mm/dd">
                  <c:v>43970</c:v>
                </c:pt>
                <c:pt idx="92" c:formatCode="yyyy/mm/dd">
                  <c:v>43971</c:v>
                </c:pt>
                <c:pt idx="93" c:formatCode="yyyy/mm/dd">
                  <c:v>43972</c:v>
                </c:pt>
                <c:pt idx="94" c:formatCode="yyyy/mm/dd">
                  <c:v>43973</c:v>
                </c:pt>
                <c:pt idx="95" c:formatCode="yyyy/mm/dd">
                  <c:v>43976</c:v>
                </c:pt>
                <c:pt idx="96" c:formatCode="yyyy/mm/dd">
                  <c:v>43977</c:v>
                </c:pt>
                <c:pt idx="97" c:formatCode="yyyy/mm/dd">
                  <c:v>43978</c:v>
                </c:pt>
                <c:pt idx="98" c:formatCode="yyyy/mm/dd">
                  <c:v>43979</c:v>
                </c:pt>
                <c:pt idx="99" c:formatCode="yyyy/mm/dd">
                  <c:v>43980</c:v>
                </c:pt>
                <c:pt idx="100" c:formatCode="yyyy/mm/dd">
                  <c:v>43983</c:v>
                </c:pt>
                <c:pt idx="101" c:formatCode="yyyy/mm/dd">
                  <c:v>43984</c:v>
                </c:pt>
                <c:pt idx="102" c:formatCode="yyyy/mm/dd">
                  <c:v>43985</c:v>
                </c:pt>
                <c:pt idx="103" c:formatCode="yyyy/mm/dd">
                  <c:v>43986</c:v>
                </c:pt>
                <c:pt idx="104" c:formatCode="yyyy/mm/dd">
                  <c:v>43987</c:v>
                </c:pt>
                <c:pt idx="105" c:formatCode="yyyy/mm/dd">
                  <c:v>43990</c:v>
                </c:pt>
                <c:pt idx="106" c:formatCode="yyyy/mm/dd">
                  <c:v>43991</c:v>
                </c:pt>
                <c:pt idx="107" c:formatCode="yyyy/mm/dd">
                  <c:v>43992</c:v>
                </c:pt>
                <c:pt idx="108" c:formatCode="yyyy/mm/dd">
                  <c:v>43993</c:v>
                </c:pt>
                <c:pt idx="109" c:formatCode="yyyy/mm/dd">
                  <c:v>43994</c:v>
                </c:pt>
                <c:pt idx="110" c:formatCode="yyyy/mm/dd">
                  <c:v>43997</c:v>
                </c:pt>
                <c:pt idx="111" c:formatCode="yyyy/mm/dd">
                  <c:v>43998</c:v>
                </c:pt>
                <c:pt idx="112" c:formatCode="yyyy/mm/dd">
                  <c:v>43999</c:v>
                </c:pt>
                <c:pt idx="113" c:formatCode="yyyy/mm/dd">
                  <c:v>44000</c:v>
                </c:pt>
                <c:pt idx="114" c:formatCode="yyyy/mm/dd">
                  <c:v>44001</c:v>
                </c:pt>
                <c:pt idx="115" c:formatCode="yyyy/mm/dd">
                  <c:v>44004</c:v>
                </c:pt>
                <c:pt idx="116" c:formatCode="yyyy/mm/dd">
                  <c:v>44005</c:v>
                </c:pt>
                <c:pt idx="117" c:formatCode="yyyy/mm/dd">
                  <c:v>44006</c:v>
                </c:pt>
                <c:pt idx="118" c:formatCode="yyyy/mm/dd">
                  <c:v>44010</c:v>
                </c:pt>
                <c:pt idx="119" c:formatCode="yyyy/mm/dd">
                  <c:v>44011</c:v>
                </c:pt>
                <c:pt idx="120" c:formatCode="yyyy/mm/dd">
                  <c:v>44012</c:v>
                </c:pt>
                <c:pt idx="121" c:formatCode="yyyy/mm/dd">
                  <c:v>44013</c:v>
                </c:pt>
                <c:pt idx="122" c:formatCode="yyyy/mm/dd">
                  <c:v>44014</c:v>
                </c:pt>
                <c:pt idx="123" c:formatCode="yyyy/mm/dd">
                  <c:v>44015</c:v>
                </c:pt>
                <c:pt idx="124" c:formatCode="yyyy/mm/dd">
                  <c:v>44018</c:v>
                </c:pt>
                <c:pt idx="125" c:formatCode="yyyy/mm/dd">
                  <c:v>44019</c:v>
                </c:pt>
                <c:pt idx="126" c:formatCode="yyyy/mm/dd">
                  <c:v>44020</c:v>
                </c:pt>
                <c:pt idx="127" c:formatCode="yyyy/mm/dd">
                  <c:v>44021</c:v>
                </c:pt>
                <c:pt idx="128" c:formatCode="yyyy/mm/dd">
                  <c:v>44022</c:v>
                </c:pt>
                <c:pt idx="129" c:formatCode="yyyy/mm/dd">
                  <c:v>44025</c:v>
                </c:pt>
                <c:pt idx="130" c:formatCode="yyyy/mm/dd">
                  <c:v>44026</c:v>
                </c:pt>
                <c:pt idx="131" c:formatCode="yyyy/mm/dd">
                  <c:v>44027</c:v>
                </c:pt>
                <c:pt idx="132" c:formatCode="yyyy/mm/dd">
                  <c:v>44028</c:v>
                </c:pt>
                <c:pt idx="133" c:formatCode="yyyy/mm/dd">
                  <c:v>44029</c:v>
                </c:pt>
                <c:pt idx="134" c:formatCode="yyyy/mm/dd">
                  <c:v>44032</c:v>
                </c:pt>
                <c:pt idx="135" c:formatCode="yyyy/mm/dd">
                  <c:v>44033</c:v>
                </c:pt>
                <c:pt idx="136" c:formatCode="yyyy/mm/dd">
                  <c:v>44034</c:v>
                </c:pt>
                <c:pt idx="137" c:formatCode="yyyy/mm/dd">
                  <c:v>44035</c:v>
                </c:pt>
                <c:pt idx="138" c:formatCode="yyyy/mm/dd">
                  <c:v>44036</c:v>
                </c:pt>
                <c:pt idx="139" c:formatCode="yyyy/mm/dd">
                  <c:v>44039</c:v>
                </c:pt>
                <c:pt idx="140" c:formatCode="yyyy/mm/dd">
                  <c:v>44040</c:v>
                </c:pt>
                <c:pt idx="141" c:formatCode="yyyy/mm/dd">
                  <c:v>44041</c:v>
                </c:pt>
                <c:pt idx="142" c:formatCode="yyyy/mm/dd">
                  <c:v>44042</c:v>
                </c:pt>
                <c:pt idx="143" c:formatCode="yyyy/mm/dd">
                  <c:v>44043</c:v>
                </c:pt>
                <c:pt idx="144" c:formatCode="yyyy/mm/dd">
                  <c:v>44046</c:v>
                </c:pt>
                <c:pt idx="145" c:formatCode="yyyy/mm/dd">
                  <c:v>44047</c:v>
                </c:pt>
                <c:pt idx="146" c:formatCode="yyyy/mm/dd">
                  <c:v>44048</c:v>
                </c:pt>
                <c:pt idx="147" c:formatCode="yyyy/mm/dd">
                  <c:v>44049</c:v>
                </c:pt>
                <c:pt idx="148" c:formatCode="yyyy/mm/dd">
                  <c:v>44050</c:v>
                </c:pt>
                <c:pt idx="149" c:formatCode="yyyy/mm/dd">
                  <c:v>44053</c:v>
                </c:pt>
                <c:pt idx="150" c:formatCode="yyyy/mm/dd">
                  <c:v>44054</c:v>
                </c:pt>
                <c:pt idx="151" c:formatCode="yyyy/mm/dd">
                  <c:v>44055</c:v>
                </c:pt>
                <c:pt idx="152" c:formatCode="yyyy/mm/dd">
                  <c:v>44056</c:v>
                </c:pt>
                <c:pt idx="153" c:formatCode="yyyy/mm/dd">
                  <c:v>44057</c:v>
                </c:pt>
                <c:pt idx="154" c:formatCode="yyyy/mm/dd">
                  <c:v>44060</c:v>
                </c:pt>
                <c:pt idx="155" c:formatCode="yyyy/mm/dd">
                  <c:v>44061</c:v>
                </c:pt>
                <c:pt idx="156" c:formatCode="yyyy/mm/dd">
                  <c:v>44062</c:v>
                </c:pt>
                <c:pt idx="157" c:formatCode="yyyy/mm/dd">
                  <c:v>44063</c:v>
                </c:pt>
                <c:pt idx="158" c:formatCode="yyyy/mm/dd">
                  <c:v>44064</c:v>
                </c:pt>
                <c:pt idx="159" c:formatCode="yyyy/mm/dd">
                  <c:v>44067</c:v>
                </c:pt>
                <c:pt idx="160" c:formatCode="yyyy/mm/dd">
                  <c:v>44068</c:v>
                </c:pt>
                <c:pt idx="161" c:formatCode="yyyy/mm/dd">
                  <c:v>44069</c:v>
                </c:pt>
                <c:pt idx="162" c:formatCode="yyyy/mm/dd">
                  <c:v>44070</c:v>
                </c:pt>
                <c:pt idx="163" c:formatCode="yyyy/mm/dd">
                  <c:v>44071</c:v>
                </c:pt>
                <c:pt idx="164" c:formatCode="yyyy/mm/dd">
                  <c:v>44074</c:v>
                </c:pt>
                <c:pt idx="165" c:formatCode="yyyy/mm/dd">
                  <c:v>44075</c:v>
                </c:pt>
                <c:pt idx="166" c:formatCode="yyyy/mm/dd">
                  <c:v>44076</c:v>
                </c:pt>
                <c:pt idx="167" c:formatCode="yyyy/mm/dd">
                  <c:v>44077</c:v>
                </c:pt>
                <c:pt idx="168" c:formatCode="yyyy/mm/dd">
                  <c:v>44078</c:v>
                </c:pt>
                <c:pt idx="169" c:formatCode="yyyy/mm/dd">
                  <c:v>44081</c:v>
                </c:pt>
                <c:pt idx="170" c:formatCode="yyyy/mm/dd">
                  <c:v>44082</c:v>
                </c:pt>
                <c:pt idx="171" c:formatCode="yyyy/mm/dd">
                  <c:v>44083</c:v>
                </c:pt>
                <c:pt idx="172" c:formatCode="yyyy/mm/dd">
                  <c:v>44084</c:v>
                </c:pt>
                <c:pt idx="173" c:formatCode="yyyy/mm/dd">
                  <c:v>44085</c:v>
                </c:pt>
                <c:pt idx="174" c:formatCode="yyyy/mm/dd">
                  <c:v>44088</c:v>
                </c:pt>
                <c:pt idx="175" c:formatCode="yyyy/mm/dd">
                  <c:v>44089</c:v>
                </c:pt>
                <c:pt idx="176" c:formatCode="yyyy/mm/dd">
                  <c:v>44090</c:v>
                </c:pt>
                <c:pt idx="177" c:formatCode="yyyy/mm/dd">
                  <c:v>44091</c:v>
                </c:pt>
                <c:pt idx="178" c:formatCode="yyyy/mm/dd">
                  <c:v>44092</c:v>
                </c:pt>
                <c:pt idx="179" c:formatCode="yyyy/mm/dd">
                  <c:v>44095</c:v>
                </c:pt>
                <c:pt idx="180" c:formatCode="yyyy/mm/dd">
                  <c:v>44096</c:v>
                </c:pt>
                <c:pt idx="181" c:formatCode="yyyy/mm/dd">
                  <c:v>44097</c:v>
                </c:pt>
                <c:pt idx="182" c:formatCode="yyyy/mm/dd">
                  <c:v>44098</c:v>
                </c:pt>
                <c:pt idx="183" c:formatCode="yyyy/mm/dd">
                  <c:v>44099</c:v>
                </c:pt>
                <c:pt idx="184" c:formatCode="yyyy/mm/dd">
                  <c:v>44101</c:v>
                </c:pt>
                <c:pt idx="185" c:formatCode="yyyy/mm/dd">
                  <c:v>44102</c:v>
                </c:pt>
                <c:pt idx="186" c:formatCode="yyyy/mm/dd">
                  <c:v>44103</c:v>
                </c:pt>
                <c:pt idx="187" c:formatCode="yyyy/mm/dd">
                  <c:v>44104</c:v>
                </c:pt>
                <c:pt idx="188" c:formatCode="yyyy/mm/dd">
                  <c:v>44105</c:v>
                </c:pt>
                <c:pt idx="189" c:formatCode="yyyy/mm/dd">
                  <c:v>44106</c:v>
                </c:pt>
                <c:pt idx="190" c:formatCode="yyyy/mm/dd">
                  <c:v>44107</c:v>
                </c:pt>
                <c:pt idx="191" c:formatCode="yyyy/mm/dd">
                  <c:v>44108</c:v>
                </c:pt>
                <c:pt idx="192" c:formatCode="yyyy/mm/dd">
                  <c:v>44109</c:v>
                </c:pt>
                <c:pt idx="193" c:formatCode="yyyy/mm/dd">
                  <c:v>44110</c:v>
                </c:pt>
                <c:pt idx="194" c:formatCode="yyyy/mm/dd">
                  <c:v>44111</c:v>
                </c:pt>
                <c:pt idx="195" c:formatCode="yyyy/mm/dd">
                  <c:v>44112</c:v>
                </c:pt>
                <c:pt idx="196" c:formatCode="yyyy/mm/dd">
                  <c:v>44113</c:v>
                </c:pt>
                <c:pt idx="197" c:formatCode="yyyy/mm/dd">
                  <c:v>44114</c:v>
                </c:pt>
                <c:pt idx="198" c:formatCode="yyyy/mm/dd">
                  <c:v>44115</c:v>
                </c:pt>
                <c:pt idx="199" c:formatCode="yyyy/mm/dd">
                  <c:v>44116</c:v>
                </c:pt>
                <c:pt idx="200" c:formatCode="yyyy/mm/dd">
                  <c:v>44117</c:v>
                </c:pt>
                <c:pt idx="201" c:formatCode="yyyy/mm/dd">
                  <c:v>44118</c:v>
                </c:pt>
                <c:pt idx="202" c:formatCode="yyyy/mm/dd">
                  <c:v>44119</c:v>
                </c:pt>
                <c:pt idx="203" c:formatCode="yyyy/mm/dd">
                  <c:v>44120</c:v>
                </c:pt>
                <c:pt idx="204" c:formatCode="yyyy/mm/dd">
                  <c:v>44121</c:v>
                </c:pt>
                <c:pt idx="205" c:formatCode="yyyy/mm/dd">
                  <c:v>44122</c:v>
                </c:pt>
                <c:pt idx="206" c:formatCode="yyyy/mm/dd">
                  <c:v>44123</c:v>
                </c:pt>
                <c:pt idx="207" c:formatCode="yyyy/mm/dd">
                  <c:v>44124</c:v>
                </c:pt>
                <c:pt idx="208" c:formatCode="yyyy/mm/dd">
                  <c:v>44125</c:v>
                </c:pt>
                <c:pt idx="209" c:formatCode="yyyy/mm/dd">
                  <c:v>44126</c:v>
                </c:pt>
                <c:pt idx="210" c:formatCode="yyyy/mm/dd">
                  <c:v>44127</c:v>
                </c:pt>
                <c:pt idx="211" c:formatCode="yyyy/mm/dd">
                  <c:v>44128</c:v>
                </c:pt>
                <c:pt idx="212" c:formatCode="yyyy/mm/dd">
                  <c:v>44129</c:v>
                </c:pt>
                <c:pt idx="213" c:formatCode="yyyy/mm/dd">
                  <c:v>44130</c:v>
                </c:pt>
                <c:pt idx="214" c:formatCode="yyyy/mm/dd">
                  <c:v>44131</c:v>
                </c:pt>
                <c:pt idx="215" c:formatCode="yyyy/mm/dd">
                  <c:v>44132</c:v>
                </c:pt>
                <c:pt idx="216" c:formatCode="yyyy/mm/dd">
                  <c:v>44133</c:v>
                </c:pt>
                <c:pt idx="217" c:formatCode="yyyy/mm/dd">
                  <c:v>44134</c:v>
                </c:pt>
                <c:pt idx="218" c:formatCode="yyyy/mm/dd">
                  <c:v>44135</c:v>
                </c:pt>
                <c:pt idx="219" c:formatCode="yyyy/mm/dd">
                  <c:v>44137</c:v>
                </c:pt>
                <c:pt idx="220" c:formatCode="yyyy/mm/dd">
                  <c:v>44138</c:v>
                </c:pt>
                <c:pt idx="221" c:formatCode="yyyy/mm/dd">
                  <c:v>44139</c:v>
                </c:pt>
                <c:pt idx="222" c:formatCode="yyyy/mm/dd">
                  <c:v>44140</c:v>
                </c:pt>
                <c:pt idx="223" c:formatCode="yyyy/mm/dd">
                  <c:v>44141</c:v>
                </c:pt>
                <c:pt idx="224" c:formatCode="yyyy/mm/dd">
                  <c:v>44144</c:v>
                </c:pt>
                <c:pt idx="225" c:formatCode="yyyy/mm/dd">
                  <c:v>44145</c:v>
                </c:pt>
                <c:pt idx="226" c:formatCode="yyyy/mm/dd">
                  <c:v>44146</c:v>
                </c:pt>
                <c:pt idx="227" c:formatCode="yyyy/mm/dd">
                  <c:v>44147</c:v>
                </c:pt>
                <c:pt idx="228" c:formatCode="yyyy/mm/dd">
                  <c:v>44148</c:v>
                </c:pt>
                <c:pt idx="229" c:formatCode="yyyy/mm/dd">
                  <c:v>44151</c:v>
                </c:pt>
                <c:pt idx="230" c:formatCode="yyyy/mm/dd">
                  <c:v>44152</c:v>
                </c:pt>
                <c:pt idx="231" c:formatCode="yyyy/mm/dd">
                  <c:v>44153</c:v>
                </c:pt>
                <c:pt idx="232" c:formatCode="yyyy/mm/dd">
                  <c:v>44154</c:v>
                </c:pt>
                <c:pt idx="233" c:formatCode="yyyy/mm/dd">
                  <c:v>44155</c:v>
                </c:pt>
                <c:pt idx="234" c:formatCode="yyyy/mm/dd">
                  <c:v>44158</c:v>
                </c:pt>
                <c:pt idx="235" c:formatCode="yyyy/mm/dd">
                  <c:v>44159</c:v>
                </c:pt>
                <c:pt idx="236" c:formatCode="yyyy/mm/dd">
                  <c:v>44160</c:v>
                </c:pt>
                <c:pt idx="237" c:formatCode="yyyy/mm/dd">
                  <c:v>44161</c:v>
                </c:pt>
                <c:pt idx="238" c:formatCode="yyyy/mm/dd">
                  <c:v>44162</c:v>
                </c:pt>
                <c:pt idx="239" c:formatCode="yyyy/mm/dd">
                  <c:v>44165</c:v>
                </c:pt>
                <c:pt idx="240" c:formatCode="yyyy/mm/dd">
                  <c:v>44166</c:v>
                </c:pt>
                <c:pt idx="241" c:formatCode="yyyy/mm/dd">
                  <c:v>44167</c:v>
                </c:pt>
                <c:pt idx="242" c:formatCode="yyyy/mm/dd">
                  <c:v>44168</c:v>
                </c:pt>
                <c:pt idx="243" c:formatCode="yyyy/mm/dd">
                  <c:v>44169</c:v>
                </c:pt>
                <c:pt idx="244" c:formatCode="yyyy/mm/dd">
                  <c:v>44172</c:v>
                </c:pt>
                <c:pt idx="245" c:formatCode="yyyy/mm/dd">
                  <c:v>44173</c:v>
                </c:pt>
                <c:pt idx="246" c:formatCode="yyyy/mm/dd">
                  <c:v>44174</c:v>
                </c:pt>
                <c:pt idx="247" c:formatCode="yyyy/mm/dd">
                  <c:v>44175</c:v>
                </c:pt>
                <c:pt idx="248" c:formatCode="yyyy/mm/dd">
                  <c:v>44176</c:v>
                </c:pt>
                <c:pt idx="249" c:formatCode="yyyy/mm/dd">
                  <c:v>44179</c:v>
                </c:pt>
                <c:pt idx="250" c:formatCode="yyyy/mm/dd">
                  <c:v>44180</c:v>
                </c:pt>
                <c:pt idx="251" c:formatCode="yyyy/mm/dd">
                  <c:v>44181</c:v>
                </c:pt>
                <c:pt idx="252" c:formatCode="yyyy/mm/dd">
                  <c:v>44182</c:v>
                </c:pt>
                <c:pt idx="253" c:formatCode="yyyy/mm/dd">
                  <c:v>44183</c:v>
                </c:pt>
                <c:pt idx="254" c:formatCode="yyyy/mm/dd">
                  <c:v>44186</c:v>
                </c:pt>
                <c:pt idx="255" c:formatCode="yyyy/mm/dd">
                  <c:v>44187</c:v>
                </c:pt>
                <c:pt idx="256" c:formatCode="yyyy/mm/dd">
                  <c:v>44188</c:v>
                </c:pt>
                <c:pt idx="257" c:formatCode="yyyy/mm/dd">
                  <c:v>44189</c:v>
                </c:pt>
                <c:pt idx="258" c:formatCode="yyyy/mm/dd">
                  <c:v>44190</c:v>
                </c:pt>
                <c:pt idx="259" c:formatCode="yyyy/mm/dd">
                  <c:v>44193</c:v>
                </c:pt>
                <c:pt idx="260" c:formatCode="yyyy/mm/dd">
                  <c:v>44194</c:v>
                </c:pt>
                <c:pt idx="261" c:formatCode="yyyy/mm/dd">
                  <c:v>44195</c:v>
                </c:pt>
                <c:pt idx="262" c:formatCode="yyyy/mm/dd">
                  <c:v>44196</c:v>
                </c:pt>
                <c:pt idx="263" c:formatCode="yyyy/mm/dd">
                  <c:v>44200</c:v>
                </c:pt>
                <c:pt idx="264" c:formatCode="yyyy/mm/dd">
                  <c:v>44201</c:v>
                </c:pt>
                <c:pt idx="265" c:formatCode="yyyy/mm/dd">
                  <c:v>44202</c:v>
                </c:pt>
                <c:pt idx="266" c:formatCode="yyyy/mm/dd">
                  <c:v>44203</c:v>
                </c:pt>
                <c:pt idx="267" c:formatCode="yyyy/mm/dd">
                  <c:v>44204</c:v>
                </c:pt>
                <c:pt idx="268" c:formatCode="yyyy/mm/dd">
                  <c:v>44207</c:v>
                </c:pt>
                <c:pt idx="269" c:formatCode="yyyy/mm/dd">
                  <c:v>44208</c:v>
                </c:pt>
                <c:pt idx="270" c:formatCode="yyyy/mm/dd">
                  <c:v>44209</c:v>
                </c:pt>
                <c:pt idx="271" c:formatCode="yyyy/mm/dd">
                  <c:v>44210</c:v>
                </c:pt>
                <c:pt idx="272" c:formatCode="yyyy/mm/dd">
                  <c:v>44211</c:v>
                </c:pt>
                <c:pt idx="273" c:formatCode="yyyy/mm/dd">
                  <c:v>44214</c:v>
                </c:pt>
                <c:pt idx="274" c:formatCode="yyyy/mm/dd">
                  <c:v>44215</c:v>
                </c:pt>
                <c:pt idx="275" c:formatCode="yyyy/mm/dd">
                  <c:v>44216</c:v>
                </c:pt>
                <c:pt idx="276" c:formatCode="yyyy/mm/dd">
                  <c:v>44217</c:v>
                </c:pt>
                <c:pt idx="277" c:formatCode="yyyy/mm/dd">
                  <c:v>44218</c:v>
                </c:pt>
                <c:pt idx="278" c:formatCode="yyyy/mm/dd">
                  <c:v>44221</c:v>
                </c:pt>
                <c:pt idx="279" c:formatCode="yyyy/mm/dd">
                  <c:v>44222</c:v>
                </c:pt>
                <c:pt idx="280" c:formatCode="yyyy/mm/dd">
                  <c:v>44223</c:v>
                </c:pt>
                <c:pt idx="281" c:formatCode="yyyy/mm/dd">
                  <c:v>44224</c:v>
                </c:pt>
                <c:pt idx="282" c:formatCode="yyyy/mm/dd">
                  <c:v>44225</c:v>
                </c:pt>
                <c:pt idx="283" c:formatCode="yyyy/mm/dd">
                  <c:v>44226</c:v>
                </c:pt>
                <c:pt idx="284" c:formatCode="yyyy/mm/dd">
                  <c:v>44227</c:v>
                </c:pt>
                <c:pt idx="285" c:formatCode="yyyy/mm/dd">
                  <c:v>44228</c:v>
                </c:pt>
                <c:pt idx="286" c:formatCode="yyyy/mm/dd">
                  <c:v>44229</c:v>
                </c:pt>
                <c:pt idx="287" c:formatCode="yyyy/mm/dd">
                  <c:v>44230</c:v>
                </c:pt>
                <c:pt idx="288" c:formatCode="yyyy/mm/dd">
                  <c:v>44231</c:v>
                </c:pt>
                <c:pt idx="289" c:formatCode="yyyy/mm/dd">
                  <c:v>44232</c:v>
                </c:pt>
                <c:pt idx="290" c:formatCode="yyyy/mm/dd">
                  <c:v>44233</c:v>
                </c:pt>
                <c:pt idx="291" c:formatCode="yyyy/mm/dd">
                  <c:v>44234</c:v>
                </c:pt>
                <c:pt idx="292" c:formatCode="yyyy/mm/dd">
                  <c:v>44235</c:v>
                </c:pt>
                <c:pt idx="293" c:formatCode="yyyy/mm/dd">
                  <c:v>44236</c:v>
                </c:pt>
                <c:pt idx="294" c:formatCode="yyyy/mm/dd">
                  <c:v>44237</c:v>
                </c:pt>
                <c:pt idx="295" c:formatCode="yyyy/mm/dd">
                  <c:v>44245</c:v>
                </c:pt>
                <c:pt idx="296" c:formatCode="yyyy/mm/dd">
                  <c:v>44246</c:v>
                </c:pt>
                <c:pt idx="297" c:formatCode="yyyy/mm/dd">
                  <c:v>44247</c:v>
                </c:pt>
                <c:pt idx="298" c:formatCode="yyyy/mm/dd">
                  <c:v>44248</c:v>
                </c:pt>
                <c:pt idx="299" c:formatCode="yyyy/mm/dd">
                  <c:v>44249</c:v>
                </c:pt>
                <c:pt idx="300" c:formatCode="yyyy/mm/dd">
                  <c:v>44250</c:v>
                </c:pt>
                <c:pt idx="301" c:formatCode="yyyy/mm/dd">
                  <c:v>44251</c:v>
                </c:pt>
                <c:pt idx="302" c:formatCode="yyyy/mm/dd">
                  <c:v>44252</c:v>
                </c:pt>
                <c:pt idx="303" c:formatCode="yyyy/mm/dd">
                  <c:v>44253</c:v>
                </c:pt>
                <c:pt idx="304" c:formatCode="yyyy/mm/dd">
                  <c:v>44254</c:v>
                </c:pt>
                <c:pt idx="305" c:formatCode="yyyy/mm/dd">
                  <c:v>44255</c:v>
                </c:pt>
                <c:pt idx="306" c:formatCode="yyyy/mm/dd">
                  <c:v>44256</c:v>
                </c:pt>
                <c:pt idx="307" c:formatCode="yyyy/mm/dd">
                  <c:v>44257</c:v>
                </c:pt>
                <c:pt idx="308" c:formatCode="yyyy/mm/dd">
                  <c:v>44258</c:v>
                </c:pt>
                <c:pt idx="309" c:formatCode="yyyy/mm/dd">
                  <c:v>44259</c:v>
                </c:pt>
                <c:pt idx="310" c:formatCode="yyyy/mm/dd">
                  <c:v>44259</c:v>
                </c:pt>
                <c:pt idx="311" c:formatCode="yyyy/mm/dd">
                  <c:v>44260</c:v>
                </c:pt>
                <c:pt idx="312" c:formatCode="yyyy/mm/dd">
                  <c:v>44263</c:v>
                </c:pt>
                <c:pt idx="313" c:formatCode="yyyy/mm/dd">
                  <c:v>44264</c:v>
                </c:pt>
                <c:pt idx="314" c:formatCode="yyyy/mm/dd">
                  <c:v>44265</c:v>
                </c:pt>
                <c:pt idx="315" c:formatCode="yyyy/mm/dd">
                  <c:v>44266</c:v>
                </c:pt>
                <c:pt idx="316" c:formatCode="yyyy/mm/dd">
                  <c:v>44267</c:v>
                </c:pt>
                <c:pt idx="317" c:formatCode="yyyy/mm/dd">
                  <c:v>44270</c:v>
                </c:pt>
                <c:pt idx="318" c:formatCode="yyyy/mm/dd">
                  <c:v>44271</c:v>
                </c:pt>
                <c:pt idx="319" c:formatCode="yyyy/mm/dd">
                  <c:v>44272</c:v>
                </c:pt>
                <c:pt idx="320" c:formatCode="yyyy/mm/dd">
                  <c:v>44273</c:v>
                </c:pt>
                <c:pt idx="321" c:formatCode="yyyy/mm/dd">
                  <c:v>44274</c:v>
                </c:pt>
                <c:pt idx="322" c:formatCode="yyyy/mm/dd">
                  <c:v>44277</c:v>
                </c:pt>
                <c:pt idx="323" c:formatCode="yyyy/mm/dd">
                  <c:v>44278</c:v>
                </c:pt>
                <c:pt idx="324" c:formatCode="yyyy/mm/dd">
                  <c:v>44279</c:v>
                </c:pt>
                <c:pt idx="325" c:formatCode="yyyy/mm/dd">
                  <c:v>44280</c:v>
                </c:pt>
                <c:pt idx="326" c:formatCode="yyyy/mm/dd">
                  <c:v>44281</c:v>
                </c:pt>
                <c:pt idx="327" c:formatCode="yyyy/mm/dd">
                  <c:v>44284</c:v>
                </c:pt>
                <c:pt idx="328" c:formatCode="yyyy/mm/dd">
                  <c:v>44285</c:v>
                </c:pt>
                <c:pt idx="329" c:formatCode="yyyy/mm/dd">
                  <c:v>44286</c:v>
                </c:pt>
                <c:pt idx="330" c:formatCode="yyyy/mm/dd">
                  <c:v>44287</c:v>
                </c:pt>
                <c:pt idx="331" c:formatCode="yyyy/mm/dd">
                  <c:v>44288</c:v>
                </c:pt>
                <c:pt idx="332" c:formatCode="yyyy/mm/dd">
                  <c:v>44292</c:v>
                </c:pt>
                <c:pt idx="333" c:formatCode="yyyy/mm/dd">
                  <c:v>44293</c:v>
                </c:pt>
                <c:pt idx="334" c:formatCode="yyyy/mm/dd">
                  <c:v>44294</c:v>
                </c:pt>
                <c:pt idx="335" c:formatCode="yyyy/mm/dd">
                  <c:v>44295</c:v>
                </c:pt>
                <c:pt idx="336" c:formatCode="yyyy/mm/dd">
                  <c:v>44298</c:v>
                </c:pt>
                <c:pt idx="337" c:formatCode="yyyy/mm/dd">
                  <c:v>44299</c:v>
                </c:pt>
                <c:pt idx="338" c:formatCode="yyyy/mm/dd">
                  <c:v>44300</c:v>
                </c:pt>
                <c:pt idx="339" c:formatCode="yyyy/mm/dd">
                  <c:v>44301</c:v>
                </c:pt>
                <c:pt idx="340" c:formatCode="yyyy/mm/dd">
                  <c:v>44302</c:v>
                </c:pt>
                <c:pt idx="341" c:formatCode="yyyy/mm/dd">
                  <c:v>44305</c:v>
                </c:pt>
                <c:pt idx="342" c:formatCode="yyyy/mm/dd">
                  <c:v>44306</c:v>
                </c:pt>
                <c:pt idx="343" c:formatCode="yyyy/mm/dd">
                  <c:v>44307</c:v>
                </c:pt>
                <c:pt idx="344" c:formatCode="yyyy/mm/dd">
                  <c:v>44308</c:v>
                </c:pt>
                <c:pt idx="345" c:formatCode="yyyy/mm/dd">
                  <c:v>44309</c:v>
                </c:pt>
                <c:pt idx="346" c:formatCode="yyyy/mm/dd">
                  <c:v>44311</c:v>
                </c:pt>
                <c:pt idx="347" c:formatCode="yyyy/mm/dd">
                  <c:v>44312</c:v>
                </c:pt>
                <c:pt idx="348" c:formatCode="yyyy/mm/dd">
                  <c:v>44313</c:v>
                </c:pt>
                <c:pt idx="349" c:formatCode="yyyy/mm/dd">
                  <c:v>44314</c:v>
                </c:pt>
                <c:pt idx="350" c:formatCode="yyyy/mm/dd">
                  <c:v>44315</c:v>
                </c:pt>
                <c:pt idx="351" c:formatCode="yyyy/mm/dd">
                  <c:v>44316</c:v>
                </c:pt>
                <c:pt idx="352" c:formatCode="yyyy/mm/dd">
                  <c:v>44322</c:v>
                </c:pt>
                <c:pt idx="353" c:formatCode="yyyy/mm/dd">
                  <c:v>44323</c:v>
                </c:pt>
                <c:pt idx="354" c:formatCode="yyyy/mm/dd">
                  <c:v>44324</c:v>
                </c:pt>
                <c:pt idx="355" c:formatCode="yyyy/mm/dd">
                  <c:v>44326</c:v>
                </c:pt>
                <c:pt idx="356" c:formatCode="yyyy/mm/dd">
                  <c:v>44327</c:v>
                </c:pt>
                <c:pt idx="357" c:formatCode="yyyy/mm/dd">
                  <c:v>44328</c:v>
                </c:pt>
                <c:pt idx="358" c:formatCode="yyyy/mm/dd">
                  <c:v>44329</c:v>
                </c:pt>
                <c:pt idx="359" c:formatCode="yyyy/mm/dd">
                  <c:v>44330</c:v>
                </c:pt>
                <c:pt idx="360" c:formatCode="yyyy/mm/dd">
                  <c:v>44333</c:v>
                </c:pt>
                <c:pt idx="361" c:formatCode="yyyy/mm/dd">
                  <c:v>44334</c:v>
                </c:pt>
                <c:pt idx="362" c:formatCode="yyyy/mm/dd">
                  <c:v>44335</c:v>
                </c:pt>
                <c:pt idx="363" c:formatCode="yyyy/mm/dd">
                  <c:v>44336</c:v>
                </c:pt>
                <c:pt idx="364" c:formatCode="yyyy/mm/dd">
                  <c:v>44337</c:v>
                </c:pt>
                <c:pt idx="365" c:formatCode="yyyy/mm/dd">
                  <c:v>44340</c:v>
                </c:pt>
                <c:pt idx="366" c:formatCode="yyyy/mm/dd">
                  <c:v>44341</c:v>
                </c:pt>
                <c:pt idx="367" c:formatCode="yyyy/mm/dd">
                  <c:v>44342</c:v>
                </c:pt>
                <c:pt idx="368" c:formatCode="yyyy/mm/dd">
                  <c:v>44343</c:v>
                </c:pt>
                <c:pt idx="369" c:formatCode="yyyy/mm/dd">
                  <c:v>44344</c:v>
                </c:pt>
                <c:pt idx="370" c:formatCode="yyyy/mm/dd">
                  <c:v>44347</c:v>
                </c:pt>
                <c:pt idx="371" c:formatCode="yyyy/mm/dd">
                  <c:v>44348</c:v>
                </c:pt>
                <c:pt idx="372" c:formatCode="yyyy/mm/dd">
                  <c:v>44349</c:v>
                </c:pt>
                <c:pt idx="373" c:formatCode="yyyy/mm/dd">
                  <c:v>44350</c:v>
                </c:pt>
                <c:pt idx="374" c:formatCode="yyyy/mm/dd">
                  <c:v>44351</c:v>
                </c:pt>
                <c:pt idx="375" c:formatCode="yyyy/mm/dd">
                  <c:v>44354</c:v>
                </c:pt>
                <c:pt idx="376" c:formatCode="yyyy/mm/dd">
                  <c:v>44355</c:v>
                </c:pt>
                <c:pt idx="377" c:formatCode="yyyy/mm/dd">
                  <c:v>44356</c:v>
                </c:pt>
                <c:pt idx="378" c:formatCode="yyyy/mm/dd">
                  <c:v>44357</c:v>
                </c:pt>
                <c:pt idx="379" c:formatCode="yyyy/mm/dd">
                  <c:v>44358</c:v>
                </c:pt>
                <c:pt idx="380" c:formatCode="yyyy/mm/dd">
                  <c:v>44362</c:v>
                </c:pt>
                <c:pt idx="381" c:formatCode="yyyy/mm/dd">
                  <c:v>44363</c:v>
                </c:pt>
                <c:pt idx="382" c:formatCode="yyyy/mm/dd">
                  <c:v>44364</c:v>
                </c:pt>
                <c:pt idx="383" c:formatCode="yyyy/mm/dd">
                  <c:v>44365</c:v>
                </c:pt>
                <c:pt idx="384" c:formatCode="yyyy/mm/dd">
                  <c:v>44368</c:v>
                </c:pt>
                <c:pt idx="385" c:formatCode="yyyy/mm/dd">
                  <c:v>44369</c:v>
                </c:pt>
                <c:pt idx="386" c:formatCode="yyyy/mm/dd">
                  <c:v>44370</c:v>
                </c:pt>
                <c:pt idx="387" c:formatCode="yyyy/mm/dd">
                  <c:v>44371</c:v>
                </c:pt>
                <c:pt idx="388" c:formatCode="yyyy/mm/dd">
                  <c:v>44372</c:v>
                </c:pt>
                <c:pt idx="389" c:formatCode="yyyy/mm/dd">
                  <c:v>44375</c:v>
                </c:pt>
                <c:pt idx="390" c:formatCode="yyyy/mm/dd">
                  <c:v>44376</c:v>
                </c:pt>
                <c:pt idx="391" c:formatCode="yyyy/mm/dd">
                  <c:v>44377</c:v>
                </c:pt>
                <c:pt idx="392" c:formatCode="yyyy/mm/dd">
                  <c:v>44378</c:v>
                </c:pt>
                <c:pt idx="393" c:formatCode="yyyy/mm/dd">
                  <c:v>44379</c:v>
                </c:pt>
                <c:pt idx="394" c:formatCode="yyyy/mm/dd">
                  <c:v>44382</c:v>
                </c:pt>
                <c:pt idx="395" c:formatCode="yyyy/mm/dd">
                  <c:v>44383</c:v>
                </c:pt>
                <c:pt idx="396" c:formatCode="yyyy/mm/dd">
                  <c:v>44384</c:v>
                </c:pt>
                <c:pt idx="397" c:formatCode="yyyy/mm/dd">
                  <c:v>44385</c:v>
                </c:pt>
                <c:pt idx="398" c:formatCode="yyyy/mm/dd">
                  <c:v>44386</c:v>
                </c:pt>
                <c:pt idx="399" c:formatCode="yyyy/mm/dd">
                  <c:v>44389</c:v>
                </c:pt>
                <c:pt idx="400" c:formatCode="yyyy/mm/dd">
                  <c:v>44390</c:v>
                </c:pt>
                <c:pt idx="401" c:formatCode="yyyy/mm/dd">
                  <c:v>44391</c:v>
                </c:pt>
                <c:pt idx="402" c:formatCode="yyyy/mm/dd">
                  <c:v>44392</c:v>
                </c:pt>
                <c:pt idx="403" c:formatCode="yyyy/mm/dd">
                  <c:v>44393</c:v>
                </c:pt>
                <c:pt idx="404" c:formatCode="yyyy/mm/dd">
                  <c:v>44396</c:v>
                </c:pt>
                <c:pt idx="405" c:formatCode="yyyy/mm/dd">
                  <c:v>44397</c:v>
                </c:pt>
                <c:pt idx="406" c:formatCode="yyyy/mm/dd">
                  <c:v>44398</c:v>
                </c:pt>
                <c:pt idx="407" c:formatCode="yyyy/mm/dd">
                  <c:v>44399</c:v>
                </c:pt>
                <c:pt idx="408" c:formatCode="yyyy/mm/dd">
                  <c:v>44400</c:v>
                </c:pt>
                <c:pt idx="409" c:formatCode="yyyy/mm/dd">
                  <c:v>44403</c:v>
                </c:pt>
                <c:pt idx="410" c:formatCode="yyyy/mm/dd">
                  <c:v>44404</c:v>
                </c:pt>
                <c:pt idx="411" c:formatCode="yyyy/mm/dd">
                  <c:v>44405</c:v>
                </c:pt>
                <c:pt idx="412" c:formatCode="yyyy/mm/dd">
                  <c:v>44406</c:v>
                </c:pt>
                <c:pt idx="413" c:formatCode="yyyy/mm/dd">
                  <c:v>44407</c:v>
                </c:pt>
                <c:pt idx="414" c:formatCode="yyyy/mm/dd">
                  <c:v>44410</c:v>
                </c:pt>
                <c:pt idx="415" c:formatCode="yyyy/mm/dd">
                  <c:v>44411</c:v>
                </c:pt>
                <c:pt idx="416" c:formatCode="yyyy/mm/dd">
                  <c:v>44412</c:v>
                </c:pt>
                <c:pt idx="417" c:formatCode="yyyy/mm/dd">
                  <c:v>44413</c:v>
                </c:pt>
                <c:pt idx="418" c:formatCode="yyyy/mm/dd">
                  <c:v>44414</c:v>
                </c:pt>
                <c:pt idx="419" c:formatCode="yyyy/mm/dd">
                  <c:v>44417</c:v>
                </c:pt>
                <c:pt idx="420" c:formatCode="yyyy/mm/dd">
                  <c:v>44418</c:v>
                </c:pt>
                <c:pt idx="421" c:formatCode="yyyy/mm/dd">
                  <c:v>44419</c:v>
                </c:pt>
                <c:pt idx="422" c:formatCode="yyyy/mm/dd">
                  <c:v>44420</c:v>
                </c:pt>
                <c:pt idx="423" c:formatCode="yyyy/mm/dd">
                  <c:v>44421</c:v>
                </c:pt>
                <c:pt idx="424" c:formatCode="yyyy/mm/dd">
                  <c:v>44424</c:v>
                </c:pt>
                <c:pt idx="425" c:formatCode="yyyy/mm/dd">
                  <c:v>44425</c:v>
                </c:pt>
                <c:pt idx="426" c:formatCode="yyyy/mm/dd">
                  <c:v>44426</c:v>
                </c:pt>
                <c:pt idx="427" c:formatCode="yyyy/mm/dd">
                  <c:v>44427</c:v>
                </c:pt>
                <c:pt idx="428" c:formatCode="yyyy/mm/dd">
                  <c:v>44428</c:v>
                </c:pt>
                <c:pt idx="429" c:formatCode="yyyy/mm/dd">
                  <c:v>44431</c:v>
                </c:pt>
                <c:pt idx="430" c:formatCode="yyyy/mm/dd">
                  <c:v>44432</c:v>
                </c:pt>
                <c:pt idx="431" c:formatCode="yyyy/mm/dd">
                  <c:v>44433</c:v>
                </c:pt>
                <c:pt idx="432" c:formatCode="yyyy/mm/dd">
                  <c:v>44434</c:v>
                </c:pt>
                <c:pt idx="433" c:formatCode="yyyy/mm/dd">
                  <c:v>44435</c:v>
                </c:pt>
                <c:pt idx="434" c:formatCode="yyyy/mm/dd">
                  <c:v>44438</c:v>
                </c:pt>
                <c:pt idx="435" c:formatCode="yyyy/mm/dd">
                  <c:v>44439</c:v>
                </c:pt>
                <c:pt idx="436" c:formatCode="yyyy/mm/dd">
                  <c:v>44440</c:v>
                </c:pt>
                <c:pt idx="437" c:formatCode="yyyy/mm/dd">
                  <c:v>44441</c:v>
                </c:pt>
                <c:pt idx="438" c:formatCode="yyyy/mm/dd">
                  <c:v>44442</c:v>
                </c:pt>
                <c:pt idx="439" c:formatCode="yyyy/mm/dd">
                  <c:v>44445</c:v>
                </c:pt>
                <c:pt idx="440" c:formatCode="yyyy/mm/dd">
                  <c:v>44446</c:v>
                </c:pt>
                <c:pt idx="441" c:formatCode="yyyy/mm/dd">
                  <c:v>44447</c:v>
                </c:pt>
                <c:pt idx="442" c:formatCode="yyyy/mm/dd">
                  <c:v>44448</c:v>
                </c:pt>
                <c:pt idx="443" c:formatCode="yyyy/mm/dd">
                  <c:v>44449</c:v>
                </c:pt>
                <c:pt idx="444" c:formatCode="yyyy/mm/dd">
                  <c:v>44452</c:v>
                </c:pt>
                <c:pt idx="445" c:formatCode="yyyy/mm/dd">
                  <c:v>44453</c:v>
                </c:pt>
                <c:pt idx="446" c:formatCode="yyyy/mm/dd">
                  <c:v>44454</c:v>
                </c:pt>
                <c:pt idx="447" c:formatCode="yyyy/mm/dd">
                  <c:v>44455</c:v>
                </c:pt>
                <c:pt idx="448" c:formatCode="yyyy/mm/dd">
                  <c:v>44456</c:v>
                </c:pt>
                <c:pt idx="449" c:formatCode="yyyy/mm/dd">
                  <c:v>44457</c:v>
                </c:pt>
                <c:pt idx="450" c:formatCode="yyyy/mm/dd">
                  <c:v>44461</c:v>
                </c:pt>
                <c:pt idx="451" c:formatCode="yyyy/mm/dd">
                  <c:v>44462</c:v>
                </c:pt>
                <c:pt idx="452" c:formatCode="yyyy/mm/dd">
                  <c:v>44463</c:v>
                </c:pt>
                <c:pt idx="453" c:formatCode="yyyy/mm/dd">
                  <c:v>44465</c:v>
                </c:pt>
                <c:pt idx="454" c:formatCode="yyyy/mm/dd">
                  <c:v>44466</c:v>
                </c:pt>
                <c:pt idx="455" c:formatCode="yyyy/mm/dd">
                  <c:v>44467</c:v>
                </c:pt>
                <c:pt idx="456" c:formatCode="yyyy/mm/dd">
                  <c:v>44468</c:v>
                </c:pt>
                <c:pt idx="457" c:formatCode="yyyy/mm/dd">
                  <c:v>44469</c:v>
                </c:pt>
                <c:pt idx="458" c:formatCode="yyyy/mm/dd">
                  <c:v>44477</c:v>
                </c:pt>
                <c:pt idx="459" c:formatCode="yyyy/mm/dd">
                  <c:v>44478</c:v>
                </c:pt>
                <c:pt idx="460" c:formatCode="yyyy/mm/dd">
                  <c:v>44480</c:v>
                </c:pt>
                <c:pt idx="461" c:formatCode="yyyy/mm/dd">
                  <c:v>44481</c:v>
                </c:pt>
                <c:pt idx="462" c:formatCode="yyyy/mm/dd">
                  <c:v>44482</c:v>
                </c:pt>
                <c:pt idx="463" c:formatCode="yyyy/mm/dd">
                  <c:v>44483</c:v>
                </c:pt>
                <c:pt idx="464" c:formatCode="yyyy/mm/dd">
                  <c:v>44484</c:v>
                </c:pt>
                <c:pt idx="465" c:formatCode="yyyy/mm/dd">
                  <c:v>44487</c:v>
                </c:pt>
                <c:pt idx="466" c:formatCode="yyyy/mm/dd">
                  <c:v>44488</c:v>
                </c:pt>
                <c:pt idx="467" c:formatCode="yyyy/mm/dd">
                  <c:v>44489</c:v>
                </c:pt>
                <c:pt idx="468" c:formatCode="yyyy/mm/dd">
                  <c:v>44490</c:v>
                </c:pt>
                <c:pt idx="469" c:formatCode="yyyy/mm/dd">
                  <c:v>44491</c:v>
                </c:pt>
                <c:pt idx="470" c:formatCode="yyyy/mm/dd">
                  <c:v>44494</c:v>
                </c:pt>
                <c:pt idx="471" c:formatCode="yyyy/mm/dd">
                  <c:v>44495</c:v>
                </c:pt>
                <c:pt idx="472" c:formatCode="yyyy/mm/dd">
                  <c:v>44496</c:v>
                </c:pt>
                <c:pt idx="473" c:formatCode="yyyy/mm/dd">
                  <c:v>44497</c:v>
                </c:pt>
                <c:pt idx="474" c:formatCode="yyyy/mm/dd">
                  <c:v>44498</c:v>
                </c:pt>
                <c:pt idx="475" c:formatCode="yyyy/mm/dd">
                  <c:v>44501</c:v>
                </c:pt>
                <c:pt idx="476" c:formatCode="yyyy/mm/dd">
                  <c:v>44502</c:v>
                </c:pt>
                <c:pt idx="477" c:formatCode="yyyy/mm/dd">
                  <c:v>44503</c:v>
                </c:pt>
                <c:pt idx="478" c:formatCode="yyyy/mm/dd">
                  <c:v>44504</c:v>
                </c:pt>
                <c:pt idx="479" c:formatCode="yyyy/mm/dd">
                  <c:v>44505</c:v>
                </c:pt>
                <c:pt idx="480" c:formatCode="yyyy/mm/dd">
                  <c:v>44508</c:v>
                </c:pt>
                <c:pt idx="481" c:formatCode="yyyy/mm/dd">
                  <c:v>44509</c:v>
                </c:pt>
                <c:pt idx="482" c:formatCode="yyyy/mm/dd">
                  <c:v>44510</c:v>
                </c:pt>
                <c:pt idx="483" c:formatCode="yyyy/mm/dd">
                  <c:v>44511</c:v>
                </c:pt>
                <c:pt idx="484" c:formatCode="yyyy/mm/dd">
                  <c:v>44512</c:v>
                </c:pt>
                <c:pt idx="485" c:formatCode="yyyy/mm/dd">
                  <c:v>44515</c:v>
                </c:pt>
                <c:pt idx="486" c:formatCode="yyyy/mm/dd">
                  <c:v>44516</c:v>
                </c:pt>
                <c:pt idx="487" c:formatCode="yyyy/mm/dd">
                  <c:v>44517</c:v>
                </c:pt>
                <c:pt idx="488" c:formatCode="yyyy/mm/dd">
                  <c:v>44518</c:v>
                </c:pt>
                <c:pt idx="489" c:formatCode="yyyy/mm/dd">
                  <c:v>44519</c:v>
                </c:pt>
                <c:pt idx="490" c:formatCode="yyyy/mm/dd">
                  <c:v>44522</c:v>
                </c:pt>
                <c:pt idx="491" c:formatCode="yyyy/mm/dd">
                  <c:v>44523</c:v>
                </c:pt>
                <c:pt idx="492" c:formatCode="yyyy/mm/dd">
                  <c:v>44524</c:v>
                </c:pt>
                <c:pt idx="493" c:formatCode="yyyy/mm/dd">
                  <c:v>44525</c:v>
                </c:pt>
                <c:pt idx="494" c:formatCode="yyyy/mm/dd">
                  <c:v>44526</c:v>
                </c:pt>
                <c:pt idx="495" c:formatCode="yyyy/mm/dd">
                  <c:v>44529</c:v>
                </c:pt>
                <c:pt idx="496" c:formatCode="yyyy/mm/dd">
                  <c:v>44530</c:v>
                </c:pt>
                <c:pt idx="497" c:formatCode="yyyy/mm/dd">
                  <c:v>44531</c:v>
                </c:pt>
                <c:pt idx="498" c:formatCode="yyyy/mm/dd">
                  <c:v>44532</c:v>
                </c:pt>
                <c:pt idx="499" c:formatCode="yyyy/mm/dd">
                  <c:v>44533</c:v>
                </c:pt>
                <c:pt idx="500" c:formatCode="yyyy/mm/dd">
                  <c:v>44536</c:v>
                </c:pt>
                <c:pt idx="501" c:formatCode="yyyy/mm/dd">
                  <c:v>44537</c:v>
                </c:pt>
                <c:pt idx="502" c:formatCode="yyyy/mm/dd">
                  <c:v>44538</c:v>
                </c:pt>
                <c:pt idx="503" c:formatCode="yyyy/mm/dd">
                  <c:v>44539</c:v>
                </c:pt>
                <c:pt idx="504" c:formatCode="yyyy/mm/dd">
                  <c:v>44540</c:v>
                </c:pt>
                <c:pt idx="505" c:formatCode="yyyy/mm/dd">
                  <c:v>44543</c:v>
                </c:pt>
                <c:pt idx="506" c:formatCode="yyyy/mm/dd">
                  <c:v>44544</c:v>
                </c:pt>
                <c:pt idx="507" c:formatCode="yyyy/mm/dd">
                  <c:v>44545</c:v>
                </c:pt>
                <c:pt idx="508" c:formatCode="yyyy/mm/dd">
                  <c:v>44546</c:v>
                </c:pt>
                <c:pt idx="509" c:formatCode="yyyy/mm/dd">
                  <c:v>44547</c:v>
                </c:pt>
                <c:pt idx="510" c:formatCode="yyyy/mm/dd">
                  <c:v>44550</c:v>
                </c:pt>
                <c:pt idx="511" c:formatCode="yyyy/mm/dd">
                  <c:v>44551</c:v>
                </c:pt>
                <c:pt idx="512" c:formatCode="yyyy/mm/dd">
                  <c:v>44552</c:v>
                </c:pt>
                <c:pt idx="513" c:formatCode="yyyy/mm/dd">
                  <c:v>44553</c:v>
                </c:pt>
                <c:pt idx="514" c:formatCode="yyyy/mm/dd">
                  <c:v>44554</c:v>
                </c:pt>
                <c:pt idx="515" c:formatCode="yyyy/mm/dd">
                  <c:v>44557</c:v>
                </c:pt>
                <c:pt idx="516" c:formatCode="yyyy/mm/dd">
                  <c:v>44558</c:v>
                </c:pt>
                <c:pt idx="517" c:formatCode="yyyy/mm/dd">
                  <c:v>44559</c:v>
                </c:pt>
                <c:pt idx="518" c:formatCode="yyyy/mm/dd">
                  <c:v>44560</c:v>
                </c:pt>
                <c:pt idx="519" c:formatCode="yyyy/mm/dd">
                  <c:v>44561</c:v>
                </c:pt>
                <c:pt idx="520" c:formatCode="yyyy/mm/dd">
                  <c:v>44565</c:v>
                </c:pt>
                <c:pt idx="521" c:formatCode="yyyy/mm/dd">
                  <c:v>44566</c:v>
                </c:pt>
                <c:pt idx="522" c:formatCode="yyyy/mm/dd">
                  <c:v>44567</c:v>
                </c:pt>
                <c:pt idx="523" c:formatCode="yyyy/mm/dd">
                  <c:v>44568</c:v>
                </c:pt>
                <c:pt idx="524" c:formatCode="yyyy/mm/dd">
                  <c:v>44571</c:v>
                </c:pt>
                <c:pt idx="525" c:formatCode="yyyy/mm/dd">
                  <c:v>44572</c:v>
                </c:pt>
                <c:pt idx="526" c:formatCode="yyyy/mm/dd">
                  <c:v>44573</c:v>
                </c:pt>
                <c:pt idx="527" c:formatCode="yyyy/mm/dd">
                  <c:v>44574</c:v>
                </c:pt>
                <c:pt idx="528" c:formatCode="yyyy/mm/dd">
                  <c:v>44575</c:v>
                </c:pt>
                <c:pt idx="529" c:formatCode="yyyy/mm/dd">
                  <c:v>44578</c:v>
                </c:pt>
                <c:pt idx="530" c:formatCode="yyyy/mm/dd">
                  <c:v>44579</c:v>
                </c:pt>
                <c:pt idx="531" c:formatCode="yyyy/mm/dd">
                  <c:v>44580</c:v>
                </c:pt>
                <c:pt idx="532" c:formatCode="yyyy/mm/dd">
                  <c:v>44581</c:v>
                </c:pt>
                <c:pt idx="533" c:formatCode="yyyy/mm/dd">
                  <c:v>44582</c:v>
                </c:pt>
                <c:pt idx="534" c:formatCode="yyyy/mm/dd">
                  <c:v>44585</c:v>
                </c:pt>
                <c:pt idx="535" c:formatCode="yyyy/mm/dd">
                  <c:v>44586</c:v>
                </c:pt>
                <c:pt idx="536" c:formatCode="yyyy/mm/dd">
                  <c:v>44587</c:v>
                </c:pt>
                <c:pt idx="537" c:formatCode="yyyy/mm/dd">
                  <c:v>44588</c:v>
                </c:pt>
                <c:pt idx="538" c:formatCode="yyyy/mm/dd">
                  <c:v>44589</c:v>
                </c:pt>
                <c:pt idx="539" c:formatCode="yyyy/mm/dd">
                  <c:v>44590</c:v>
                </c:pt>
                <c:pt idx="540" c:formatCode="yyyy/mm/dd">
                  <c:v>44591</c:v>
                </c:pt>
                <c:pt idx="541" c:formatCode="yyyy/mm/dd">
                  <c:v>44599</c:v>
                </c:pt>
                <c:pt idx="542" c:formatCode="yyyy/mm/dd">
                  <c:v>44600</c:v>
                </c:pt>
                <c:pt idx="543" c:formatCode="yyyy/mm/dd">
                  <c:v>44601</c:v>
                </c:pt>
                <c:pt idx="544" c:formatCode="yyyy/mm/dd">
                  <c:v>44602</c:v>
                </c:pt>
                <c:pt idx="545" c:formatCode="yyyy/mm/dd">
                  <c:v>44603</c:v>
                </c:pt>
                <c:pt idx="546" c:formatCode="yyyy/mm/dd">
                  <c:v>44606</c:v>
                </c:pt>
                <c:pt idx="547" c:formatCode="yyyy/mm/dd">
                  <c:v>44607</c:v>
                </c:pt>
                <c:pt idx="548" c:formatCode="yyyy/mm/dd">
                  <c:v>44608</c:v>
                </c:pt>
                <c:pt idx="549" c:formatCode="yyyy/mm/dd">
                  <c:v>44609</c:v>
                </c:pt>
                <c:pt idx="550" c:formatCode="yyyy/mm/dd">
                  <c:v>44610</c:v>
                </c:pt>
                <c:pt idx="551" c:formatCode="yyyy/mm/dd">
                  <c:v>44613</c:v>
                </c:pt>
                <c:pt idx="552" c:formatCode="yyyy/mm/dd">
                  <c:v>44614</c:v>
                </c:pt>
                <c:pt idx="553" c:formatCode="yyyy/mm/dd">
                  <c:v>44615</c:v>
                </c:pt>
                <c:pt idx="554" c:formatCode="yyyy/mm/dd">
                  <c:v>44616</c:v>
                </c:pt>
                <c:pt idx="555" c:formatCode="yyyy/mm/dd">
                  <c:v>44617</c:v>
                </c:pt>
                <c:pt idx="556" c:formatCode="yyyy/mm/dd">
                  <c:v>44620</c:v>
                </c:pt>
                <c:pt idx="557" c:formatCode="yyyy/mm/dd">
                  <c:v>44621</c:v>
                </c:pt>
                <c:pt idx="558" c:formatCode="yyyy/mm/dd">
                  <c:v>44622</c:v>
                </c:pt>
                <c:pt idx="559" c:formatCode="yyyy/mm/dd">
                  <c:v>44623</c:v>
                </c:pt>
                <c:pt idx="560" c:formatCode="yyyy/mm/dd">
                  <c:v>44624</c:v>
                </c:pt>
                <c:pt idx="561" c:formatCode="yyyy/mm/dd">
                  <c:v>44627</c:v>
                </c:pt>
                <c:pt idx="562" c:formatCode="yyyy/mm/dd">
                  <c:v>44628</c:v>
                </c:pt>
                <c:pt idx="563" c:formatCode="yyyy/mm/dd">
                  <c:v>44629</c:v>
                </c:pt>
                <c:pt idx="564" c:formatCode="yyyy/mm/dd">
                  <c:v>44630</c:v>
                </c:pt>
                <c:pt idx="565" c:formatCode="yyyy/mm/dd">
                  <c:v>44631</c:v>
                </c:pt>
                <c:pt idx="566" c:formatCode="yyyy/mm/dd">
                  <c:v>44634</c:v>
                </c:pt>
                <c:pt idx="567" c:formatCode="yyyy/mm/dd">
                  <c:v>44635</c:v>
                </c:pt>
                <c:pt idx="568" c:formatCode="yyyy/mm/dd">
                  <c:v>44636</c:v>
                </c:pt>
                <c:pt idx="569" c:formatCode="yyyy/mm/dd">
                  <c:v>44637</c:v>
                </c:pt>
                <c:pt idx="570" c:formatCode="yyyy/mm/dd">
                  <c:v>44638</c:v>
                </c:pt>
                <c:pt idx="571" c:formatCode="yyyy/mm/dd">
                  <c:v>44641</c:v>
                </c:pt>
                <c:pt idx="572" c:formatCode="yyyy/mm/dd">
                  <c:v>44642</c:v>
                </c:pt>
                <c:pt idx="573" c:formatCode="yyyy/mm/dd">
                  <c:v>44643</c:v>
                </c:pt>
                <c:pt idx="574" c:formatCode="yyyy/mm/dd">
                  <c:v>44644</c:v>
                </c:pt>
                <c:pt idx="575" c:formatCode="yyyy/mm/dd">
                  <c:v>44645</c:v>
                </c:pt>
                <c:pt idx="576" c:formatCode="yyyy/mm/dd">
                  <c:v>44648</c:v>
                </c:pt>
                <c:pt idx="577" c:formatCode="yyyy/mm/dd">
                  <c:v>44649</c:v>
                </c:pt>
                <c:pt idx="578" c:formatCode="yyyy/mm/dd">
                  <c:v>44650</c:v>
                </c:pt>
                <c:pt idx="579" c:formatCode="yyyy/mm/dd">
                  <c:v>44651</c:v>
                </c:pt>
                <c:pt idx="580" c:formatCode="yyyy/mm/dd">
                  <c:v>44652</c:v>
                </c:pt>
                <c:pt idx="581" c:formatCode="yyyy/mm/dd">
                  <c:v>44653</c:v>
                </c:pt>
                <c:pt idx="582" c:formatCode="yyyy/mm/dd">
                  <c:v>44657</c:v>
                </c:pt>
                <c:pt idx="583" c:formatCode="yyyy/mm/dd">
                  <c:v>44658</c:v>
                </c:pt>
                <c:pt idx="584" c:formatCode="yyyy/mm/dd">
                  <c:v>44659</c:v>
                </c:pt>
                <c:pt idx="585" c:formatCode="yyyy/mm/dd">
                  <c:v>44662</c:v>
                </c:pt>
                <c:pt idx="586" c:formatCode="yyyy/mm/dd">
                  <c:v>44663</c:v>
                </c:pt>
                <c:pt idx="587" c:formatCode="yyyy/mm/dd">
                  <c:v>44664</c:v>
                </c:pt>
                <c:pt idx="588" c:formatCode="yyyy/mm/dd">
                  <c:v>44665</c:v>
                </c:pt>
                <c:pt idx="589" c:formatCode="yyyy/mm/dd">
                  <c:v>44666</c:v>
                </c:pt>
                <c:pt idx="590" c:formatCode="yyyy/mm/dd">
                  <c:v>44669</c:v>
                </c:pt>
                <c:pt idx="591" c:formatCode="yyyy/mm/dd">
                  <c:v>44670</c:v>
                </c:pt>
                <c:pt idx="592" c:formatCode="yyyy/mm/dd">
                  <c:v>44671</c:v>
                </c:pt>
                <c:pt idx="593" c:formatCode="yyyy/mm/dd">
                  <c:v>44672</c:v>
                </c:pt>
                <c:pt idx="594" c:formatCode="yyyy/mm/dd">
                  <c:v>44673</c:v>
                </c:pt>
                <c:pt idx="595" c:formatCode="yyyy/mm/dd">
                  <c:v>44675</c:v>
                </c:pt>
                <c:pt idx="596" c:formatCode="yyyy/mm/dd">
                  <c:v>44676</c:v>
                </c:pt>
                <c:pt idx="597" c:formatCode="yyyy/mm/dd">
                  <c:v>44677</c:v>
                </c:pt>
                <c:pt idx="598" c:formatCode="yyyy/mm/dd">
                  <c:v>44678</c:v>
                </c:pt>
                <c:pt idx="599" c:formatCode="yyyy/mm/dd">
                  <c:v>44679</c:v>
                </c:pt>
                <c:pt idx="600" c:formatCode="yyyy/mm/dd">
                  <c:v>44680</c:v>
                </c:pt>
                <c:pt idx="601" c:formatCode="yyyy/mm/dd">
                  <c:v>44686</c:v>
                </c:pt>
                <c:pt idx="602" c:formatCode="yyyy/mm/dd">
                  <c:v>44687</c:v>
                </c:pt>
                <c:pt idx="603" c:formatCode="yyyy/mm/dd">
                  <c:v>44688</c:v>
                </c:pt>
                <c:pt idx="604" c:formatCode="yyyy/mm/dd">
                  <c:v>44690</c:v>
                </c:pt>
                <c:pt idx="605" c:formatCode="yyyy/mm/dd">
                  <c:v>44691</c:v>
                </c:pt>
                <c:pt idx="606" c:formatCode="yyyy/mm/dd">
                  <c:v>44692</c:v>
                </c:pt>
                <c:pt idx="607" c:formatCode="yyyy/mm/dd">
                  <c:v>44693</c:v>
                </c:pt>
                <c:pt idx="608" c:formatCode="yyyy/mm/dd">
                  <c:v>44694</c:v>
                </c:pt>
                <c:pt idx="609" c:formatCode="yyyy/mm/dd">
                  <c:v>44697</c:v>
                </c:pt>
                <c:pt idx="610" c:formatCode="yyyy/mm/dd">
                  <c:v>44698</c:v>
                </c:pt>
                <c:pt idx="611" c:formatCode="yyyy/mm/dd">
                  <c:v>44699</c:v>
                </c:pt>
                <c:pt idx="612" c:formatCode="yyyy/mm/dd">
                  <c:v>44700</c:v>
                </c:pt>
                <c:pt idx="613" c:formatCode="yyyy/mm/dd">
                  <c:v>44701</c:v>
                </c:pt>
                <c:pt idx="614" c:formatCode="yyyy/mm/dd">
                  <c:v>44704</c:v>
                </c:pt>
                <c:pt idx="615" c:formatCode="yyyy/mm/dd">
                  <c:v>44705</c:v>
                </c:pt>
                <c:pt idx="616" c:formatCode="yyyy/mm/dd">
                  <c:v>44706</c:v>
                </c:pt>
                <c:pt idx="617" c:formatCode="yyyy/mm/dd">
                  <c:v>44707</c:v>
                </c:pt>
                <c:pt idx="618" c:formatCode="yyyy/mm/dd">
                  <c:v>44708</c:v>
                </c:pt>
                <c:pt idx="619" c:formatCode="yyyy/mm/dd">
                  <c:v>44711</c:v>
                </c:pt>
                <c:pt idx="620" c:formatCode="yyyy/mm/dd">
                  <c:v>44712</c:v>
                </c:pt>
                <c:pt idx="621" c:formatCode="yyyy/mm/dd">
                  <c:v>44713</c:v>
                </c:pt>
                <c:pt idx="622" c:formatCode="yyyy/mm/dd">
                  <c:v>44714</c:v>
                </c:pt>
                <c:pt idx="623" c:formatCode="yyyy/mm/dd">
                  <c:v>44714</c:v>
                </c:pt>
                <c:pt idx="624" c:formatCode="yyyy/mm/dd">
                  <c:v>44718</c:v>
                </c:pt>
                <c:pt idx="625" c:formatCode="yyyy/mm/dd">
                  <c:v>44719</c:v>
                </c:pt>
                <c:pt idx="626" c:formatCode="yyyy/mm/dd">
                  <c:v>44720</c:v>
                </c:pt>
                <c:pt idx="627" c:formatCode="yyyy/mm/dd">
                  <c:v>44721</c:v>
                </c:pt>
                <c:pt idx="628" c:formatCode="yyyy/mm/dd">
                  <c:v>44722</c:v>
                </c:pt>
                <c:pt idx="629" c:formatCode="yyyy/mm/dd">
                  <c:v>44725</c:v>
                </c:pt>
                <c:pt idx="630" c:formatCode="yyyy/mm/dd">
                  <c:v>44726</c:v>
                </c:pt>
                <c:pt idx="631" c:formatCode="yyyy/mm/dd">
                  <c:v>44727</c:v>
                </c:pt>
                <c:pt idx="632" c:formatCode="yyyy/mm/dd">
                  <c:v>44728</c:v>
                </c:pt>
                <c:pt idx="633" c:formatCode="yyyy/mm/dd">
                  <c:v>44729</c:v>
                </c:pt>
                <c:pt idx="634" c:formatCode="yyyy/mm/dd">
                  <c:v>44732</c:v>
                </c:pt>
                <c:pt idx="635" c:formatCode="yyyy/mm/dd">
                  <c:v>44733</c:v>
                </c:pt>
                <c:pt idx="636" c:formatCode="yyyy/mm/dd">
                  <c:v>44734</c:v>
                </c:pt>
                <c:pt idx="637" c:formatCode="yyyy/mm/dd">
                  <c:v>44735</c:v>
                </c:pt>
                <c:pt idx="638" c:formatCode="yyyy/mm/dd">
                  <c:v>44736</c:v>
                </c:pt>
                <c:pt idx="639" c:formatCode="yyyy/mm/dd">
                  <c:v>44739</c:v>
                </c:pt>
                <c:pt idx="640" c:formatCode="yyyy/mm/dd">
                  <c:v>44740</c:v>
                </c:pt>
                <c:pt idx="641" c:formatCode="yyyy/mm/dd">
                  <c:v>44741</c:v>
                </c:pt>
                <c:pt idx="642" c:formatCode="yyyy/mm/dd">
                  <c:v>44742</c:v>
                </c:pt>
                <c:pt idx="643" c:formatCode="yyyy/mm/dd">
                  <c:v>44743</c:v>
                </c:pt>
                <c:pt idx="644" c:formatCode="yyyy/mm/dd">
                  <c:v>44746</c:v>
                </c:pt>
                <c:pt idx="645" c:formatCode="yyyy/mm/dd">
                  <c:v>44747</c:v>
                </c:pt>
                <c:pt idx="646" c:formatCode="yyyy/mm/dd">
                  <c:v>44748</c:v>
                </c:pt>
                <c:pt idx="647" c:formatCode="yyyy/mm/dd">
                  <c:v>44749</c:v>
                </c:pt>
                <c:pt idx="648" c:formatCode="yyyy/mm/dd">
                  <c:v>44750</c:v>
                </c:pt>
                <c:pt idx="649" c:formatCode="yyyy/mm/dd">
                  <c:v>44753</c:v>
                </c:pt>
                <c:pt idx="650" c:formatCode="yyyy/mm/dd">
                  <c:v>44754</c:v>
                </c:pt>
                <c:pt idx="651" c:formatCode="yyyy/mm/dd">
                  <c:v>44755</c:v>
                </c:pt>
                <c:pt idx="652" c:formatCode="yyyy/mm/dd">
                  <c:v>44756</c:v>
                </c:pt>
                <c:pt idx="653" c:formatCode="yyyy/mm/dd">
                  <c:v>44757</c:v>
                </c:pt>
                <c:pt idx="654" c:formatCode="yyyy/mm/dd">
                  <c:v>44760</c:v>
                </c:pt>
                <c:pt idx="655" c:formatCode="yyyy/mm/dd">
                  <c:v>44761</c:v>
                </c:pt>
                <c:pt idx="656" c:formatCode="yyyy/mm/dd">
                  <c:v>44762</c:v>
                </c:pt>
                <c:pt idx="657" c:formatCode="yyyy/mm/dd">
                  <c:v>44763</c:v>
                </c:pt>
                <c:pt idx="658" c:formatCode="yyyy/mm/dd">
                  <c:v>44764</c:v>
                </c:pt>
                <c:pt idx="659" c:formatCode="yyyy/mm/dd">
                  <c:v>44767</c:v>
                </c:pt>
                <c:pt idx="660" c:formatCode="yyyy/mm/dd">
                  <c:v>44768</c:v>
                </c:pt>
                <c:pt idx="661" c:formatCode="yyyy/mm/dd">
                  <c:v>44769</c:v>
                </c:pt>
                <c:pt idx="662" c:formatCode="yyyy/mm/dd">
                  <c:v>44770</c:v>
                </c:pt>
                <c:pt idx="663" c:formatCode="yyyy/mm/dd">
                  <c:v>44771</c:v>
                </c:pt>
                <c:pt idx="664" c:formatCode="yyyy/mm/dd">
                  <c:v>44774</c:v>
                </c:pt>
                <c:pt idx="665" c:formatCode="yyyy/mm/dd">
                  <c:v>44775</c:v>
                </c:pt>
                <c:pt idx="666" c:formatCode="yyyy/mm/dd">
                  <c:v>44776</c:v>
                </c:pt>
                <c:pt idx="667" c:formatCode="yyyy/mm/dd">
                  <c:v>44777</c:v>
                </c:pt>
                <c:pt idx="668" c:formatCode="yyyy/mm/dd">
                  <c:v>44778</c:v>
                </c:pt>
                <c:pt idx="669" c:formatCode="yyyy/mm/dd">
                  <c:v>44781</c:v>
                </c:pt>
                <c:pt idx="670" c:formatCode="yyyy/mm/dd">
                  <c:v>44782</c:v>
                </c:pt>
                <c:pt idx="671" c:formatCode="yyyy/mm/dd">
                  <c:v>44783</c:v>
                </c:pt>
                <c:pt idx="672" c:formatCode="yyyy/mm/dd">
                  <c:v>44784</c:v>
                </c:pt>
                <c:pt idx="673" c:formatCode="yyyy/mm/dd">
                  <c:v>44785</c:v>
                </c:pt>
                <c:pt idx="674" c:formatCode="yyyy/mm/dd">
                  <c:v>44788</c:v>
                </c:pt>
                <c:pt idx="675" c:formatCode="yyyy/mm/dd">
                  <c:v>44789</c:v>
                </c:pt>
                <c:pt idx="676" c:formatCode="yyyy/mm/dd">
                  <c:v>44790</c:v>
                </c:pt>
                <c:pt idx="677" c:formatCode="yyyy/mm/dd">
                  <c:v>44791</c:v>
                </c:pt>
                <c:pt idx="678" c:formatCode="yyyy/mm/dd">
                  <c:v>44792</c:v>
                </c:pt>
                <c:pt idx="679" c:formatCode="yyyy/mm/dd">
                  <c:v>44795</c:v>
                </c:pt>
                <c:pt idx="680" c:formatCode="yyyy/mm/dd">
                  <c:v>44796</c:v>
                </c:pt>
                <c:pt idx="681" c:formatCode="yyyy/mm/dd">
                  <c:v>44797</c:v>
                </c:pt>
                <c:pt idx="682" c:formatCode="yyyy/mm/dd">
                  <c:v>44798</c:v>
                </c:pt>
                <c:pt idx="683" c:formatCode="yyyy/mm/dd">
                  <c:v>44799</c:v>
                </c:pt>
                <c:pt idx="684" c:formatCode="yyyy/mm/dd">
                  <c:v>44802</c:v>
                </c:pt>
                <c:pt idx="685" c:formatCode="yyyy/mm/dd">
                  <c:v>44803</c:v>
                </c:pt>
                <c:pt idx="686" c:formatCode="yyyy/mm/dd">
                  <c:v>44804</c:v>
                </c:pt>
                <c:pt idx="687" c:formatCode="yyyy/mm/dd">
                  <c:v>44805</c:v>
                </c:pt>
                <c:pt idx="688" c:formatCode="yyyy/mm/dd">
                  <c:v>44806</c:v>
                </c:pt>
                <c:pt idx="689" c:formatCode="yyyy/mm/dd">
                  <c:v>44809</c:v>
                </c:pt>
                <c:pt idx="690" c:formatCode="yyyy/mm/dd">
                  <c:v>44810</c:v>
                </c:pt>
                <c:pt idx="691" c:formatCode="yyyy/mm/dd">
                  <c:v>44811</c:v>
                </c:pt>
                <c:pt idx="692" c:formatCode="yyyy/mm/dd">
                  <c:v>44812</c:v>
                </c:pt>
                <c:pt idx="693" c:formatCode="yyyy/mm/dd">
                  <c:v>44813</c:v>
                </c:pt>
                <c:pt idx="694" c:formatCode="yyyy/mm/dd">
                  <c:v>44817</c:v>
                </c:pt>
                <c:pt idx="695" c:formatCode="yyyy/mm/dd">
                  <c:v>44818</c:v>
                </c:pt>
                <c:pt idx="696" c:formatCode="yyyy/mm/dd">
                  <c:v>44819</c:v>
                </c:pt>
                <c:pt idx="697" c:formatCode="yyyy/mm/dd">
                  <c:v>44820</c:v>
                </c:pt>
                <c:pt idx="698" c:formatCode="yyyy/mm/dd">
                  <c:v>44823</c:v>
                </c:pt>
                <c:pt idx="699" c:formatCode="yyyy/mm/dd">
                  <c:v>44824</c:v>
                </c:pt>
                <c:pt idx="700" c:formatCode="yyyy/mm/dd">
                  <c:v>44825</c:v>
                </c:pt>
                <c:pt idx="701" c:formatCode="yyyy/mm/dd">
                  <c:v>44826</c:v>
                </c:pt>
                <c:pt idx="702" c:formatCode="yyyy/mm/dd">
                  <c:v>44827</c:v>
                </c:pt>
                <c:pt idx="703" c:formatCode="yyyy/mm/dd">
                  <c:v>44830</c:v>
                </c:pt>
                <c:pt idx="704" c:formatCode="yyyy/mm/dd">
                  <c:v>44831</c:v>
                </c:pt>
                <c:pt idx="705" c:formatCode="yyyy/mm/dd">
                  <c:v>44832</c:v>
                </c:pt>
                <c:pt idx="706" c:formatCode="yyyy/mm/dd">
                  <c:v>44833</c:v>
                </c:pt>
                <c:pt idx="707" c:formatCode="yyyy/mm/dd">
                  <c:v>44834</c:v>
                </c:pt>
                <c:pt idx="708" c:formatCode="yyyy/mm/dd">
                  <c:v>44842</c:v>
                </c:pt>
                <c:pt idx="709" c:formatCode="yyyy/mm/dd">
                  <c:v>44843</c:v>
                </c:pt>
                <c:pt idx="710" c:formatCode="yyyy/mm/dd">
                  <c:v>44844</c:v>
                </c:pt>
                <c:pt idx="711" c:formatCode="yyyy/mm/dd">
                  <c:v>44845</c:v>
                </c:pt>
                <c:pt idx="712" c:formatCode="yyyy/mm/dd">
                  <c:v>44846</c:v>
                </c:pt>
                <c:pt idx="713" c:formatCode="yyyy/mm/dd">
                  <c:v>44847</c:v>
                </c:pt>
                <c:pt idx="714" c:formatCode="yyyy/mm/dd">
                  <c:v>44848</c:v>
                </c:pt>
                <c:pt idx="715" c:formatCode="yyyy/mm/dd">
                  <c:v>44851</c:v>
                </c:pt>
                <c:pt idx="716" c:formatCode="yyyy/mm/dd">
                  <c:v>44852</c:v>
                </c:pt>
                <c:pt idx="717" c:formatCode="yyyy/mm/dd">
                  <c:v>44853</c:v>
                </c:pt>
                <c:pt idx="718" c:formatCode="yyyy/mm/dd">
                  <c:v>44854</c:v>
                </c:pt>
                <c:pt idx="719" c:formatCode="yyyy/mm/dd">
                  <c:v>44855</c:v>
                </c:pt>
                <c:pt idx="720" c:formatCode="yyyy/mm/dd">
                  <c:v>44858</c:v>
                </c:pt>
                <c:pt idx="721" c:formatCode="yyyy/mm/dd">
                  <c:v>44859</c:v>
                </c:pt>
                <c:pt idx="722" c:formatCode="yyyy/mm/dd">
                  <c:v>44860</c:v>
                </c:pt>
                <c:pt idx="723" c:formatCode="yyyy/mm/dd">
                  <c:v>44861</c:v>
                </c:pt>
                <c:pt idx="724" c:formatCode="yyyy/mm/dd">
                  <c:v>44862</c:v>
                </c:pt>
                <c:pt idx="725" c:formatCode="yyyy/mm/dd">
                  <c:v>44865</c:v>
                </c:pt>
                <c:pt idx="726" c:formatCode="yyyy/mm/dd">
                  <c:v>44866</c:v>
                </c:pt>
                <c:pt idx="727" c:formatCode="yyyy/mm/dd">
                  <c:v>44867</c:v>
                </c:pt>
                <c:pt idx="728" c:formatCode="yyyy/mm/dd">
                  <c:v>44868</c:v>
                </c:pt>
                <c:pt idx="729" c:formatCode="yyyy/mm/dd">
                  <c:v>44869</c:v>
                </c:pt>
                <c:pt idx="730" c:formatCode="yyyy/mm/dd">
                  <c:v>44872</c:v>
                </c:pt>
                <c:pt idx="731" c:formatCode="yyyy/mm/dd">
                  <c:v>44873</c:v>
                </c:pt>
                <c:pt idx="732" c:formatCode="yyyy/mm/dd">
                  <c:v>44874</c:v>
                </c:pt>
                <c:pt idx="733" c:formatCode="yyyy/mm/dd">
                  <c:v>44875</c:v>
                </c:pt>
                <c:pt idx="734" c:formatCode="yyyy/mm/dd">
                  <c:v>44876</c:v>
                </c:pt>
                <c:pt idx="735" c:formatCode="yyyy/mm/dd">
                  <c:v>44879</c:v>
                </c:pt>
                <c:pt idx="736" c:formatCode="yyyy/mm/dd">
                  <c:v>44880</c:v>
                </c:pt>
                <c:pt idx="737" c:formatCode="yyyy/mm/dd">
                  <c:v>44881</c:v>
                </c:pt>
                <c:pt idx="738" c:formatCode="yyyy/mm/dd">
                  <c:v>44882</c:v>
                </c:pt>
                <c:pt idx="739" c:formatCode="yyyy/mm/dd">
                  <c:v>44883</c:v>
                </c:pt>
                <c:pt idx="740" c:formatCode="yyyy/mm/dd">
                  <c:v>44886</c:v>
                </c:pt>
                <c:pt idx="741" c:formatCode="yyyy/mm/dd">
                  <c:v>44887</c:v>
                </c:pt>
                <c:pt idx="742" c:formatCode="yyyy/mm/dd">
                  <c:v>44888</c:v>
                </c:pt>
                <c:pt idx="743" c:formatCode="yyyy/mm/dd">
                  <c:v>44889</c:v>
                </c:pt>
                <c:pt idx="744" c:formatCode="yyyy/mm/dd">
                  <c:v>44890</c:v>
                </c:pt>
                <c:pt idx="745" c:formatCode="yyyy/mm/dd">
                  <c:v>44893</c:v>
                </c:pt>
                <c:pt idx="746" c:formatCode="yyyy/mm/dd">
                  <c:v>44894</c:v>
                </c:pt>
                <c:pt idx="747" c:formatCode="yyyy/mm/d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numCache>
            </c:numRef>
          </c:cat>
          <c:val>
            <c:numRef>
              <c:f>'[钴周报作图孟.xlsx]硫酸钴+四钴价差'!$D$2:$D$870</c:f>
              <c:numCache>
                <c:formatCode>0_ </c:formatCode>
                <c:ptCount val="869"/>
                <c:pt idx="0">
                  <c:v>19036.4513535245</c:v>
                </c:pt>
                <c:pt idx="1">
                  <c:v>18657.8665237201</c:v>
                </c:pt>
                <c:pt idx="2">
                  <c:v>18657.8665237201</c:v>
                </c:pt>
                <c:pt idx="3">
                  <c:v>18657.8665237201</c:v>
                </c:pt>
                <c:pt idx="4">
                  <c:v>8677.29831144467</c:v>
                </c:pt>
                <c:pt idx="5">
                  <c:v>4142.65612436342</c:v>
                </c:pt>
                <c:pt idx="6">
                  <c:v>4142.65612436342</c:v>
                </c:pt>
                <c:pt idx="7">
                  <c:v>2355.26668453499</c:v>
                </c:pt>
                <c:pt idx="8">
                  <c:v>6784.37416242296</c:v>
                </c:pt>
                <c:pt idx="9">
                  <c:v>11592.0664701152</c:v>
                </c:pt>
                <c:pt idx="10">
                  <c:v>11592.0664701152</c:v>
                </c:pt>
                <c:pt idx="11">
                  <c:v>11592.0664701152</c:v>
                </c:pt>
                <c:pt idx="12">
                  <c:v>11592.0664701152</c:v>
                </c:pt>
                <c:pt idx="13">
                  <c:v>11592.0664701152</c:v>
                </c:pt>
                <c:pt idx="14">
                  <c:v>11592.0664701152</c:v>
                </c:pt>
                <c:pt idx="15">
                  <c:v>11592.0664701152</c:v>
                </c:pt>
                <c:pt idx="16">
                  <c:v>11592.0664701152</c:v>
                </c:pt>
                <c:pt idx="17">
                  <c:v>11592.0664701152</c:v>
                </c:pt>
                <c:pt idx="18">
                  <c:v>11592.0664701152</c:v>
                </c:pt>
                <c:pt idx="19">
                  <c:v>11592.0664701152</c:v>
                </c:pt>
                <c:pt idx="20">
                  <c:v>11592.0664701152</c:v>
                </c:pt>
                <c:pt idx="21">
                  <c:v>11592.0664701152</c:v>
                </c:pt>
                <c:pt idx="22">
                  <c:v>11592.0664701152</c:v>
                </c:pt>
                <c:pt idx="23">
                  <c:v>1008.44277673546</c:v>
                </c:pt>
                <c:pt idx="24">
                  <c:v>1008.44277673546</c:v>
                </c:pt>
                <c:pt idx="25">
                  <c:v>1008.44277673546</c:v>
                </c:pt>
                <c:pt idx="26">
                  <c:v>1008.44277673546</c:v>
                </c:pt>
                <c:pt idx="27">
                  <c:v>1008.44277673546</c:v>
                </c:pt>
                <c:pt idx="28">
                  <c:v>1008.44277673546</c:v>
                </c:pt>
                <c:pt idx="29">
                  <c:v>-3631.73411953897</c:v>
                </c:pt>
                <c:pt idx="30">
                  <c:v>-2328.4642187081</c:v>
                </c:pt>
                <c:pt idx="31">
                  <c:v>-2328.4642187081</c:v>
                </c:pt>
                <c:pt idx="32">
                  <c:v>-2328.4642187081</c:v>
                </c:pt>
                <c:pt idx="33">
                  <c:v>-2328.4642187081</c:v>
                </c:pt>
                <c:pt idx="34">
                  <c:v>4539.66764942376</c:v>
                </c:pt>
                <c:pt idx="35">
                  <c:v>14841.8654516216</c:v>
                </c:pt>
                <c:pt idx="36">
                  <c:v>21709.9973197535</c:v>
                </c:pt>
                <c:pt idx="37">
                  <c:v>21709.9973197535</c:v>
                </c:pt>
                <c:pt idx="38">
                  <c:v>21709.9973197535</c:v>
                </c:pt>
                <c:pt idx="39">
                  <c:v>21709.9973197535</c:v>
                </c:pt>
                <c:pt idx="40">
                  <c:v>21709.9973197535</c:v>
                </c:pt>
                <c:pt idx="41">
                  <c:v>26588.0461002412</c:v>
                </c:pt>
                <c:pt idx="42">
                  <c:v>26588.0461002412</c:v>
                </c:pt>
                <c:pt idx="43">
                  <c:v>26588.0461002412</c:v>
                </c:pt>
                <c:pt idx="44">
                  <c:v>26588.0461002412</c:v>
                </c:pt>
                <c:pt idx="45">
                  <c:v>31466.094880729</c:v>
                </c:pt>
                <c:pt idx="46">
                  <c:v>31466.094880729</c:v>
                </c:pt>
                <c:pt idx="47">
                  <c:v>30471.053336907</c:v>
                </c:pt>
                <c:pt idx="48">
                  <c:v>32910.0777271509</c:v>
                </c:pt>
                <c:pt idx="49">
                  <c:v>38237.0678102385</c:v>
                </c:pt>
                <c:pt idx="50">
                  <c:v>31368.9359421067</c:v>
                </c:pt>
                <c:pt idx="51">
                  <c:v>32434.3339587242</c:v>
                </c:pt>
                <c:pt idx="52">
                  <c:v>32434.3339587242</c:v>
                </c:pt>
                <c:pt idx="53">
                  <c:v>34635.4864647548</c:v>
                </c:pt>
                <c:pt idx="54">
                  <c:v>39205.3068882337</c:v>
                </c:pt>
                <c:pt idx="55">
                  <c:v>41181.9887429644</c:v>
                </c:pt>
                <c:pt idx="56">
                  <c:v>39808.362369338</c:v>
                </c:pt>
                <c:pt idx="57">
                  <c:v>39808.362369338</c:v>
                </c:pt>
                <c:pt idx="58">
                  <c:v>39808.362369338</c:v>
                </c:pt>
                <c:pt idx="59">
                  <c:v>32940.2305012061</c:v>
                </c:pt>
                <c:pt idx="60">
                  <c:v>29506.1645671402</c:v>
                </c:pt>
                <c:pt idx="61">
                  <c:v>29506.1645671402</c:v>
                </c:pt>
                <c:pt idx="62">
                  <c:v>29506.1645671402</c:v>
                </c:pt>
                <c:pt idx="63">
                  <c:v>29506.1645671402</c:v>
                </c:pt>
                <c:pt idx="64">
                  <c:v>26296.5692843742</c:v>
                </c:pt>
                <c:pt idx="65">
                  <c:v>19428.4374162423</c:v>
                </c:pt>
                <c:pt idx="66">
                  <c:v>19428.4374162423</c:v>
                </c:pt>
                <c:pt idx="67">
                  <c:v>19428.4374162423</c:v>
                </c:pt>
                <c:pt idx="68">
                  <c:v>19428.4374162423</c:v>
                </c:pt>
                <c:pt idx="69">
                  <c:v>19428.4374162423</c:v>
                </c:pt>
                <c:pt idx="70">
                  <c:v>19428.4374162423</c:v>
                </c:pt>
                <c:pt idx="71">
                  <c:v>19428.4374162423</c:v>
                </c:pt>
                <c:pt idx="72">
                  <c:v>19877.3787188421</c:v>
                </c:pt>
                <c:pt idx="73">
                  <c:v>19877.3787188421</c:v>
                </c:pt>
                <c:pt idx="74">
                  <c:v>19877.3787188421</c:v>
                </c:pt>
                <c:pt idx="75">
                  <c:v>19877.3787188421</c:v>
                </c:pt>
                <c:pt idx="76">
                  <c:v>19877.3787188421</c:v>
                </c:pt>
                <c:pt idx="77">
                  <c:v>19877.3787188421</c:v>
                </c:pt>
                <c:pt idx="78">
                  <c:v>19877.3787188421</c:v>
                </c:pt>
                <c:pt idx="79">
                  <c:v>19877.3787188421</c:v>
                </c:pt>
                <c:pt idx="80">
                  <c:v>19877.3787188421</c:v>
                </c:pt>
                <c:pt idx="81">
                  <c:v>19877.3787188421</c:v>
                </c:pt>
                <c:pt idx="82">
                  <c:v>19877.3787188421</c:v>
                </c:pt>
                <c:pt idx="83">
                  <c:v>10121.2811578665</c:v>
                </c:pt>
                <c:pt idx="84">
                  <c:v>10121.2811578665</c:v>
                </c:pt>
                <c:pt idx="85">
                  <c:v>10121.2811578665</c:v>
                </c:pt>
                <c:pt idx="86">
                  <c:v>10121.2811578665</c:v>
                </c:pt>
                <c:pt idx="87">
                  <c:v>10121.2811578665</c:v>
                </c:pt>
                <c:pt idx="88">
                  <c:v>10121.2811578665</c:v>
                </c:pt>
                <c:pt idx="89">
                  <c:v>10121.2811578665</c:v>
                </c:pt>
                <c:pt idx="90">
                  <c:v>10121.2811578665</c:v>
                </c:pt>
                <c:pt idx="91">
                  <c:v>10121.2811578665</c:v>
                </c:pt>
                <c:pt idx="92">
                  <c:v>10121.2811578665</c:v>
                </c:pt>
                <c:pt idx="93">
                  <c:v>16989.4130259984</c:v>
                </c:pt>
                <c:pt idx="94">
                  <c:v>16989.4130259984</c:v>
                </c:pt>
                <c:pt idx="95">
                  <c:v>16989.4130259984</c:v>
                </c:pt>
                <c:pt idx="96">
                  <c:v>16989.4130259984</c:v>
                </c:pt>
                <c:pt idx="97">
                  <c:v>16989.4130259984</c:v>
                </c:pt>
                <c:pt idx="98">
                  <c:v>16989.4130259984</c:v>
                </c:pt>
                <c:pt idx="99">
                  <c:v>16989.4130259984</c:v>
                </c:pt>
                <c:pt idx="100">
                  <c:v>16989.4130259984</c:v>
                </c:pt>
                <c:pt idx="101">
                  <c:v>16989.4130259984</c:v>
                </c:pt>
                <c:pt idx="102">
                  <c:v>16989.4130259984</c:v>
                </c:pt>
                <c:pt idx="103">
                  <c:v>16989.4130259984</c:v>
                </c:pt>
                <c:pt idx="104">
                  <c:v>16989.4130259984</c:v>
                </c:pt>
                <c:pt idx="105">
                  <c:v>16989.4130259984</c:v>
                </c:pt>
                <c:pt idx="106">
                  <c:v>16989.4130259984</c:v>
                </c:pt>
                <c:pt idx="107">
                  <c:v>16989.4130259984</c:v>
                </c:pt>
                <c:pt idx="108">
                  <c:v>16989.4130259984</c:v>
                </c:pt>
                <c:pt idx="109">
                  <c:v>21867.4618064862</c:v>
                </c:pt>
                <c:pt idx="110">
                  <c:v>21867.4618064862</c:v>
                </c:pt>
                <c:pt idx="111">
                  <c:v>21867.4618064862</c:v>
                </c:pt>
                <c:pt idx="112">
                  <c:v>21867.4618064862</c:v>
                </c:pt>
                <c:pt idx="113">
                  <c:v>21867.4618064862</c:v>
                </c:pt>
                <c:pt idx="114">
                  <c:v>21867.4618064862</c:v>
                </c:pt>
                <c:pt idx="115">
                  <c:v>21867.4618064862</c:v>
                </c:pt>
                <c:pt idx="116">
                  <c:v>21867.4618064862</c:v>
                </c:pt>
                <c:pt idx="117">
                  <c:v>21867.4618064862</c:v>
                </c:pt>
                <c:pt idx="118">
                  <c:v>21867.4618064862</c:v>
                </c:pt>
                <c:pt idx="119">
                  <c:v>21867.4618064862</c:v>
                </c:pt>
                <c:pt idx="120">
                  <c:v>21867.4618064862</c:v>
                </c:pt>
                <c:pt idx="121">
                  <c:v>21867.4618064862</c:v>
                </c:pt>
                <c:pt idx="122">
                  <c:v>21867.4618064862</c:v>
                </c:pt>
                <c:pt idx="123">
                  <c:v>21867.4618064862</c:v>
                </c:pt>
                <c:pt idx="124">
                  <c:v>21867.4618064862</c:v>
                </c:pt>
                <c:pt idx="125">
                  <c:v>21867.4618064862</c:v>
                </c:pt>
                <c:pt idx="126">
                  <c:v>21867.4618064862</c:v>
                </c:pt>
                <c:pt idx="127">
                  <c:v>21867.4618064862</c:v>
                </c:pt>
                <c:pt idx="128">
                  <c:v>21867.4618064862</c:v>
                </c:pt>
                <c:pt idx="129">
                  <c:v>21867.4618064862</c:v>
                </c:pt>
                <c:pt idx="130">
                  <c:v>21867.4618064862</c:v>
                </c:pt>
                <c:pt idx="131">
                  <c:v>21867.4618064862</c:v>
                </c:pt>
                <c:pt idx="132">
                  <c:v>21867.4618064862</c:v>
                </c:pt>
                <c:pt idx="133">
                  <c:v>21867.4618064862</c:v>
                </c:pt>
                <c:pt idx="134">
                  <c:v>25301.5277405521</c:v>
                </c:pt>
                <c:pt idx="135">
                  <c:v>20423.4789600643</c:v>
                </c:pt>
                <c:pt idx="136">
                  <c:v>20423.4789600643</c:v>
                </c:pt>
                <c:pt idx="137">
                  <c:v>20423.4789600643</c:v>
                </c:pt>
                <c:pt idx="138">
                  <c:v>20423.4789600643</c:v>
                </c:pt>
                <c:pt idx="139">
                  <c:v>15545.4301795765</c:v>
                </c:pt>
                <c:pt idx="140">
                  <c:v>11662.4229429108</c:v>
                </c:pt>
                <c:pt idx="141">
                  <c:v>11662.4229429108</c:v>
                </c:pt>
                <c:pt idx="142">
                  <c:v>18530.5548110426</c:v>
                </c:pt>
                <c:pt idx="143">
                  <c:v>18530.5548110426</c:v>
                </c:pt>
                <c:pt idx="144">
                  <c:v>1457.38407933529</c:v>
                </c:pt>
                <c:pt idx="145">
                  <c:v>8325.51594746715</c:v>
                </c:pt>
                <c:pt idx="146">
                  <c:v>8325.51594746715</c:v>
                </c:pt>
                <c:pt idx="147">
                  <c:v>11504.958456178</c:v>
                </c:pt>
                <c:pt idx="148">
                  <c:v>11504.958456178</c:v>
                </c:pt>
                <c:pt idx="149">
                  <c:v>11504.958456178</c:v>
                </c:pt>
                <c:pt idx="150">
                  <c:v>11504.958456178</c:v>
                </c:pt>
                <c:pt idx="151">
                  <c:v>11504.958456178</c:v>
                </c:pt>
                <c:pt idx="152">
                  <c:v>21261.0560171536</c:v>
                </c:pt>
                <c:pt idx="153">
                  <c:v>21261.0560171536</c:v>
                </c:pt>
                <c:pt idx="154">
                  <c:v>21261.0560171536</c:v>
                </c:pt>
                <c:pt idx="155">
                  <c:v>21261.0560171536</c:v>
                </c:pt>
                <c:pt idx="156">
                  <c:v>14392.9241490217</c:v>
                </c:pt>
                <c:pt idx="157">
                  <c:v>14392.9241490217</c:v>
                </c:pt>
                <c:pt idx="158">
                  <c:v>14392.9241490217</c:v>
                </c:pt>
                <c:pt idx="159">
                  <c:v>14392.9241490217</c:v>
                </c:pt>
                <c:pt idx="160">
                  <c:v>19270.9729295095</c:v>
                </c:pt>
                <c:pt idx="161">
                  <c:v>19270.9729295095</c:v>
                </c:pt>
                <c:pt idx="162">
                  <c:v>19270.9729295095</c:v>
                </c:pt>
                <c:pt idx="163">
                  <c:v>24149.0217099973</c:v>
                </c:pt>
                <c:pt idx="164">
                  <c:v>24149.0217099973</c:v>
                </c:pt>
                <c:pt idx="165">
                  <c:v>24149.0217099973</c:v>
                </c:pt>
                <c:pt idx="166">
                  <c:v>24149.0217099973</c:v>
                </c:pt>
                <c:pt idx="167">
                  <c:v>22158.9386223532</c:v>
                </c:pt>
                <c:pt idx="168">
                  <c:v>22158.9386223532</c:v>
                </c:pt>
                <c:pt idx="169">
                  <c:v>22158.9386223532</c:v>
                </c:pt>
                <c:pt idx="170">
                  <c:v>27036.9874028411</c:v>
                </c:pt>
                <c:pt idx="171">
                  <c:v>27036.9874028411</c:v>
                </c:pt>
                <c:pt idx="172">
                  <c:v>27036.9874028411</c:v>
                </c:pt>
                <c:pt idx="173">
                  <c:v>27036.9874028411</c:v>
                </c:pt>
                <c:pt idx="174">
                  <c:v>27036.9874028411</c:v>
                </c:pt>
                <c:pt idx="175">
                  <c:v>27036.9874028411</c:v>
                </c:pt>
                <c:pt idx="176">
                  <c:v>27036.9874028411</c:v>
                </c:pt>
                <c:pt idx="177">
                  <c:v>27036.9874028411</c:v>
                </c:pt>
                <c:pt idx="178">
                  <c:v>27036.9874028411</c:v>
                </c:pt>
                <c:pt idx="179">
                  <c:v>27036.9874028411</c:v>
                </c:pt>
                <c:pt idx="180">
                  <c:v>31915.0361833289</c:v>
                </c:pt>
                <c:pt idx="181">
                  <c:v>31915.0361833289</c:v>
                </c:pt>
                <c:pt idx="182">
                  <c:v>31915.0361833289</c:v>
                </c:pt>
                <c:pt idx="183">
                  <c:v>31915.0361833289</c:v>
                </c:pt>
                <c:pt idx="184">
                  <c:v>31915.0361833289</c:v>
                </c:pt>
                <c:pt idx="185">
                  <c:v>31915.0361833289</c:v>
                </c:pt>
                <c:pt idx="186">
                  <c:v>31915.0361833289</c:v>
                </c:pt>
                <c:pt idx="187">
                  <c:v>31915.0361833289</c:v>
                </c:pt>
                <c:pt idx="188">
                  <c:v>31915.0361833289</c:v>
                </c:pt>
                <c:pt idx="189">
                  <c:v>31915.0361833289</c:v>
                </c:pt>
                <c:pt idx="190">
                  <c:v>31915.0361833289</c:v>
                </c:pt>
                <c:pt idx="191">
                  <c:v>31915.0361833289</c:v>
                </c:pt>
                <c:pt idx="192">
                  <c:v>31915.0361833289</c:v>
                </c:pt>
                <c:pt idx="193">
                  <c:v>31915.0361833289</c:v>
                </c:pt>
                <c:pt idx="194">
                  <c:v>31915.0361833289</c:v>
                </c:pt>
                <c:pt idx="195">
                  <c:v>31915.0361833289</c:v>
                </c:pt>
                <c:pt idx="196">
                  <c:v>31915.0361833289</c:v>
                </c:pt>
                <c:pt idx="197">
                  <c:v>31915.0361833289</c:v>
                </c:pt>
                <c:pt idx="198">
                  <c:v>34354.0605735728</c:v>
                </c:pt>
                <c:pt idx="199">
                  <c:v>34354.0605735728</c:v>
                </c:pt>
                <c:pt idx="200">
                  <c:v>34354.0605735728</c:v>
                </c:pt>
                <c:pt idx="201">
                  <c:v>34354.0605735728</c:v>
                </c:pt>
                <c:pt idx="202">
                  <c:v>34354.0605735728</c:v>
                </c:pt>
                <c:pt idx="203">
                  <c:v>34354.0605735728</c:v>
                </c:pt>
                <c:pt idx="204">
                  <c:v>34354.0605735728</c:v>
                </c:pt>
                <c:pt idx="205">
                  <c:v>34354.0605735728</c:v>
                </c:pt>
                <c:pt idx="206">
                  <c:v>34354.0605735728</c:v>
                </c:pt>
                <c:pt idx="207">
                  <c:v>34354.0605735728</c:v>
                </c:pt>
                <c:pt idx="208">
                  <c:v>34354.0605735728</c:v>
                </c:pt>
                <c:pt idx="209">
                  <c:v>34354.0605735728</c:v>
                </c:pt>
                <c:pt idx="210">
                  <c:v>34354.0605735728</c:v>
                </c:pt>
                <c:pt idx="211">
                  <c:v>34354.0605735728</c:v>
                </c:pt>
                <c:pt idx="212">
                  <c:v>34354.0605735728</c:v>
                </c:pt>
                <c:pt idx="213">
                  <c:v>34354.0605735728</c:v>
                </c:pt>
                <c:pt idx="214">
                  <c:v>34354.0605735728</c:v>
                </c:pt>
                <c:pt idx="215">
                  <c:v>34354.0605735728</c:v>
                </c:pt>
                <c:pt idx="216">
                  <c:v>34354.0605735728</c:v>
                </c:pt>
                <c:pt idx="217">
                  <c:v>34354.0605735728</c:v>
                </c:pt>
                <c:pt idx="218">
                  <c:v>34354.0605735728</c:v>
                </c:pt>
                <c:pt idx="219">
                  <c:v>31915.0361833289</c:v>
                </c:pt>
                <c:pt idx="220">
                  <c:v>31915.0361833289</c:v>
                </c:pt>
                <c:pt idx="221">
                  <c:v>31915.0361833289</c:v>
                </c:pt>
                <c:pt idx="222">
                  <c:v>31915.0361833289</c:v>
                </c:pt>
                <c:pt idx="223">
                  <c:v>31915.0361833289</c:v>
                </c:pt>
                <c:pt idx="224">
                  <c:v>29476.011793085</c:v>
                </c:pt>
                <c:pt idx="225">
                  <c:v>29476.011793085</c:v>
                </c:pt>
                <c:pt idx="226">
                  <c:v>29476.011793085</c:v>
                </c:pt>
                <c:pt idx="227">
                  <c:v>27036.9874028411</c:v>
                </c:pt>
                <c:pt idx="228">
                  <c:v>27036.9874028411</c:v>
                </c:pt>
                <c:pt idx="229">
                  <c:v>27036.9874028411</c:v>
                </c:pt>
                <c:pt idx="230">
                  <c:v>27036.9874028411</c:v>
                </c:pt>
                <c:pt idx="231">
                  <c:v>27036.9874028411</c:v>
                </c:pt>
                <c:pt idx="232">
                  <c:v>27036.9874028411</c:v>
                </c:pt>
                <c:pt idx="233">
                  <c:v>27036.9874028411</c:v>
                </c:pt>
                <c:pt idx="234">
                  <c:v>27036.9874028411</c:v>
                </c:pt>
                <c:pt idx="235">
                  <c:v>27036.9874028411</c:v>
                </c:pt>
                <c:pt idx="236">
                  <c:v>27036.9874028411</c:v>
                </c:pt>
                <c:pt idx="237">
                  <c:v>27036.9874028411</c:v>
                </c:pt>
                <c:pt idx="238">
                  <c:v>27036.9874028411</c:v>
                </c:pt>
                <c:pt idx="239">
                  <c:v>27036.9874028411</c:v>
                </c:pt>
                <c:pt idx="240">
                  <c:v>27036.9874028411</c:v>
                </c:pt>
                <c:pt idx="241">
                  <c:v>27036.9874028411</c:v>
                </c:pt>
                <c:pt idx="242">
                  <c:v>27036.9874028411</c:v>
                </c:pt>
                <c:pt idx="243">
                  <c:v>27036.9874028411</c:v>
                </c:pt>
                <c:pt idx="244">
                  <c:v>27036.9874028411</c:v>
                </c:pt>
                <c:pt idx="245">
                  <c:v>27036.9874028411</c:v>
                </c:pt>
                <c:pt idx="246">
                  <c:v>27036.9874028411</c:v>
                </c:pt>
                <c:pt idx="247">
                  <c:v>27036.9874028411</c:v>
                </c:pt>
                <c:pt idx="248">
                  <c:v>27036.9874028411</c:v>
                </c:pt>
                <c:pt idx="249">
                  <c:v>27036.9874028411</c:v>
                </c:pt>
                <c:pt idx="250">
                  <c:v>27036.9874028411</c:v>
                </c:pt>
                <c:pt idx="251">
                  <c:v>27036.9874028411</c:v>
                </c:pt>
                <c:pt idx="252">
                  <c:v>27036.9874028411</c:v>
                </c:pt>
                <c:pt idx="253">
                  <c:v>27036.9874028411</c:v>
                </c:pt>
                <c:pt idx="254">
                  <c:v>22158.9386223532</c:v>
                </c:pt>
                <c:pt idx="255">
                  <c:v>22158.9386223532</c:v>
                </c:pt>
                <c:pt idx="256">
                  <c:v>22158.9386223532</c:v>
                </c:pt>
                <c:pt idx="257">
                  <c:v>17280.8898418655</c:v>
                </c:pt>
                <c:pt idx="258">
                  <c:v>16061.3776467435</c:v>
                </c:pt>
                <c:pt idx="259">
                  <c:v>14841.8654516216</c:v>
                </c:pt>
                <c:pt idx="260">
                  <c:v>14841.8654516216</c:v>
                </c:pt>
                <c:pt idx="261">
                  <c:v>12402.8410613777</c:v>
                </c:pt>
                <c:pt idx="262">
                  <c:v>12402.8410613777</c:v>
                </c:pt>
                <c:pt idx="263">
                  <c:v>12402.8410613777</c:v>
                </c:pt>
                <c:pt idx="264">
                  <c:v>9963.81667113374</c:v>
                </c:pt>
                <c:pt idx="265">
                  <c:v>7524.79228088987</c:v>
                </c:pt>
                <c:pt idx="266">
                  <c:v>-241.222192441695</c:v>
                </c:pt>
                <c:pt idx="267">
                  <c:v>-241.222192441695</c:v>
                </c:pt>
                <c:pt idx="268">
                  <c:v>-241.222192441695</c:v>
                </c:pt>
                <c:pt idx="269">
                  <c:v>-241.222192441695</c:v>
                </c:pt>
                <c:pt idx="270">
                  <c:v>-241.222192441695</c:v>
                </c:pt>
                <c:pt idx="271">
                  <c:v>1748.86089520238</c:v>
                </c:pt>
                <c:pt idx="272">
                  <c:v>44049.8525864379</c:v>
                </c:pt>
                <c:pt idx="273">
                  <c:v>44049.8525864379</c:v>
                </c:pt>
                <c:pt idx="274">
                  <c:v>44049.8525864379</c:v>
                </c:pt>
                <c:pt idx="275">
                  <c:v>44049.8525864379</c:v>
                </c:pt>
                <c:pt idx="276">
                  <c:v>44049.8525864379</c:v>
                </c:pt>
                <c:pt idx="277">
                  <c:v>44049.8525864379</c:v>
                </c:pt>
                <c:pt idx="278">
                  <c:v>29415.7062449745</c:v>
                </c:pt>
                <c:pt idx="279">
                  <c:v>29415.7062449745</c:v>
                </c:pt>
                <c:pt idx="280">
                  <c:v>12342.5355132672</c:v>
                </c:pt>
                <c:pt idx="281">
                  <c:v>12342.5355132672</c:v>
                </c:pt>
                <c:pt idx="282">
                  <c:v>19210.6673813991</c:v>
                </c:pt>
                <c:pt idx="283">
                  <c:v>19210.6673813991</c:v>
                </c:pt>
                <c:pt idx="284">
                  <c:v>19210.6673813991</c:v>
                </c:pt>
                <c:pt idx="285">
                  <c:v>9454.56982042349</c:v>
                </c:pt>
                <c:pt idx="286">
                  <c:v>19756.7676226213</c:v>
                </c:pt>
                <c:pt idx="287">
                  <c:v>17317.7432323774</c:v>
                </c:pt>
                <c:pt idx="288">
                  <c:v>20302.8678638435</c:v>
                </c:pt>
                <c:pt idx="289">
                  <c:v>20302.8678638435</c:v>
                </c:pt>
                <c:pt idx="290">
                  <c:v>20302.8678638435</c:v>
                </c:pt>
                <c:pt idx="291">
                  <c:v>20302.8678638435</c:v>
                </c:pt>
                <c:pt idx="292">
                  <c:v>24731.9753417314</c:v>
                </c:pt>
                <c:pt idx="293">
                  <c:v>341.731439292373</c:v>
                </c:pt>
                <c:pt idx="294">
                  <c:v>341.731439292373</c:v>
                </c:pt>
                <c:pt idx="295">
                  <c:v>-28926.5612436344</c:v>
                </c:pt>
                <c:pt idx="296">
                  <c:v>-38682.65880461</c:v>
                </c:pt>
                <c:pt idx="297">
                  <c:v>-54214.6877512732</c:v>
                </c:pt>
                <c:pt idx="298">
                  <c:v>-54214.6877512732</c:v>
                </c:pt>
                <c:pt idx="299">
                  <c:v>-59092.736531761</c:v>
                </c:pt>
                <c:pt idx="300">
                  <c:v>-4147.68158670602</c:v>
                </c:pt>
                <c:pt idx="301">
                  <c:v>19890.7799517555</c:v>
                </c:pt>
                <c:pt idx="302">
                  <c:v>33627.0436880193</c:v>
                </c:pt>
                <c:pt idx="303">
                  <c:v>33627.0436880193</c:v>
                </c:pt>
                <c:pt idx="304">
                  <c:v>33627.0436880193</c:v>
                </c:pt>
                <c:pt idx="305">
                  <c:v>33627.0436880193</c:v>
                </c:pt>
                <c:pt idx="306">
                  <c:v>33627.0436880193</c:v>
                </c:pt>
                <c:pt idx="307">
                  <c:v>33627.0436880193</c:v>
                </c:pt>
                <c:pt idx="308">
                  <c:v>40495.1755561511</c:v>
                </c:pt>
                <c:pt idx="309">
                  <c:v>45373.2243366389</c:v>
                </c:pt>
                <c:pt idx="310">
                  <c:v>45373.2243366389</c:v>
                </c:pt>
                <c:pt idx="311">
                  <c:v>45373.2243366389</c:v>
                </c:pt>
                <c:pt idx="312">
                  <c:v>60007.3706781024</c:v>
                </c:pt>
                <c:pt idx="313">
                  <c:v>60007.3706781024</c:v>
                </c:pt>
                <c:pt idx="314">
                  <c:v>60007.3706781024</c:v>
                </c:pt>
                <c:pt idx="315">
                  <c:v>60007.3706781024</c:v>
                </c:pt>
                <c:pt idx="316">
                  <c:v>60007.3706781024</c:v>
                </c:pt>
                <c:pt idx="317">
                  <c:v>40846.9579201287</c:v>
                </c:pt>
                <c:pt idx="318">
                  <c:v>50603.0554811043</c:v>
                </c:pt>
                <c:pt idx="319">
                  <c:v>67676.2262128116</c:v>
                </c:pt>
                <c:pt idx="320">
                  <c:v>87188.4213347628</c:v>
                </c:pt>
                <c:pt idx="321">
                  <c:v>87188.4213347628</c:v>
                </c:pt>
                <c:pt idx="322">
                  <c:v>89627.4457250067</c:v>
                </c:pt>
                <c:pt idx="323">
                  <c:v>89627.4457250067</c:v>
                </c:pt>
                <c:pt idx="324">
                  <c:v>62154.9182524792</c:v>
                </c:pt>
                <c:pt idx="325">
                  <c:v>60781.2918788528</c:v>
                </c:pt>
                <c:pt idx="326">
                  <c:v>56184.668989547</c:v>
                </c:pt>
                <c:pt idx="327">
                  <c:v>52063.7898686679</c:v>
                </c:pt>
                <c:pt idx="328">
                  <c:v>69136.9606003752</c:v>
                </c:pt>
                <c:pt idx="329">
                  <c:v>66389.7078531224</c:v>
                </c:pt>
                <c:pt idx="330">
                  <c:v>38917.180380595</c:v>
                </c:pt>
                <c:pt idx="331">
                  <c:v>38917.180380595</c:v>
                </c:pt>
                <c:pt idx="332">
                  <c:v>38917.180380595</c:v>
                </c:pt>
                <c:pt idx="333">
                  <c:v>38917.180380595</c:v>
                </c:pt>
                <c:pt idx="334">
                  <c:v>48673.2779415706</c:v>
                </c:pt>
                <c:pt idx="335">
                  <c:v>48673.2779415706</c:v>
                </c:pt>
                <c:pt idx="336">
                  <c:v>48673.2779415706</c:v>
                </c:pt>
                <c:pt idx="337">
                  <c:v>41805.1460734388</c:v>
                </c:pt>
                <c:pt idx="338">
                  <c:v>41805.1460734388</c:v>
                </c:pt>
                <c:pt idx="339">
                  <c:v>41805.1460734388</c:v>
                </c:pt>
                <c:pt idx="340">
                  <c:v>41805.1460734388</c:v>
                </c:pt>
                <c:pt idx="341">
                  <c:v>41805.1460734388</c:v>
                </c:pt>
                <c:pt idx="342">
                  <c:v>36927.097292951</c:v>
                </c:pt>
                <c:pt idx="343">
                  <c:v>30058.9654248191</c:v>
                </c:pt>
                <c:pt idx="344">
                  <c:v>30058.9654248191</c:v>
                </c:pt>
                <c:pt idx="345">
                  <c:v>31502.948271241</c:v>
                </c:pt>
                <c:pt idx="346">
                  <c:v>31502.948271241</c:v>
                </c:pt>
                <c:pt idx="347">
                  <c:v>24634.8164031091</c:v>
                </c:pt>
                <c:pt idx="348">
                  <c:v>24634.8164031091</c:v>
                </c:pt>
                <c:pt idx="349">
                  <c:v>24634.8164031091</c:v>
                </c:pt>
                <c:pt idx="350">
                  <c:v>27073.840793353</c:v>
                </c:pt>
                <c:pt idx="351">
                  <c:v>27073.840793353</c:v>
                </c:pt>
                <c:pt idx="352">
                  <c:v>34390.9139640847</c:v>
                </c:pt>
                <c:pt idx="353">
                  <c:v>34390.9139640847</c:v>
                </c:pt>
                <c:pt idx="354">
                  <c:v>32330.4744036451</c:v>
                </c:pt>
                <c:pt idx="355">
                  <c:v>24088.7161618869</c:v>
                </c:pt>
                <c:pt idx="356">
                  <c:v>24088.7161618869</c:v>
                </c:pt>
                <c:pt idx="357">
                  <c:v>24088.7161618869</c:v>
                </c:pt>
                <c:pt idx="358">
                  <c:v>24088.7161618869</c:v>
                </c:pt>
                <c:pt idx="359">
                  <c:v>25154.1141785044</c:v>
                </c:pt>
                <c:pt idx="360">
                  <c:v>21720.0482444385</c:v>
                </c:pt>
                <c:pt idx="361">
                  <c:v>29037.1214151702</c:v>
                </c:pt>
                <c:pt idx="362">
                  <c:v>29037.1214151702</c:v>
                </c:pt>
                <c:pt idx="363">
                  <c:v>29037.1214151702</c:v>
                </c:pt>
                <c:pt idx="364">
                  <c:v>29037.1214151702</c:v>
                </c:pt>
                <c:pt idx="365">
                  <c:v>29037.1214151702</c:v>
                </c:pt>
                <c:pt idx="366">
                  <c:v>29037.1214151702</c:v>
                </c:pt>
                <c:pt idx="367">
                  <c:v>23542.6159206647</c:v>
                </c:pt>
                <c:pt idx="368">
                  <c:v>23542.6159206647</c:v>
                </c:pt>
                <c:pt idx="369">
                  <c:v>18734.9236129724</c:v>
                </c:pt>
                <c:pt idx="370">
                  <c:v>18734.9236129724</c:v>
                </c:pt>
                <c:pt idx="371">
                  <c:v>18734.9236129724</c:v>
                </c:pt>
                <c:pt idx="372">
                  <c:v>18734.9236129724</c:v>
                </c:pt>
                <c:pt idx="373">
                  <c:v>18734.9236129724</c:v>
                </c:pt>
                <c:pt idx="374">
                  <c:v>18734.9236129724</c:v>
                </c:pt>
                <c:pt idx="375">
                  <c:v>18734.9236129724</c:v>
                </c:pt>
                <c:pt idx="376">
                  <c:v>18734.9236129724</c:v>
                </c:pt>
                <c:pt idx="377">
                  <c:v>18734.9236129724</c:v>
                </c:pt>
                <c:pt idx="378">
                  <c:v>18734.9236129724</c:v>
                </c:pt>
                <c:pt idx="379">
                  <c:v>18734.9236129724</c:v>
                </c:pt>
                <c:pt idx="380">
                  <c:v>18734.9236129724</c:v>
                </c:pt>
                <c:pt idx="381">
                  <c:v>18734.9236129724</c:v>
                </c:pt>
                <c:pt idx="382">
                  <c:v>16295.8992227285</c:v>
                </c:pt>
                <c:pt idx="383">
                  <c:v>16295.8992227285</c:v>
                </c:pt>
                <c:pt idx="384">
                  <c:v>16295.8992227285</c:v>
                </c:pt>
                <c:pt idx="385">
                  <c:v>13856.8748324846</c:v>
                </c:pt>
                <c:pt idx="386">
                  <c:v>22098.6330742428</c:v>
                </c:pt>
                <c:pt idx="387">
                  <c:v>17220.584293755</c:v>
                </c:pt>
                <c:pt idx="388">
                  <c:v>147.413562047703</c:v>
                </c:pt>
                <c:pt idx="389">
                  <c:v>10449.6113642455</c:v>
                </c:pt>
                <c:pt idx="390">
                  <c:v>10449.6113642455</c:v>
                </c:pt>
                <c:pt idx="391">
                  <c:v>10449.6113642455</c:v>
                </c:pt>
                <c:pt idx="392">
                  <c:v>10449.6113642455</c:v>
                </c:pt>
                <c:pt idx="393">
                  <c:v>25180.9166443312</c:v>
                </c:pt>
                <c:pt idx="394">
                  <c:v>17863.8434735995</c:v>
                </c:pt>
                <c:pt idx="395">
                  <c:v>23287.9924953096</c:v>
                </c:pt>
                <c:pt idx="396">
                  <c:v>23287.9924953096</c:v>
                </c:pt>
                <c:pt idx="397">
                  <c:v>23287.9924953096</c:v>
                </c:pt>
                <c:pt idx="398">
                  <c:v>21844.0096488877</c:v>
                </c:pt>
                <c:pt idx="399">
                  <c:v>23834.0927365317</c:v>
                </c:pt>
                <c:pt idx="400">
                  <c:v>18956.043956044</c:v>
                </c:pt>
                <c:pt idx="401">
                  <c:v>18956.043956044</c:v>
                </c:pt>
                <c:pt idx="402">
                  <c:v>18956.043956044</c:v>
                </c:pt>
                <c:pt idx="403">
                  <c:v>14077.9951755561</c:v>
                </c:pt>
                <c:pt idx="404">
                  <c:v>14077.9951755561</c:v>
                </c:pt>
                <c:pt idx="405">
                  <c:v>14077.9951755561</c:v>
                </c:pt>
                <c:pt idx="406">
                  <c:v>14077.9951755561</c:v>
                </c:pt>
                <c:pt idx="407">
                  <c:v>14077.9951755561</c:v>
                </c:pt>
                <c:pt idx="408">
                  <c:v>14077.9951755561</c:v>
                </c:pt>
                <c:pt idx="409">
                  <c:v>14077.9951755561</c:v>
                </c:pt>
                <c:pt idx="410">
                  <c:v>14077.9951755561</c:v>
                </c:pt>
                <c:pt idx="411">
                  <c:v>14077.9951755561</c:v>
                </c:pt>
                <c:pt idx="412">
                  <c:v>14077.9951755561</c:v>
                </c:pt>
                <c:pt idx="413">
                  <c:v>14077.9951755561</c:v>
                </c:pt>
                <c:pt idx="414">
                  <c:v>14077.9951755561</c:v>
                </c:pt>
                <c:pt idx="415">
                  <c:v>23834.0927365317</c:v>
                </c:pt>
                <c:pt idx="416">
                  <c:v>23834.0927365317</c:v>
                </c:pt>
                <c:pt idx="417">
                  <c:v>23834.0927365317</c:v>
                </c:pt>
                <c:pt idx="418">
                  <c:v>27338.5151433932</c:v>
                </c:pt>
                <c:pt idx="419">
                  <c:v>27338.5151433932</c:v>
                </c:pt>
                <c:pt idx="420">
                  <c:v>21844.0096488877</c:v>
                </c:pt>
                <c:pt idx="421">
                  <c:v>26722.0584293755</c:v>
                </c:pt>
                <c:pt idx="422">
                  <c:v>26722.0584293755</c:v>
                </c:pt>
                <c:pt idx="423">
                  <c:v>26722.0584293755</c:v>
                </c:pt>
                <c:pt idx="424">
                  <c:v>27787.456445993</c:v>
                </c:pt>
                <c:pt idx="425">
                  <c:v>27787.456445993</c:v>
                </c:pt>
                <c:pt idx="426">
                  <c:v>30226.4808362369</c:v>
                </c:pt>
                <c:pt idx="427">
                  <c:v>24731.9753417314</c:v>
                </c:pt>
                <c:pt idx="428">
                  <c:v>24731.9753417314</c:v>
                </c:pt>
                <c:pt idx="429">
                  <c:v>27619.9410345752</c:v>
                </c:pt>
                <c:pt idx="430">
                  <c:v>27619.9410345752</c:v>
                </c:pt>
                <c:pt idx="431">
                  <c:v>27619.9410345752</c:v>
                </c:pt>
                <c:pt idx="432">
                  <c:v>27619.9410345752</c:v>
                </c:pt>
                <c:pt idx="433">
                  <c:v>27619.9410345752</c:v>
                </c:pt>
                <c:pt idx="434">
                  <c:v>27619.9410345752</c:v>
                </c:pt>
                <c:pt idx="435">
                  <c:v>27619.9410345752</c:v>
                </c:pt>
                <c:pt idx="436">
                  <c:v>27619.9410345752</c:v>
                </c:pt>
                <c:pt idx="437">
                  <c:v>27619.9410345752</c:v>
                </c:pt>
                <c:pt idx="438">
                  <c:v>20751.8091664433</c:v>
                </c:pt>
                <c:pt idx="439">
                  <c:v>20751.8091664433</c:v>
                </c:pt>
                <c:pt idx="440">
                  <c:v>20751.8091664433</c:v>
                </c:pt>
                <c:pt idx="441">
                  <c:v>18312.7847761994</c:v>
                </c:pt>
                <c:pt idx="442">
                  <c:v>17934.1999463951</c:v>
                </c:pt>
                <c:pt idx="443">
                  <c:v>17934.1999463951</c:v>
                </c:pt>
                <c:pt idx="444">
                  <c:v>12985.7946931117</c:v>
                </c:pt>
                <c:pt idx="445">
                  <c:v>12985.7946931117</c:v>
                </c:pt>
                <c:pt idx="446">
                  <c:v>12985.7946931117</c:v>
                </c:pt>
                <c:pt idx="447">
                  <c:v>12985.7946931117</c:v>
                </c:pt>
                <c:pt idx="448">
                  <c:v>12985.7946931117</c:v>
                </c:pt>
                <c:pt idx="449">
                  <c:v>12985.7946931117</c:v>
                </c:pt>
                <c:pt idx="450">
                  <c:v>3229.69713213615</c:v>
                </c:pt>
                <c:pt idx="451">
                  <c:v>341.731439292373</c:v>
                </c:pt>
                <c:pt idx="452">
                  <c:v>3775.79737335833</c:v>
                </c:pt>
                <c:pt idx="453">
                  <c:v>-1102.25140712946</c:v>
                </c:pt>
                <c:pt idx="454">
                  <c:v>-1102.25140712946</c:v>
                </c:pt>
                <c:pt idx="455">
                  <c:v>-1102.25140712946</c:v>
                </c:pt>
                <c:pt idx="456">
                  <c:v>-1102.25140712946</c:v>
                </c:pt>
                <c:pt idx="457">
                  <c:v>-1102.25140712946</c:v>
                </c:pt>
                <c:pt idx="458">
                  <c:v>5765.88046100241</c:v>
                </c:pt>
                <c:pt idx="459">
                  <c:v>-6429.2414902171</c:v>
                </c:pt>
                <c:pt idx="460">
                  <c:v>-2995.1755561512</c:v>
                </c:pt>
                <c:pt idx="461">
                  <c:v>-5883.14124899491</c:v>
                </c:pt>
                <c:pt idx="462">
                  <c:v>-5883.14124899491</c:v>
                </c:pt>
                <c:pt idx="463">
                  <c:v>-5883.14124899491</c:v>
                </c:pt>
                <c:pt idx="464">
                  <c:v>-5883.14124899491</c:v>
                </c:pt>
                <c:pt idx="465">
                  <c:v>7853.12248726882</c:v>
                </c:pt>
                <c:pt idx="466">
                  <c:v>536.049316537101</c:v>
                </c:pt>
                <c:pt idx="467">
                  <c:v>4965.15679442504</c:v>
                </c:pt>
                <c:pt idx="468">
                  <c:v>4965.15679442504</c:v>
                </c:pt>
                <c:pt idx="469">
                  <c:v>4965.15679442504</c:v>
                </c:pt>
                <c:pt idx="470">
                  <c:v>4965.15679442504</c:v>
                </c:pt>
                <c:pt idx="471">
                  <c:v>87.1080139372498</c:v>
                </c:pt>
                <c:pt idx="472">
                  <c:v>87.1080139372498</c:v>
                </c:pt>
                <c:pt idx="473">
                  <c:v>87.1080139372498</c:v>
                </c:pt>
                <c:pt idx="474">
                  <c:v>87.1080139372498</c:v>
                </c:pt>
                <c:pt idx="475">
                  <c:v>87.1080139372498</c:v>
                </c:pt>
                <c:pt idx="476">
                  <c:v>87.1080139372498</c:v>
                </c:pt>
                <c:pt idx="477">
                  <c:v>87.1080139372498</c:v>
                </c:pt>
                <c:pt idx="478">
                  <c:v>13823.371750201</c:v>
                </c:pt>
                <c:pt idx="479">
                  <c:v>13823.371750201</c:v>
                </c:pt>
                <c:pt idx="480">
                  <c:v>13823.371750201</c:v>
                </c:pt>
                <c:pt idx="481">
                  <c:v>13823.371750201</c:v>
                </c:pt>
                <c:pt idx="482">
                  <c:v>13823.371750201</c:v>
                </c:pt>
                <c:pt idx="483">
                  <c:v>13823.371750201</c:v>
                </c:pt>
                <c:pt idx="484">
                  <c:v>13823.371750201</c:v>
                </c:pt>
                <c:pt idx="485">
                  <c:v>11384.3473599571</c:v>
                </c:pt>
                <c:pt idx="486">
                  <c:v>11384.3473599571</c:v>
                </c:pt>
                <c:pt idx="487">
                  <c:v>25120.6110962208</c:v>
                </c:pt>
                <c:pt idx="488">
                  <c:v>25120.6110962208</c:v>
                </c:pt>
                <c:pt idx="489">
                  <c:v>25120.6110962208</c:v>
                </c:pt>
                <c:pt idx="490">
                  <c:v>25120.6110962208</c:v>
                </c:pt>
                <c:pt idx="491">
                  <c:v>25120.6110962208</c:v>
                </c:pt>
                <c:pt idx="492">
                  <c:v>25120.6110962208</c:v>
                </c:pt>
                <c:pt idx="493">
                  <c:v>17803.5379254891</c:v>
                </c:pt>
                <c:pt idx="494">
                  <c:v>17803.5379254891</c:v>
                </c:pt>
                <c:pt idx="495">
                  <c:v>17803.5379254891</c:v>
                </c:pt>
                <c:pt idx="496">
                  <c:v>21237.6038595551</c:v>
                </c:pt>
                <c:pt idx="497">
                  <c:v>21237.6038595551</c:v>
                </c:pt>
                <c:pt idx="498">
                  <c:v>21237.6038595551</c:v>
                </c:pt>
                <c:pt idx="499">
                  <c:v>21237.6038595551</c:v>
                </c:pt>
                <c:pt idx="500">
                  <c:v>24671.6697936211</c:v>
                </c:pt>
                <c:pt idx="501">
                  <c:v>29100.777271509</c:v>
                </c:pt>
                <c:pt idx="502">
                  <c:v>29100.777271509</c:v>
                </c:pt>
                <c:pt idx="503">
                  <c:v>26661.7528812651</c:v>
                </c:pt>
                <c:pt idx="504">
                  <c:v>26661.7528812651</c:v>
                </c:pt>
                <c:pt idx="505">
                  <c:v>24222.7284910212</c:v>
                </c:pt>
                <c:pt idx="506">
                  <c:v>12027.6065398017</c:v>
                </c:pt>
                <c:pt idx="507">
                  <c:v>-5494.50549450552</c:v>
                </c:pt>
                <c:pt idx="508">
                  <c:v>18543.956043956</c:v>
                </c:pt>
                <c:pt idx="509">
                  <c:v>21978.0219780219</c:v>
                </c:pt>
                <c:pt idx="510">
                  <c:v>21978.0219780219</c:v>
                </c:pt>
                <c:pt idx="511">
                  <c:v>2465.82685607078</c:v>
                </c:pt>
                <c:pt idx="512">
                  <c:v>9333.95872420265</c:v>
                </c:pt>
                <c:pt idx="513">
                  <c:v>9333.95872420265</c:v>
                </c:pt>
                <c:pt idx="514">
                  <c:v>9333.95872420265</c:v>
                </c:pt>
                <c:pt idx="515">
                  <c:v>26407.1294559099</c:v>
                </c:pt>
                <c:pt idx="516">
                  <c:v>26407.1294559099</c:v>
                </c:pt>
                <c:pt idx="517">
                  <c:v>26407.1294559099</c:v>
                </c:pt>
                <c:pt idx="518">
                  <c:v>26407.1294559099</c:v>
                </c:pt>
                <c:pt idx="519">
                  <c:v>26407.1294559099</c:v>
                </c:pt>
                <c:pt idx="520">
                  <c:v>26407.1294559099</c:v>
                </c:pt>
                <c:pt idx="521">
                  <c:v>26407.1294559099</c:v>
                </c:pt>
                <c:pt idx="522">
                  <c:v>37704.3688019298</c:v>
                </c:pt>
                <c:pt idx="523">
                  <c:v>37704.3688019298</c:v>
                </c:pt>
                <c:pt idx="524">
                  <c:v>37704.3688019298</c:v>
                </c:pt>
                <c:pt idx="525">
                  <c:v>35265.3444116859</c:v>
                </c:pt>
                <c:pt idx="526">
                  <c:v>35265.3444116859</c:v>
                </c:pt>
                <c:pt idx="527">
                  <c:v>32826.320021442</c:v>
                </c:pt>
                <c:pt idx="528">
                  <c:v>32826.320021442</c:v>
                </c:pt>
                <c:pt idx="529">
                  <c:v>32826.320021442</c:v>
                </c:pt>
                <c:pt idx="530">
                  <c:v>39694.4518895738</c:v>
                </c:pt>
                <c:pt idx="531">
                  <c:v>39694.4518895738</c:v>
                </c:pt>
                <c:pt idx="532">
                  <c:v>37255.4274993298</c:v>
                </c:pt>
                <c:pt idx="533">
                  <c:v>37255.4274993298</c:v>
                </c:pt>
                <c:pt idx="534">
                  <c:v>32377.3787188421</c:v>
                </c:pt>
                <c:pt idx="535">
                  <c:v>27499.3299383543</c:v>
                </c:pt>
                <c:pt idx="536">
                  <c:v>27499.3299383543</c:v>
                </c:pt>
                <c:pt idx="537">
                  <c:v>27499.3299383543</c:v>
                </c:pt>
                <c:pt idx="538">
                  <c:v>27499.3299383543</c:v>
                </c:pt>
                <c:pt idx="539">
                  <c:v>27499.3299383543</c:v>
                </c:pt>
                <c:pt idx="540">
                  <c:v>27499.3299383543</c:v>
                </c:pt>
                <c:pt idx="541">
                  <c:v>27499.3299383543</c:v>
                </c:pt>
                <c:pt idx="542">
                  <c:v>27499.3299383543</c:v>
                </c:pt>
                <c:pt idx="543">
                  <c:v>20182.2567676225</c:v>
                </c:pt>
                <c:pt idx="544">
                  <c:v>29040.4717233984</c:v>
                </c:pt>
                <c:pt idx="545">
                  <c:v>26601.4473331546</c:v>
                </c:pt>
                <c:pt idx="546">
                  <c:v>21723.3985526668</c:v>
                </c:pt>
                <c:pt idx="547">
                  <c:v>21723.3985526668</c:v>
                </c:pt>
                <c:pt idx="548">
                  <c:v>16845.3497721789</c:v>
                </c:pt>
                <c:pt idx="549">
                  <c:v>16845.3497721789</c:v>
                </c:pt>
                <c:pt idx="550">
                  <c:v>23713.4816403108</c:v>
                </c:pt>
                <c:pt idx="551">
                  <c:v>16396.4084695792</c:v>
                </c:pt>
                <c:pt idx="552">
                  <c:v>16396.4084695792</c:v>
                </c:pt>
                <c:pt idx="553">
                  <c:v>9079.33529884752</c:v>
                </c:pt>
                <c:pt idx="554">
                  <c:v>10607.0758509783</c:v>
                </c:pt>
                <c:pt idx="555">
                  <c:v>6948.53926561237</c:v>
                </c:pt>
                <c:pt idx="556">
                  <c:v>6948.53926561237</c:v>
                </c:pt>
                <c:pt idx="557">
                  <c:v>6948.53926561237</c:v>
                </c:pt>
                <c:pt idx="558">
                  <c:v>3752.34521575994</c:v>
                </c:pt>
                <c:pt idx="559">
                  <c:v>3752.34521575994</c:v>
                </c:pt>
                <c:pt idx="560">
                  <c:v>-2345.21575984987</c:v>
                </c:pt>
                <c:pt idx="561">
                  <c:v>8952.02358616993</c:v>
                </c:pt>
                <c:pt idx="562">
                  <c:v>8952.02358616993</c:v>
                </c:pt>
                <c:pt idx="563">
                  <c:v>8952.02358616993</c:v>
                </c:pt>
                <c:pt idx="564">
                  <c:v>8952.02358616993</c:v>
                </c:pt>
                <c:pt idx="565">
                  <c:v>1634.95041543827</c:v>
                </c:pt>
                <c:pt idx="566">
                  <c:v>1634.95041543827</c:v>
                </c:pt>
                <c:pt idx="567">
                  <c:v>1634.95041543827</c:v>
                </c:pt>
                <c:pt idx="568">
                  <c:v>1634.95041543827</c:v>
                </c:pt>
                <c:pt idx="569">
                  <c:v>5755.82953631738</c:v>
                </c:pt>
                <c:pt idx="570">
                  <c:v>5755.82953631738</c:v>
                </c:pt>
                <c:pt idx="571">
                  <c:v>5755.82953631738</c:v>
                </c:pt>
                <c:pt idx="572">
                  <c:v>5755.82953631738</c:v>
                </c:pt>
                <c:pt idx="573">
                  <c:v>5755.82953631738</c:v>
                </c:pt>
                <c:pt idx="574">
                  <c:v>18118.4668989547</c:v>
                </c:pt>
                <c:pt idx="575">
                  <c:v>18118.4668989547</c:v>
                </c:pt>
                <c:pt idx="576">
                  <c:v>18118.4668989547</c:v>
                </c:pt>
                <c:pt idx="577">
                  <c:v>24216.0278745644</c:v>
                </c:pt>
                <c:pt idx="578">
                  <c:v>24216.0278745644</c:v>
                </c:pt>
                <c:pt idx="579">
                  <c:v>24216.0278745644</c:v>
                </c:pt>
                <c:pt idx="580">
                  <c:v>27874.5644599303</c:v>
                </c:pt>
                <c:pt idx="581">
                  <c:v>27874.5644599303</c:v>
                </c:pt>
                <c:pt idx="582">
                  <c:v>31533.1010452962</c:v>
                </c:pt>
                <c:pt idx="583">
                  <c:v>28785.8482980435</c:v>
                </c:pt>
                <c:pt idx="584">
                  <c:v>36102.9214687751</c:v>
                </c:pt>
                <c:pt idx="585">
                  <c:v>36102.9214687751</c:v>
                </c:pt>
                <c:pt idx="586">
                  <c:v>29234.7896006432</c:v>
                </c:pt>
                <c:pt idx="587">
                  <c:v>29234.7896006432</c:v>
                </c:pt>
                <c:pt idx="588">
                  <c:v>34112.8383811311</c:v>
                </c:pt>
                <c:pt idx="589">
                  <c:v>34112.8383811311</c:v>
                </c:pt>
                <c:pt idx="590">
                  <c:v>35556.8212275528</c:v>
                </c:pt>
                <c:pt idx="591">
                  <c:v>35556.8212275528</c:v>
                </c:pt>
                <c:pt idx="592">
                  <c:v>37000.8040739748</c:v>
                </c:pt>
                <c:pt idx="593">
                  <c:v>37000.8040739748</c:v>
                </c:pt>
                <c:pt idx="594">
                  <c:v>23264.5403377111</c:v>
                </c:pt>
                <c:pt idx="595">
                  <c:v>23264.5403377111</c:v>
                </c:pt>
                <c:pt idx="596">
                  <c:v>16396.4084695792</c:v>
                </c:pt>
                <c:pt idx="597">
                  <c:v>26152.5060305548</c:v>
                </c:pt>
                <c:pt idx="598">
                  <c:v>19284.3741624228</c:v>
                </c:pt>
                <c:pt idx="599">
                  <c:v>36357.5448941302</c:v>
                </c:pt>
                <c:pt idx="600">
                  <c:v>43674.6180648619</c:v>
                </c:pt>
                <c:pt idx="601">
                  <c:v>36806.4861967301</c:v>
                </c:pt>
                <c:pt idx="602">
                  <c:v>51440.6325381935</c:v>
                </c:pt>
                <c:pt idx="603">
                  <c:v>51440.6325381935</c:v>
                </c:pt>
                <c:pt idx="604">
                  <c:v>44572.5006700616</c:v>
                </c:pt>
                <c:pt idx="605">
                  <c:v>50894.5322969714</c:v>
                </c:pt>
                <c:pt idx="606">
                  <c:v>47460.4663629054</c:v>
                </c:pt>
                <c:pt idx="607">
                  <c:v>52338.5151433932</c:v>
                </c:pt>
                <c:pt idx="608">
                  <c:v>45470.3832752613</c:v>
                </c:pt>
                <c:pt idx="609">
                  <c:v>43480.3001876172</c:v>
                </c:pt>
                <c:pt idx="610">
                  <c:v>43480.3001876172</c:v>
                </c:pt>
                <c:pt idx="611">
                  <c:v>36612.1683194854</c:v>
                </c:pt>
                <c:pt idx="612">
                  <c:v>44378.182792817</c:v>
                </c:pt>
                <c:pt idx="613">
                  <c:v>44378.182792817</c:v>
                </c:pt>
                <c:pt idx="614">
                  <c:v>48710.1313320826</c:v>
                </c:pt>
                <c:pt idx="615">
                  <c:v>48710.1313320826</c:v>
                </c:pt>
                <c:pt idx="616">
                  <c:v>48164.0310908604</c:v>
                </c:pt>
                <c:pt idx="617">
                  <c:v>48164.0310908604</c:v>
                </c:pt>
                <c:pt idx="618">
                  <c:v>49061.9136960601</c:v>
                </c:pt>
                <c:pt idx="619">
                  <c:v>45081.7475207719</c:v>
                </c:pt>
                <c:pt idx="620">
                  <c:v>52847.7619941034</c:v>
                </c:pt>
                <c:pt idx="621">
                  <c:v>39111.4982578397</c:v>
                </c:pt>
                <c:pt idx="622">
                  <c:v>25375.234521576</c:v>
                </c:pt>
                <c:pt idx="623">
                  <c:v>25375.234521576</c:v>
                </c:pt>
                <c:pt idx="624">
                  <c:v>25375.234521576</c:v>
                </c:pt>
                <c:pt idx="625">
                  <c:v>40009.3808630393</c:v>
                </c:pt>
                <c:pt idx="626">
                  <c:v>26273.1171267756</c:v>
                </c:pt>
                <c:pt idx="627">
                  <c:v>26273.1171267756</c:v>
                </c:pt>
                <c:pt idx="628">
                  <c:v>26273.1171267756</c:v>
                </c:pt>
                <c:pt idx="629">
                  <c:v>26273.1171267756</c:v>
                </c:pt>
                <c:pt idx="630">
                  <c:v>15970.9193245778</c:v>
                </c:pt>
                <c:pt idx="631">
                  <c:v>12536.8533905119</c:v>
                </c:pt>
                <c:pt idx="632">
                  <c:v>12536.8533905119</c:v>
                </c:pt>
                <c:pt idx="633">
                  <c:v>12536.8533905119</c:v>
                </c:pt>
                <c:pt idx="634">
                  <c:v>10546.7703028679</c:v>
                </c:pt>
                <c:pt idx="635">
                  <c:v>10546.7703028679</c:v>
                </c:pt>
                <c:pt idx="636">
                  <c:v>8556.68721522379</c:v>
                </c:pt>
                <c:pt idx="637">
                  <c:v>13434.7359957116</c:v>
                </c:pt>
                <c:pt idx="638">
                  <c:v>13434.7359957116</c:v>
                </c:pt>
                <c:pt idx="639">
                  <c:v>7015.54543017957</c:v>
                </c:pt>
                <c:pt idx="640">
                  <c:v>11893.5942106674</c:v>
                </c:pt>
                <c:pt idx="641">
                  <c:v>11893.5942106674</c:v>
                </c:pt>
                <c:pt idx="642">
                  <c:v>19210.6673813991</c:v>
                </c:pt>
                <c:pt idx="643">
                  <c:v>17220.584293755</c:v>
                </c:pt>
                <c:pt idx="644">
                  <c:v>17220.584293755</c:v>
                </c:pt>
                <c:pt idx="645">
                  <c:v>17220.584293755</c:v>
                </c:pt>
                <c:pt idx="646">
                  <c:v>18664.5671401768</c:v>
                </c:pt>
                <c:pt idx="647">
                  <c:v>23542.6159206647</c:v>
                </c:pt>
                <c:pt idx="648">
                  <c:v>16674.4840525328</c:v>
                </c:pt>
                <c:pt idx="649">
                  <c:v>22001.4741356205</c:v>
                </c:pt>
                <c:pt idx="650">
                  <c:v>18567.4082015546</c:v>
                </c:pt>
                <c:pt idx="651">
                  <c:v>23445.4569820423</c:v>
                </c:pt>
                <c:pt idx="652">
                  <c:v>23445.4569820423</c:v>
                </c:pt>
                <c:pt idx="653">
                  <c:v>24889.4398284642</c:v>
                </c:pt>
                <c:pt idx="654">
                  <c:v>24343.3395872421</c:v>
                </c:pt>
                <c:pt idx="655">
                  <c:v>24343.3395872421</c:v>
                </c:pt>
                <c:pt idx="656">
                  <c:v>28226.3468239077</c:v>
                </c:pt>
                <c:pt idx="657">
                  <c:v>29670.3296703297</c:v>
                </c:pt>
                <c:pt idx="658">
                  <c:v>30119.2709729295</c:v>
                </c:pt>
                <c:pt idx="659">
                  <c:v>28129.1878852855</c:v>
                </c:pt>
                <c:pt idx="660">
                  <c:v>28129.1878852855</c:v>
                </c:pt>
                <c:pt idx="661">
                  <c:v>26139.1047976414</c:v>
                </c:pt>
                <c:pt idx="662">
                  <c:v>26139.1047976414</c:v>
                </c:pt>
                <c:pt idx="663">
                  <c:v>26139.1047976414</c:v>
                </c:pt>
                <c:pt idx="664">
                  <c:v>12402.8410613777</c:v>
                </c:pt>
                <c:pt idx="665">
                  <c:v>17280.8898418655</c:v>
                </c:pt>
                <c:pt idx="666">
                  <c:v>19719.9142321094</c:v>
                </c:pt>
                <c:pt idx="667">
                  <c:v>20477.083891718</c:v>
                </c:pt>
                <c:pt idx="668">
                  <c:v>20477.083891718</c:v>
                </c:pt>
                <c:pt idx="669">
                  <c:v>17729.8311444653</c:v>
                </c:pt>
                <c:pt idx="670">
                  <c:v>15290.8067542214</c:v>
                </c:pt>
                <c:pt idx="671">
                  <c:v>13846.8239077995</c:v>
                </c:pt>
                <c:pt idx="672">
                  <c:v>13846.8239077995</c:v>
                </c:pt>
                <c:pt idx="673">
                  <c:v>13846.8239077995</c:v>
                </c:pt>
                <c:pt idx="674">
                  <c:v>13846.8239077995</c:v>
                </c:pt>
                <c:pt idx="675">
                  <c:v>14841.8654516216</c:v>
                </c:pt>
                <c:pt idx="676">
                  <c:v>14841.8654516216</c:v>
                </c:pt>
                <c:pt idx="677">
                  <c:v>14841.8654516216</c:v>
                </c:pt>
                <c:pt idx="678">
                  <c:v>19270.9729295095</c:v>
                </c:pt>
                <c:pt idx="679">
                  <c:v>17826.9900830876</c:v>
                </c:pt>
                <c:pt idx="680">
                  <c:v>17826.9900830876</c:v>
                </c:pt>
                <c:pt idx="681">
                  <c:v>21036.5853658536</c:v>
                </c:pt>
                <c:pt idx="682">
                  <c:v>26531.0908603591</c:v>
                </c:pt>
                <c:pt idx="683">
                  <c:v>25465.6928437416</c:v>
                </c:pt>
                <c:pt idx="684">
                  <c:v>28521.1739480032</c:v>
                </c:pt>
                <c:pt idx="685">
                  <c:v>28521.1739480032</c:v>
                </c:pt>
                <c:pt idx="686">
                  <c:v>28521.1739480032</c:v>
                </c:pt>
                <c:pt idx="687">
                  <c:v>28521.1739480032</c:v>
                </c:pt>
                <c:pt idx="688">
                  <c:v>26923.0769230769</c:v>
                </c:pt>
                <c:pt idx="689">
                  <c:v>26923.0769230769</c:v>
                </c:pt>
                <c:pt idx="690">
                  <c:v>26923.0769230769</c:v>
                </c:pt>
                <c:pt idx="691">
                  <c:v>26923.0769230769</c:v>
                </c:pt>
                <c:pt idx="692">
                  <c:v>26923.0769230769</c:v>
                </c:pt>
                <c:pt idx="693">
                  <c:v>26923.0769230769</c:v>
                </c:pt>
                <c:pt idx="694">
                  <c:v>26923.0769230769</c:v>
                </c:pt>
                <c:pt idx="695">
                  <c:v>26923.0769230769</c:v>
                </c:pt>
                <c:pt idx="696">
                  <c:v>26923.0769230769</c:v>
                </c:pt>
                <c:pt idx="697">
                  <c:v>26923.0769230769</c:v>
                </c:pt>
                <c:pt idx="698">
                  <c:v>33104.3956043956</c:v>
                </c:pt>
                <c:pt idx="699">
                  <c:v>33104.3956043956</c:v>
                </c:pt>
                <c:pt idx="700">
                  <c:v>33104.3956043956</c:v>
                </c:pt>
                <c:pt idx="701">
                  <c:v>33104.3956043956</c:v>
                </c:pt>
                <c:pt idx="702">
                  <c:v>33104.3956043956</c:v>
                </c:pt>
                <c:pt idx="703">
                  <c:v>33104.3956043956</c:v>
                </c:pt>
                <c:pt idx="704">
                  <c:v>33104.3956043956</c:v>
                </c:pt>
                <c:pt idx="705">
                  <c:v>33104.3956043956</c:v>
                </c:pt>
                <c:pt idx="706">
                  <c:v>33104.3956043956</c:v>
                </c:pt>
                <c:pt idx="707">
                  <c:v>33104.3956043956</c:v>
                </c:pt>
                <c:pt idx="708">
                  <c:v>28226.3468239077</c:v>
                </c:pt>
                <c:pt idx="709">
                  <c:v>28226.3468239077</c:v>
                </c:pt>
                <c:pt idx="710">
                  <c:v>25787.3224336639</c:v>
                </c:pt>
                <c:pt idx="711">
                  <c:v>25787.3224336639</c:v>
                </c:pt>
                <c:pt idx="712">
                  <c:v>25787.3224336639</c:v>
                </c:pt>
                <c:pt idx="713">
                  <c:v>25787.3224336639</c:v>
                </c:pt>
                <c:pt idx="714">
                  <c:v>25787.3224336639</c:v>
                </c:pt>
                <c:pt idx="715">
                  <c:v>25787.3224336639</c:v>
                </c:pt>
                <c:pt idx="716">
                  <c:v>25787.3224336639</c:v>
                </c:pt>
                <c:pt idx="717">
                  <c:v>25787.3224336639</c:v>
                </c:pt>
                <c:pt idx="718">
                  <c:v>25787.3224336639</c:v>
                </c:pt>
                <c:pt idx="719">
                  <c:v>25787.3224336639</c:v>
                </c:pt>
                <c:pt idx="720">
                  <c:v>25787.3224336639</c:v>
                </c:pt>
                <c:pt idx="721">
                  <c:v>28226.3468239077</c:v>
                </c:pt>
                <c:pt idx="722">
                  <c:v>28226.3468239077</c:v>
                </c:pt>
                <c:pt idx="723">
                  <c:v>30665.3712141517</c:v>
                </c:pt>
                <c:pt idx="724">
                  <c:v>30665.3712141517</c:v>
                </c:pt>
                <c:pt idx="725">
                  <c:v>29670.3296703297</c:v>
                </c:pt>
                <c:pt idx="726">
                  <c:v>29670.3296703297</c:v>
                </c:pt>
                <c:pt idx="727">
                  <c:v>29670.3296703297</c:v>
                </c:pt>
                <c:pt idx="728">
                  <c:v>29670.3296703297</c:v>
                </c:pt>
                <c:pt idx="729">
                  <c:v>26236.2637362637</c:v>
                </c:pt>
                <c:pt idx="730">
                  <c:v>31492.8973465559</c:v>
                </c:pt>
                <c:pt idx="731">
                  <c:v>31492.8973465559</c:v>
                </c:pt>
                <c:pt idx="732">
                  <c:v>26685.2050388636</c:v>
                </c:pt>
                <c:pt idx="733">
                  <c:v>23251.1391047977</c:v>
                </c:pt>
                <c:pt idx="734">
                  <c:v>23251.1391047977</c:v>
                </c:pt>
                <c:pt idx="735">
                  <c:v>25690.1634950415</c:v>
                </c:pt>
                <c:pt idx="736">
                  <c:v>25690.1634950415</c:v>
                </c:pt>
                <c:pt idx="737">
                  <c:v>25690.1634950415</c:v>
                </c:pt>
                <c:pt idx="738">
                  <c:v>25690.1634950415</c:v>
                </c:pt>
                <c:pt idx="739">
                  <c:v>25690.1634950415</c:v>
                </c:pt>
                <c:pt idx="740">
                  <c:v>27820.9595282766</c:v>
                </c:pt>
                <c:pt idx="741">
                  <c:v>27820.9595282766</c:v>
                </c:pt>
                <c:pt idx="742">
                  <c:v>29951.7555615117</c:v>
                </c:pt>
                <c:pt idx="743">
                  <c:v>29951.7555615117</c:v>
                </c:pt>
                <c:pt idx="744">
                  <c:v>30022.1120343072</c:v>
                </c:pt>
                <c:pt idx="745">
                  <c:v>30022.1120343072</c:v>
                </c:pt>
                <c:pt idx="746">
                  <c:v>29027.0704904851</c:v>
                </c:pt>
                <c:pt idx="747">
                  <c:v>31466.094880729</c:v>
                </c:pt>
                <c:pt idx="748">
                  <c:v>31466.094880729</c:v>
                </c:pt>
                <c:pt idx="749">
                  <c:v>33905.119270973</c:v>
                </c:pt>
                <c:pt idx="750">
                  <c:v>36344.1436612168</c:v>
                </c:pt>
                <c:pt idx="751">
                  <c:v>37788.1265076387</c:v>
                </c:pt>
                <c:pt idx="752">
                  <c:v>37788.1265076387</c:v>
                </c:pt>
                <c:pt idx="753">
                  <c:v>40227.1508978826</c:v>
                </c:pt>
                <c:pt idx="754">
                  <c:v>35798.0434199946</c:v>
                </c:pt>
                <c:pt idx="755">
                  <c:v>33737.6038595551</c:v>
                </c:pt>
                <c:pt idx="756">
                  <c:v>36176.628249799</c:v>
                </c:pt>
                <c:pt idx="757">
                  <c:v>36176.628249799</c:v>
                </c:pt>
                <c:pt idx="758">
                  <c:v>33429.3755025462</c:v>
                </c:pt>
                <c:pt idx="759">
                  <c:v>35868.3998927901</c:v>
                </c:pt>
                <c:pt idx="760">
                  <c:v>28692.0396676494</c:v>
                </c:pt>
                <c:pt idx="761">
                  <c:v>31131.0640578933</c:v>
                </c:pt>
                <c:pt idx="762">
                  <c:v>33570.0884481372</c:v>
                </c:pt>
                <c:pt idx="763">
                  <c:v>33570.0884481372</c:v>
                </c:pt>
                <c:pt idx="764">
                  <c:v>33570.0884481372</c:v>
                </c:pt>
                <c:pt idx="765">
                  <c:v>31201.4205306888</c:v>
                </c:pt>
                <c:pt idx="766">
                  <c:v>33640.4449209327</c:v>
                </c:pt>
                <c:pt idx="767">
                  <c:v>36079.4693111766</c:v>
                </c:pt>
                <c:pt idx="768">
                  <c:v>38518.4937014205</c:v>
                </c:pt>
                <c:pt idx="769">
                  <c:v>38518.4937014205</c:v>
                </c:pt>
                <c:pt idx="770">
                  <c:v>35154.7842401501</c:v>
                </c:pt>
                <c:pt idx="771">
                  <c:v>35154.7842401501</c:v>
                </c:pt>
                <c:pt idx="772">
                  <c:v>35154.7842401501</c:v>
                </c:pt>
                <c:pt idx="773">
                  <c:v>37593.808630394</c:v>
                </c:pt>
                <c:pt idx="774">
                  <c:v>37593.808630394</c:v>
                </c:pt>
                <c:pt idx="775">
                  <c:v>36598.767086572</c:v>
                </c:pt>
                <c:pt idx="776">
                  <c:v>36598.767086572</c:v>
                </c:pt>
                <c:pt idx="777">
                  <c:v>35603.7255427499</c:v>
                </c:pt>
                <c:pt idx="778">
                  <c:v>37047.7083891718</c:v>
                </c:pt>
                <c:pt idx="779">
                  <c:v>38491.6912355937</c:v>
                </c:pt>
                <c:pt idx="780">
                  <c:v>38491.6912355937</c:v>
                </c:pt>
                <c:pt idx="781">
                  <c:v>40930.7156258376</c:v>
                </c:pt>
                <c:pt idx="782">
                  <c:v>43369.7400160815</c:v>
                </c:pt>
                <c:pt idx="783">
                  <c:v>43369.7400160815</c:v>
                </c:pt>
                <c:pt idx="784">
                  <c:v>43369.7400160815</c:v>
                </c:pt>
                <c:pt idx="785">
                  <c:v>43369.7400160815</c:v>
                </c:pt>
                <c:pt idx="786">
                  <c:v>43818.6813186813</c:v>
                </c:pt>
                <c:pt idx="787">
                  <c:v>46257.7057089252</c:v>
                </c:pt>
                <c:pt idx="788">
                  <c:v>46257.7057089252</c:v>
                </c:pt>
                <c:pt idx="789">
                  <c:v>46257.7057089252</c:v>
                </c:pt>
                <c:pt idx="790">
                  <c:v>42823.6397748593</c:v>
                </c:pt>
                <c:pt idx="791">
                  <c:v>44267.6226212811</c:v>
                </c:pt>
                <c:pt idx="792">
                  <c:v>44267.6226212811</c:v>
                </c:pt>
                <c:pt idx="793">
                  <c:v>46706.647011525</c:v>
                </c:pt>
                <c:pt idx="794">
                  <c:v>46706.647011525</c:v>
                </c:pt>
                <c:pt idx="795">
                  <c:v>46706.647011525</c:v>
                </c:pt>
                <c:pt idx="796">
                  <c:v>39838.5151433932</c:v>
                </c:pt>
                <c:pt idx="797">
                  <c:v>36404.4492093272</c:v>
                </c:pt>
                <c:pt idx="798">
                  <c:v>32970.3832752613</c:v>
                </c:pt>
                <c:pt idx="799">
                  <c:v>30531.3588850174</c:v>
                </c:pt>
                <c:pt idx="800">
                  <c:v>30531.3588850174</c:v>
                </c:pt>
                <c:pt idx="801">
                  <c:v>28092.3344947735</c:v>
                </c:pt>
                <c:pt idx="802">
                  <c:v>28092.3344947735</c:v>
                </c:pt>
                <c:pt idx="803">
                  <c:v>29087.3760385955</c:v>
                </c:pt>
                <c:pt idx="804">
                  <c:v>29087.3760385955</c:v>
                </c:pt>
                <c:pt idx="805">
                  <c:v>29087.3760385955</c:v>
                </c:pt>
                <c:pt idx="806">
                  <c:v>30082.4175824176</c:v>
                </c:pt>
                <c:pt idx="807">
                  <c:v>27643.3931921737</c:v>
                </c:pt>
                <c:pt idx="808">
                  <c:v>27643.3931921737</c:v>
                </c:pt>
                <c:pt idx="809">
                  <c:v>27643.3931921737</c:v>
                </c:pt>
                <c:pt idx="810">
                  <c:v>22765.3444116859</c:v>
                </c:pt>
                <c:pt idx="811">
                  <c:v>26199.4103457518</c:v>
                </c:pt>
                <c:pt idx="812">
                  <c:v>26199.4103457518</c:v>
                </c:pt>
                <c:pt idx="813">
                  <c:v>26199.4103457518</c:v>
                </c:pt>
                <c:pt idx="814">
                  <c:v>23760.3859555079</c:v>
                </c:pt>
                <c:pt idx="815">
                  <c:v>23760.3859555079</c:v>
                </c:pt>
                <c:pt idx="816">
                  <c:v>27194.4518895738</c:v>
                </c:pt>
                <c:pt idx="817">
                  <c:v>27194.4518895738</c:v>
                </c:pt>
                <c:pt idx="818">
                  <c:v>29633.4762798177</c:v>
                </c:pt>
                <c:pt idx="819">
                  <c:v>29633.4762798177</c:v>
                </c:pt>
                <c:pt idx="820">
                  <c:v>29633.4762798177</c:v>
                </c:pt>
                <c:pt idx="821">
                  <c:v>29633.4762798177</c:v>
                </c:pt>
                <c:pt idx="822">
                  <c:v>29633.4762798177</c:v>
                </c:pt>
                <c:pt idx="823">
                  <c:v>32072.5006700616</c:v>
                </c:pt>
                <c:pt idx="824">
                  <c:v>32072.5006700616</c:v>
                </c:pt>
                <c:pt idx="825">
                  <c:v>34511.5250603055</c:v>
                </c:pt>
                <c:pt idx="826">
                  <c:v>33516.4835164835</c:v>
                </c:pt>
                <c:pt idx="827">
                  <c:v>35955.5079067274</c:v>
                </c:pt>
                <c:pt idx="828">
                  <c:v>34960.4663629054</c:v>
                </c:pt>
                <c:pt idx="829">
                  <c:v>37399.4907531493</c:v>
                </c:pt>
                <c:pt idx="830">
                  <c:v>37399.4907531493</c:v>
                </c:pt>
                <c:pt idx="831">
                  <c:v>39838.5151433932</c:v>
                </c:pt>
                <c:pt idx="832">
                  <c:v>42277.5395336371</c:v>
                </c:pt>
                <c:pt idx="833">
                  <c:v>42277.5395336371</c:v>
                </c:pt>
                <c:pt idx="834">
                  <c:v>44716.563923881</c:v>
                </c:pt>
                <c:pt idx="835">
                  <c:v>40287.456445993</c:v>
                </c:pt>
                <c:pt idx="836">
                  <c:v>40287.456445993</c:v>
                </c:pt>
                <c:pt idx="837">
                  <c:v>37231.9753417314</c:v>
                </c:pt>
                <c:pt idx="838">
                  <c:v>35858.348968105</c:v>
                </c:pt>
                <c:pt idx="839">
                  <c:v>35858.348968105</c:v>
                </c:pt>
                <c:pt idx="840">
                  <c:v>34863.307424283</c:v>
                </c:pt>
                <c:pt idx="841">
                  <c:v>34863.307424283</c:v>
                </c:pt>
                <c:pt idx="842">
                  <c:v>37302.3318145269</c:v>
                </c:pt>
                <c:pt idx="843">
                  <c:v>37302.3318145269</c:v>
                </c:pt>
                <c:pt idx="844">
                  <c:v>39741.3562047708</c:v>
                </c:pt>
                <c:pt idx="845">
                  <c:v>39741.3562047708</c:v>
                </c:pt>
                <c:pt idx="846">
                  <c:v>36307.2902707049</c:v>
                </c:pt>
                <c:pt idx="847">
                  <c:v>36307.2902707049</c:v>
                </c:pt>
                <c:pt idx="848">
                  <c:v>32873.224336639</c:v>
                </c:pt>
                <c:pt idx="849">
                  <c:v>32873.224336639</c:v>
                </c:pt>
                <c:pt idx="850">
                  <c:v>29439.158402573</c:v>
                </c:pt>
                <c:pt idx="851">
                  <c:v>29439.158402573</c:v>
                </c:pt>
                <c:pt idx="852">
                  <c:v>29817.7432323774</c:v>
                </c:pt>
                <c:pt idx="853">
                  <c:v>29817.7432323774</c:v>
                </c:pt>
                <c:pt idx="854">
                  <c:v>29509.5148753685</c:v>
                </c:pt>
                <c:pt idx="855">
                  <c:v>29509.5148753685</c:v>
                </c:pt>
                <c:pt idx="856">
                  <c:v>29509.5148753685</c:v>
                </c:pt>
                <c:pt idx="857">
                  <c:v>29509.5148753685</c:v>
                </c:pt>
                <c:pt idx="858">
                  <c:v>26691.9056553203</c:v>
                </c:pt>
                <c:pt idx="859">
                  <c:v>26691.9056553203</c:v>
                </c:pt>
                <c:pt idx="860">
                  <c:v>24252.8812650764</c:v>
                </c:pt>
                <c:pt idx="861">
                  <c:v>24252.8812650764</c:v>
                </c:pt>
                <c:pt idx="862">
                  <c:v>27000.1340123291</c:v>
                </c:pt>
                <c:pt idx="863">
                  <c:v>27995.1755561512</c:v>
                </c:pt>
                <c:pt idx="864">
                  <c:v>25556.1511659072</c:v>
                </c:pt>
                <c:pt idx="865">
                  <c:v>25556.1511659072</c:v>
                </c:pt>
                <c:pt idx="866">
                  <c:v>25556.1511659072</c:v>
                </c:pt>
                <c:pt idx="867">
                  <c:v>25556.1511659072</c:v>
                </c:pt>
                <c:pt idx="868">
                  <c:v>25556.1511659072</c:v>
                </c:pt>
              </c:numCache>
            </c:numRef>
          </c:val>
        </c:ser>
        <c:dLbls>
          <c:showLegendKey val="0"/>
          <c:showVal val="0"/>
          <c:showCatName val="0"/>
          <c:showSerName val="0"/>
          <c:showPercent val="0"/>
          <c:showBubbleSize val="0"/>
        </c:dLbls>
        <c:axId val="584154996"/>
        <c:axId val="184183494"/>
      </c:areaChart>
      <c:lineChart>
        <c:grouping val="standard"/>
        <c:varyColors val="0"/>
        <c:ser>
          <c:idx val="1"/>
          <c:order val="1"/>
          <c:tx>
            <c:strRef>
              <c:f>'[钴周报作图孟.xlsx]硫酸钴+四钴价差'!$B$1</c:f>
              <c:strCache>
                <c:ptCount val="1"/>
                <c:pt idx="0">
                  <c:v>硫酸钴（金属吨）</c:v>
                </c:pt>
              </c:strCache>
            </c:strRef>
          </c:tx>
          <c:spPr>
            <a:ln w="19050" cap="rnd" cmpd="sng" algn="ctr">
              <a:solidFill>
                <a:srgbClr val="BC0008"/>
              </a:solidFill>
              <a:prstDash val="solid"/>
              <a:round/>
            </a:ln>
            <a:effectLst/>
          </c:spPr>
          <c:marker>
            <c:symbol val="none"/>
          </c:marker>
          <c:dLbls>
            <c:delete val="1"/>
          </c:dLbls>
          <c:cat>
            <c:numRef>
              <c:f>'[钴周报作图孟.xlsx]硫酸钴+四钴价差'!$A$2:$A$870</c:f>
              <c:numCache>
                <c:formatCode>yyyy/mm/dd</c:formatCode>
                <c:ptCount val="869"/>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43849</c:v>
                </c:pt>
                <c:pt idx="13" c:formatCode="yyyy/mm/dd">
                  <c:v>43850</c:v>
                </c:pt>
                <c:pt idx="14" c:formatCode="yyyy/mm/dd">
                  <c:v>43851</c:v>
                </c:pt>
                <c:pt idx="15" c:formatCode="yyyy/mm/dd">
                  <c:v>43852</c:v>
                </c:pt>
                <c:pt idx="16" c:formatCode="yyyy/mm/dd">
                  <c:v>43853</c:v>
                </c:pt>
                <c:pt idx="17" c:formatCode="yyyy/mm/dd">
                  <c:v>43864</c:v>
                </c:pt>
                <c:pt idx="18" c:formatCode="yyyy/mm/dd">
                  <c:v>43865</c:v>
                </c:pt>
                <c:pt idx="19" c:formatCode="yyyy/mm/dd">
                  <c:v>43866</c:v>
                </c:pt>
                <c:pt idx="20" c:formatCode="yyyy/mm/dd">
                  <c:v>43867</c:v>
                </c:pt>
                <c:pt idx="21" c:formatCode="yyyy/mm/dd">
                  <c:v>43868</c:v>
                </c:pt>
                <c:pt idx="22" c:formatCode="yyyy/mm/dd">
                  <c:v>43871</c:v>
                </c:pt>
                <c:pt idx="23" c:formatCode="yyyy/mm/dd">
                  <c:v>43872</c:v>
                </c:pt>
                <c:pt idx="24" c:formatCode="yyyy/mm/dd">
                  <c:v>43873</c:v>
                </c:pt>
                <c:pt idx="25" c:formatCode="yyyy/mm/dd">
                  <c:v>43874</c:v>
                </c:pt>
                <c:pt idx="26" c:formatCode="yyyy/mm/dd">
                  <c:v>43875</c:v>
                </c:pt>
                <c:pt idx="27" c:formatCode="yyyy/mm/dd">
                  <c:v>43878</c:v>
                </c:pt>
                <c:pt idx="28" c:formatCode="yyyy/mm/dd">
                  <c:v>43879</c:v>
                </c:pt>
                <c:pt idx="29" c:formatCode="yyyy/mm/dd">
                  <c:v>43880</c:v>
                </c:pt>
                <c:pt idx="30" c:formatCode="yyyy/mm/dd">
                  <c:v>43881</c:v>
                </c:pt>
                <c:pt idx="31" c:formatCode="yyyy/mm/dd">
                  <c:v>43882</c:v>
                </c:pt>
                <c:pt idx="32" c:formatCode="yyyy/mm/dd">
                  <c:v>43885</c:v>
                </c:pt>
                <c:pt idx="33" c:formatCode="yyyy/mm/dd">
                  <c:v>43886</c:v>
                </c:pt>
                <c:pt idx="34" c:formatCode="yyyy/mm/dd">
                  <c:v>43887</c:v>
                </c:pt>
                <c:pt idx="35" c:formatCode="yyyy/mm/dd">
                  <c:v>43888</c:v>
                </c:pt>
                <c:pt idx="36" c:formatCode="yyyy/mm/dd">
                  <c:v>43889</c:v>
                </c:pt>
                <c:pt idx="37" c:formatCode="yyyy/mm/dd">
                  <c:v>43892</c:v>
                </c:pt>
                <c:pt idx="38" c:formatCode="yyyy/mm/dd">
                  <c:v>43893</c:v>
                </c:pt>
                <c:pt idx="39" c:formatCode="yyyy/mm/dd">
                  <c:v>43894</c:v>
                </c:pt>
                <c:pt idx="40" c:formatCode="yyyy/mm/dd">
                  <c:v>43895</c:v>
                </c:pt>
                <c:pt idx="41" c:formatCode="yyyy/mm/dd">
                  <c:v>43896</c:v>
                </c:pt>
                <c:pt idx="42" c:formatCode="yyyy/mm/dd">
                  <c:v>43899</c:v>
                </c:pt>
                <c:pt idx="43" c:formatCode="yyyy/mm/dd">
                  <c:v>43900</c:v>
                </c:pt>
                <c:pt idx="44" c:formatCode="yyyy/mm/dd">
                  <c:v>43901</c:v>
                </c:pt>
                <c:pt idx="45" c:formatCode="yyyy/mm/dd">
                  <c:v>43902</c:v>
                </c:pt>
                <c:pt idx="46" c:formatCode="yyyy/mm/dd">
                  <c:v>43903</c:v>
                </c:pt>
                <c:pt idx="47" c:formatCode="yyyy/mm/dd">
                  <c:v>43906</c:v>
                </c:pt>
                <c:pt idx="48" c:formatCode="yyyy/mm/dd">
                  <c:v>43907</c:v>
                </c:pt>
                <c:pt idx="49" c:formatCode="yyyy/mm/dd">
                  <c:v>43908</c:v>
                </c:pt>
                <c:pt idx="50" c:formatCode="yyyy/mm/dd">
                  <c:v>43909</c:v>
                </c:pt>
                <c:pt idx="51" c:formatCode="yyyy/mm/dd">
                  <c:v>43910</c:v>
                </c:pt>
                <c:pt idx="52" c:formatCode="yyyy/mm/dd">
                  <c:v>43913</c:v>
                </c:pt>
                <c:pt idx="53" c:formatCode="yyyy/mm/dd">
                  <c:v>43914</c:v>
                </c:pt>
                <c:pt idx="54" c:formatCode="yyyy/mm/dd">
                  <c:v>43915</c:v>
                </c:pt>
                <c:pt idx="55" c:formatCode="yyyy/mm/dd">
                  <c:v>43916</c:v>
                </c:pt>
                <c:pt idx="56" c:formatCode="yyyy/mm/dd">
                  <c:v>43917</c:v>
                </c:pt>
                <c:pt idx="57" c:formatCode="yyyy/mm/dd">
                  <c:v>43920</c:v>
                </c:pt>
                <c:pt idx="58" c:formatCode="yyyy/mm/dd">
                  <c:v>43921</c:v>
                </c:pt>
                <c:pt idx="59" c:formatCode="yyyy/mm/dd">
                  <c:v>43922</c:v>
                </c:pt>
                <c:pt idx="60" c:formatCode="yyyy/mm/dd">
                  <c:v>43923</c:v>
                </c:pt>
                <c:pt idx="61" c:formatCode="yyyy/mm/dd">
                  <c:v>43924</c:v>
                </c:pt>
                <c:pt idx="62" c:formatCode="yyyy/mm/dd">
                  <c:v>43928</c:v>
                </c:pt>
                <c:pt idx="63" c:formatCode="yyyy/mm/dd">
                  <c:v>43929</c:v>
                </c:pt>
                <c:pt idx="64" c:formatCode="yyyy/mm/dd">
                  <c:v>43930</c:v>
                </c:pt>
                <c:pt idx="65" c:formatCode="yyyy/mm/dd">
                  <c:v>43931</c:v>
                </c:pt>
                <c:pt idx="66" c:formatCode="yyyy/mm/dd">
                  <c:v>43934</c:v>
                </c:pt>
                <c:pt idx="67" c:formatCode="yyyy/mm/dd">
                  <c:v>43935</c:v>
                </c:pt>
                <c:pt idx="68" c:formatCode="yyyy/mm/dd">
                  <c:v>43936</c:v>
                </c:pt>
                <c:pt idx="69" c:formatCode="yyyy/mm/dd">
                  <c:v>43937</c:v>
                </c:pt>
                <c:pt idx="70" c:formatCode="yyyy/mm/dd">
                  <c:v>43938</c:v>
                </c:pt>
                <c:pt idx="71" c:formatCode="yyyy/mm/dd">
                  <c:v>43941</c:v>
                </c:pt>
                <c:pt idx="72" c:formatCode="yyyy/mm/dd">
                  <c:v>43942</c:v>
                </c:pt>
                <c:pt idx="73" c:formatCode="yyyy/mm/dd">
                  <c:v>43943</c:v>
                </c:pt>
                <c:pt idx="74" c:formatCode="yyyy/mm/dd">
                  <c:v>43944</c:v>
                </c:pt>
                <c:pt idx="75" c:formatCode="yyyy/mm/dd">
                  <c:v>43945</c:v>
                </c:pt>
                <c:pt idx="76" c:formatCode="yyyy/mm/dd">
                  <c:v>43947</c:v>
                </c:pt>
                <c:pt idx="77" c:formatCode="yyyy/mm/dd">
                  <c:v>43948</c:v>
                </c:pt>
                <c:pt idx="78" c:formatCode="yyyy/mm/dd">
                  <c:v>43949</c:v>
                </c:pt>
                <c:pt idx="79" c:formatCode="yyyy/mm/dd">
                  <c:v>43950</c:v>
                </c:pt>
                <c:pt idx="80" c:formatCode="yyyy/mm/dd">
                  <c:v>43951</c:v>
                </c:pt>
                <c:pt idx="81" c:formatCode="yyyy/mm/dd">
                  <c:v>43957</c:v>
                </c:pt>
                <c:pt idx="82" c:formatCode="yyyy/mm/dd">
                  <c:v>43958</c:v>
                </c:pt>
                <c:pt idx="83" c:formatCode="yyyy/mm/dd">
                  <c:v>43959</c:v>
                </c:pt>
                <c:pt idx="84" c:formatCode="yyyy/mm/dd">
                  <c:v>43960</c:v>
                </c:pt>
                <c:pt idx="85" c:formatCode="yyyy/mm/dd">
                  <c:v>43962</c:v>
                </c:pt>
                <c:pt idx="86" c:formatCode="yyyy/mm/dd">
                  <c:v>43963</c:v>
                </c:pt>
                <c:pt idx="87" c:formatCode="yyyy/mm/dd">
                  <c:v>43964</c:v>
                </c:pt>
                <c:pt idx="88" c:formatCode="yyyy/mm/dd">
                  <c:v>43965</c:v>
                </c:pt>
                <c:pt idx="89" c:formatCode="yyyy/mm/dd">
                  <c:v>43966</c:v>
                </c:pt>
                <c:pt idx="90" c:formatCode="yyyy/mm/dd">
                  <c:v>43969</c:v>
                </c:pt>
                <c:pt idx="91" c:formatCode="yyyy/mm/dd">
                  <c:v>43970</c:v>
                </c:pt>
                <c:pt idx="92" c:formatCode="yyyy/mm/dd">
                  <c:v>43971</c:v>
                </c:pt>
                <c:pt idx="93" c:formatCode="yyyy/mm/dd">
                  <c:v>43972</c:v>
                </c:pt>
                <c:pt idx="94" c:formatCode="yyyy/mm/dd">
                  <c:v>43973</c:v>
                </c:pt>
                <c:pt idx="95" c:formatCode="yyyy/mm/dd">
                  <c:v>43976</c:v>
                </c:pt>
                <c:pt idx="96" c:formatCode="yyyy/mm/dd">
                  <c:v>43977</c:v>
                </c:pt>
                <c:pt idx="97" c:formatCode="yyyy/mm/dd">
                  <c:v>43978</c:v>
                </c:pt>
                <c:pt idx="98" c:formatCode="yyyy/mm/dd">
                  <c:v>43979</c:v>
                </c:pt>
                <c:pt idx="99" c:formatCode="yyyy/mm/dd">
                  <c:v>43980</c:v>
                </c:pt>
                <c:pt idx="100" c:formatCode="yyyy/mm/dd">
                  <c:v>43983</c:v>
                </c:pt>
                <c:pt idx="101" c:formatCode="yyyy/mm/dd">
                  <c:v>43984</c:v>
                </c:pt>
                <c:pt idx="102" c:formatCode="yyyy/mm/dd">
                  <c:v>43985</c:v>
                </c:pt>
                <c:pt idx="103" c:formatCode="yyyy/mm/dd">
                  <c:v>43986</c:v>
                </c:pt>
                <c:pt idx="104" c:formatCode="yyyy/mm/dd">
                  <c:v>43987</c:v>
                </c:pt>
                <c:pt idx="105" c:formatCode="yyyy/mm/dd">
                  <c:v>43990</c:v>
                </c:pt>
                <c:pt idx="106" c:formatCode="yyyy/mm/dd">
                  <c:v>43991</c:v>
                </c:pt>
                <c:pt idx="107" c:formatCode="yyyy/mm/dd">
                  <c:v>43992</c:v>
                </c:pt>
                <c:pt idx="108" c:formatCode="yyyy/mm/dd">
                  <c:v>43993</c:v>
                </c:pt>
                <c:pt idx="109" c:formatCode="yyyy/mm/dd">
                  <c:v>43994</c:v>
                </c:pt>
                <c:pt idx="110" c:formatCode="yyyy/mm/dd">
                  <c:v>43997</c:v>
                </c:pt>
                <c:pt idx="111" c:formatCode="yyyy/mm/dd">
                  <c:v>43998</c:v>
                </c:pt>
                <c:pt idx="112" c:formatCode="yyyy/mm/dd">
                  <c:v>43999</c:v>
                </c:pt>
                <c:pt idx="113" c:formatCode="yyyy/mm/dd">
                  <c:v>44000</c:v>
                </c:pt>
                <c:pt idx="114" c:formatCode="yyyy/mm/dd">
                  <c:v>44001</c:v>
                </c:pt>
                <c:pt idx="115" c:formatCode="yyyy/mm/dd">
                  <c:v>44004</c:v>
                </c:pt>
                <c:pt idx="116" c:formatCode="yyyy/mm/dd">
                  <c:v>44005</c:v>
                </c:pt>
                <c:pt idx="117" c:formatCode="yyyy/mm/dd">
                  <c:v>44006</c:v>
                </c:pt>
                <c:pt idx="118" c:formatCode="yyyy/mm/dd">
                  <c:v>44010</c:v>
                </c:pt>
                <c:pt idx="119" c:formatCode="yyyy/mm/dd">
                  <c:v>44011</c:v>
                </c:pt>
                <c:pt idx="120" c:formatCode="yyyy/mm/dd">
                  <c:v>44012</c:v>
                </c:pt>
                <c:pt idx="121" c:formatCode="yyyy/mm/dd">
                  <c:v>44013</c:v>
                </c:pt>
                <c:pt idx="122" c:formatCode="yyyy/mm/dd">
                  <c:v>44014</c:v>
                </c:pt>
                <c:pt idx="123" c:formatCode="yyyy/mm/dd">
                  <c:v>44015</c:v>
                </c:pt>
                <c:pt idx="124" c:formatCode="yyyy/mm/dd">
                  <c:v>44018</c:v>
                </c:pt>
                <c:pt idx="125" c:formatCode="yyyy/mm/dd">
                  <c:v>44019</c:v>
                </c:pt>
                <c:pt idx="126" c:formatCode="yyyy/mm/dd">
                  <c:v>44020</c:v>
                </c:pt>
                <c:pt idx="127" c:formatCode="yyyy/mm/dd">
                  <c:v>44021</c:v>
                </c:pt>
                <c:pt idx="128" c:formatCode="yyyy/mm/dd">
                  <c:v>44022</c:v>
                </c:pt>
                <c:pt idx="129" c:formatCode="yyyy/mm/dd">
                  <c:v>44025</c:v>
                </c:pt>
                <c:pt idx="130" c:formatCode="yyyy/mm/dd">
                  <c:v>44026</c:v>
                </c:pt>
                <c:pt idx="131" c:formatCode="yyyy/mm/dd">
                  <c:v>44027</c:v>
                </c:pt>
                <c:pt idx="132" c:formatCode="yyyy/mm/dd">
                  <c:v>44028</c:v>
                </c:pt>
                <c:pt idx="133" c:formatCode="yyyy/mm/dd">
                  <c:v>44029</c:v>
                </c:pt>
                <c:pt idx="134" c:formatCode="yyyy/mm/dd">
                  <c:v>44032</c:v>
                </c:pt>
                <c:pt idx="135" c:formatCode="yyyy/mm/dd">
                  <c:v>44033</c:v>
                </c:pt>
                <c:pt idx="136" c:formatCode="yyyy/mm/dd">
                  <c:v>44034</c:v>
                </c:pt>
                <c:pt idx="137" c:formatCode="yyyy/mm/dd">
                  <c:v>44035</c:v>
                </c:pt>
                <c:pt idx="138" c:formatCode="yyyy/mm/dd">
                  <c:v>44036</c:v>
                </c:pt>
                <c:pt idx="139" c:formatCode="yyyy/mm/dd">
                  <c:v>44039</c:v>
                </c:pt>
                <c:pt idx="140" c:formatCode="yyyy/mm/dd">
                  <c:v>44040</c:v>
                </c:pt>
                <c:pt idx="141" c:formatCode="yyyy/mm/dd">
                  <c:v>44041</c:v>
                </c:pt>
                <c:pt idx="142" c:formatCode="yyyy/mm/dd">
                  <c:v>44042</c:v>
                </c:pt>
                <c:pt idx="143" c:formatCode="yyyy/mm/dd">
                  <c:v>44043</c:v>
                </c:pt>
                <c:pt idx="144" c:formatCode="yyyy/mm/dd">
                  <c:v>44046</c:v>
                </c:pt>
                <c:pt idx="145" c:formatCode="yyyy/mm/dd">
                  <c:v>44047</c:v>
                </c:pt>
                <c:pt idx="146" c:formatCode="yyyy/mm/dd">
                  <c:v>44048</c:v>
                </c:pt>
                <c:pt idx="147" c:formatCode="yyyy/mm/dd">
                  <c:v>44049</c:v>
                </c:pt>
                <c:pt idx="148" c:formatCode="yyyy/mm/dd">
                  <c:v>44050</c:v>
                </c:pt>
                <c:pt idx="149" c:formatCode="yyyy/mm/dd">
                  <c:v>44053</c:v>
                </c:pt>
                <c:pt idx="150" c:formatCode="yyyy/mm/dd">
                  <c:v>44054</c:v>
                </c:pt>
                <c:pt idx="151" c:formatCode="yyyy/mm/dd">
                  <c:v>44055</c:v>
                </c:pt>
                <c:pt idx="152" c:formatCode="yyyy/mm/dd">
                  <c:v>44056</c:v>
                </c:pt>
                <c:pt idx="153" c:formatCode="yyyy/mm/dd">
                  <c:v>44057</c:v>
                </c:pt>
                <c:pt idx="154" c:formatCode="yyyy/mm/dd">
                  <c:v>44060</c:v>
                </c:pt>
                <c:pt idx="155" c:formatCode="yyyy/mm/dd">
                  <c:v>44061</c:v>
                </c:pt>
                <c:pt idx="156" c:formatCode="yyyy/mm/dd">
                  <c:v>44062</c:v>
                </c:pt>
                <c:pt idx="157" c:formatCode="yyyy/mm/dd">
                  <c:v>44063</c:v>
                </c:pt>
                <c:pt idx="158" c:formatCode="yyyy/mm/dd">
                  <c:v>44064</c:v>
                </c:pt>
                <c:pt idx="159" c:formatCode="yyyy/mm/dd">
                  <c:v>44067</c:v>
                </c:pt>
                <c:pt idx="160" c:formatCode="yyyy/mm/dd">
                  <c:v>44068</c:v>
                </c:pt>
                <c:pt idx="161" c:formatCode="yyyy/mm/dd">
                  <c:v>44069</c:v>
                </c:pt>
                <c:pt idx="162" c:formatCode="yyyy/mm/dd">
                  <c:v>44070</c:v>
                </c:pt>
                <c:pt idx="163" c:formatCode="yyyy/mm/dd">
                  <c:v>44071</c:v>
                </c:pt>
                <c:pt idx="164" c:formatCode="yyyy/mm/dd">
                  <c:v>44074</c:v>
                </c:pt>
                <c:pt idx="165" c:formatCode="yyyy/mm/dd">
                  <c:v>44075</c:v>
                </c:pt>
                <c:pt idx="166" c:formatCode="yyyy/mm/dd">
                  <c:v>44076</c:v>
                </c:pt>
                <c:pt idx="167" c:formatCode="yyyy/mm/dd">
                  <c:v>44077</c:v>
                </c:pt>
                <c:pt idx="168" c:formatCode="yyyy/mm/dd">
                  <c:v>44078</c:v>
                </c:pt>
                <c:pt idx="169" c:formatCode="yyyy/mm/dd">
                  <c:v>44081</c:v>
                </c:pt>
                <c:pt idx="170" c:formatCode="yyyy/mm/dd">
                  <c:v>44082</c:v>
                </c:pt>
                <c:pt idx="171" c:formatCode="yyyy/mm/dd">
                  <c:v>44083</c:v>
                </c:pt>
                <c:pt idx="172" c:formatCode="yyyy/mm/dd">
                  <c:v>44084</c:v>
                </c:pt>
                <c:pt idx="173" c:formatCode="yyyy/mm/dd">
                  <c:v>44085</c:v>
                </c:pt>
                <c:pt idx="174" c:formatCode="yyyy/mm/dd">
                  <c:v>44088</c:v>
                </c:pt>
                <c:pt idx="175" c:formatCode="yyyy/mm/dd">
                  <c:v>44089</c:v>
                </c:pt>
                <c:pt idx="176" c:formatCode="yyyy/mm/dd">
                  <c:v>44090</c:v>
                </c:pt>
                <c:pt idx="177" c:formatCode="yyyy/mm/dd">
                  <c:v>44091</c:v>
                </c:pt>
                <c:pt idx="178" c:formatCode="yyyy/mm/dd">
                  <c:v>44092</c:v>
                </c:pt>
                <c:pt idx="179" c:formatCode="yyyy/mm/dd">
                  <c:v>44095</c:v>
                </c:pt>
                <c:pt idx="180" c:formatCode="yyyy/mm/dd">
                  <c:v>44096</c:v>
                </c:pt>
                <c:pt idx="181" c:formatCode="yyyy/mm/dd">
                  <c:v>44097</c:v>
                </c:pt>
                <c:pt idx="182" c:formatCode="yyyy/mm/dd">
                  <c:v>44098</c:v>
                </c:pt>
                <c:pt idx="183" c:formatCode="yyyy/mm/dd">
                  <c:v>44099</c:v>
                </c:pt>
                <c:pt idx="184" c:formatCode="yyyy/mm/dd">
                  <c:v>44101</c:v>
                </c:pt>
                <c:pt idx="185" c:formatCode="yyyy/mm/dd">
                  <c:v>44102</c:v>
                </c:pt>
                <c:pt idx="186" c:formatCode="yyyy/mm/dd">
                  <c:v>44103</c:v>
                </c:pt>
                <c:pt idx="187" c:formatCode="yyyy/mm/dd">
                  <c:v>44104</c:v>
                </c:pt>
                <c:pt idx="188" c:formatCode="yyyy/mm/dd">
                  <c:v>44105</c:v>
                </c:pt>
                <c:pt idx="189" c:formatCode="yyyy/mm/dd">
                  <c:v>44106</c:v>
                </c:pt>
                <c:pt idx="190" c:formatCode="yyyy/mm/dd">
                  <c:v>44107</c:v>
                </c:pt>
                <c:pt idx="191" c:formatCode="yyyy/mm/dd">
                  <c:v>44108</c:v>
                </c:pt>
                <c:pt idx="192" c:formatCode="yyyy/mm/dd">
                  <c:v>44109</c:v>
                </c:pt>
                <c:pt idx="193" c:formatCode="yyyy/mm/dd">
                  <c:v>44110</c:v>
                </c:pt>
                <c:pt idx="194" c:formatCode="yyyy/mm/dd">
                  <c:v>44111</c:v>
                </c:pt>
                <c:pt idx="195" c:formatCode="yyyy/mm/dd">
                  <c:v>44112</c:v>
                </c:pt>
                <c:pt idx="196" c:formatCode="yyyy/mm/dd">
                  <c:v>44113</c:v>
                </c:pt>
                <c:pt idx="197" c:formatCode="yyyy/mm/dd">
                  <c:v>44114</c:v>
                </c:pt>
                <c:pt idx="198" c:formatCode="yyyy/mm/dd">
                  <c:v>44115</c:v>
                </c:pt>
                <c:pt idx="199" c:formatCode="yyyy/mm/dd">
                  <c:v>44116</c:v>
                </c:pt>
                <c:pt idx="200" c:formatCode="yyyy/mm/dd">
                  <c:v>44117</c:v>
                </c:pt>
                <c:pt idx="201" c:formatCode="yyyy/mm/dd">
                  <c:v>44118</c:v>
                </c:pt>
                <c:pt idx="202" c:formatCode="yyyy/mm/dd">
                  <c:v>44119</c:v>
                </c:pt>
                <c:pt idx="203" c:formatCode="yyyy/mm/dd">
                  <c:v>44120</c:v>
                </c:pt>
                <c:pt idx="204" c:formatCode="yyyy/mm/dd">
                  <c:v>44121</c:v>
                </c:pt>
                <c:pt idx="205" c:formatCode="yyyy/mm/dd">
                  <c:v>44122</c:v>
                </c:pt>
                <c:pt idx="206" c:formatCode="yyyy/mm/dd">
                  <c:v>44123</c:v>
                </c:pt>
                <c:pt idx="207" c:formatCode="yyyy/mm/dd">
                  <c:v>44124</c:v>
                </c:pt>
                <c:pt idx="208" c:formatCode="yyyy/mm/dd">
                  <c:v>44125</c:v>
                </c:pt>
                <c:pt idx="209" c:formatCode="yyyy/mm/dd">
                  <c:v>44126</c:v>
                </c:pt>
                <c:pt idx="210" c:formatCode="yyyy/mm/dd">
                  <c:v>44127</c:v>
                </c:pt>
                <c:pt idx="211" c:formatCode="yyyy/mm/dd">
                  <c:v>44128</c:v>
                </c:pt>
                <c:pt idx="212" c:formatCode="yyyy/mm/dd">
                  <c:v>44129</c:v>
                </c:pt>
                <c:pt idx="213" c:formatCode="yyyy/mm/dd">
                  <c:v>44130</c:v>
                </c:pt>
                <c:pt idx="214" c:formatCode="yyyy/mm/dd">
                  <c:v>44131</c:v>
                </c:pt>
                <c:pt idx="215" c:formatCode="yyyy/mm/dd">
                  <c:v>44132</c:v>
                </c:pt>
                <c:pt idx="216" c:formatCode="yyyy/mm/dd">
                  <c:v>44133</c:v>
                </c:pt>
                <c:pt idx="217" c:formatCode="yyyy/mm/dd">
                  <c:v>44134</c:v>
                </c:pt>
                <c:pt idx="218" c:formatCode="yyyy/mm/dd">
                  <c:v>44135</c:v>
                </c:pt>
                <c:pt idx="219" c:formatCode="yyyy/mm/dd">
                  <c:v>44137</c:v>
                </c:pt>
                <c:pt idx="220" c:formatCode="yyyy/mm/dd">
                  <c:v>44138</c:v>
                </c:pt>
                <c:pt idx="221" c:formatCode="yyyy/mm/dd">
                  <c:v>44139</c:v>
                </c:pt>
                <c:pt idx="222" c:formatCode="yyyy/mm/dd">
                  <c:v>44140</c:v>
                </c:pt>
                <c:pt idx="223" c:formatCode="yyyy/mm/dd">
                  <c:v>44141</c:v>
                </c:pt>
                <c:pt idx="224" c:formatCode="yyyy/mm/dd">
                  <c:v>44144</c:v>
                </c:pt>
                <c:pt idx="225" c:formatCode="yyyy/mm/dd">
                  <c:v>44145</c:v>
                </c:pt>
                <c:pt idx="226" c:formatCode="yyyy/mm/dd">
                  <c:v>44146</c:v>
                </c:pt>
                <c:pt idx="227" c:formatCode="yyyy/mm/dd">
                  <c:v>44147</c:v>
                </c:pt>
                <c:pt idx="228" c:formatCode="yyyy/mm/dd">
                  <c:v>44148</c:v>
                </c:pt>
                <c:pt idx="229" c:formatCode="yyyy/mm/dd">
                  <c:v>44151</c:v>
                </c:pt>
                <c:pt idx="230" c:formatCode="yyyy/mm/dd">
                  <c:v>44152</c:v>
                </c:pt>
                <c:pt idx="231" c:formatCode="yyyy/mm/dd">
                  <c:v>44153</c:v>
                </c:pt>
                <c:pt idx="232" c:formatCode="yyyy/mm/dd">
                  <c:v>44154</c:v>
                </c:pt>
                <c:pt idx="233" c:formatCode="yyyy/mm/dd">
                  <c:v>44155</c:v>
                </c:pt>
                <c:pt idx="234" c:formatCode="yyyy/mm/dd">
                  <c:v>44158</c:v>
                </c:pt>
                <c:pt idx="235" c:formatCode="yyyy/mm/dd">
                  <c:v>44159</c:v>
                </c:pt>
                <c:pt idx="236" c:formatCode="yyyy/mm/dd">
                  <c:v>44160</c:v>
                </c:pt>
                <c:pt idx="237" c:formatCode="yyyy/mm/dd">
                  <c:v>44161</c:v>
                </c:pt>
                <c:pt idx="238" c:formatCode="yyyy/mm/dd">
                  <c:v>44162</c:v>
                </c:pt>
                <c:pt idx="239" c:formatCode="yyyy/mm/dd">
                  <c:v>44165</c:v>
                </c:pt>
                <c:pt idx="240" c:formatCode="yyyy/mm/dd">
                  <c:v>44166</c:v>
                </c:pt>
                <c:pt idx="241" c:formatCode="yyyy/mm/dd">
                  <c:v>44167</c:v>
                </c:pt>
                <c:pt idx="242" c:formatCode="yyyy/mm/dd">
                  <c:v>44168</c:v>
                </c:pt>
                <c:pt idx="243" c:formatCode="yyyy/mm/dd">
                  <c:v>44169</c:v>
                </c:pt>
                <c:pt idx="244" c:formatCode="yyyy/mm/dd">
                  <c:v>44172</c:v>
                </c:pt>
                <c:pt idx="245" c:formatCode="yyyy/mm/dd">
                  <c:v>44173</c:v>
                </c:pt>
                <c:pt idx="246" c:formatCode="yyyy/mm/dd">
                  <c:v>44174</c:v>
                </c:pt>
                <c:pt idx="247" c:formatCode="yyyy/mm/dd">
                  <c:v>44175</c:v>
                </c:pt>
                <c:pt idx="248" c:formatCode="yyyy/mm/dd">
                  <c:v>44176</c:v>
                </c:pt>
                <c:pt idx="249" c:formatCode="yyyy/mm/dd">
                  <c:v>44179</c:v>
                </c:pt>
                <c:pt idx="250" c:formatCode="yyyy/mm/dd">
                  <c:v>44180</c:v>
                </c:pt>
                <c:pt idx="251" c:formatCode="yyyy/mm/dd">
                  <c:v>44181</c:v>
                </c:pt>
                <c:pt idx="252" c:formatCode="yyyy/mm/dd">
                  <c:v>44182</c:v>
                </c:pt>
                <c:pt idx="253" c:formatCode="yyyy/mm/dd">
                  <c:v>44183</c:v>
                </c:pt>
                <c:pt idx="254" c:formatCode="yyyy/mm/dd">
                  <c:v>44186</c:v>
                </c:pt>
                <c:pt idx="255" c:formatCode="yyyy/mm/dd">
                  <c:v>44187</c:v>
                </c:pt>
                <c:pt idx="256" c:formatCode="yyyy/mm/dd">
                  <c:v>44188</c:v>
                </c:pt>
                <c:pt idx="257" c:formatCode="yyyy/mm/dd">
                  <c:v>44189</c:v>
                </c:pt>
                <c:pt idx="258" c:formatCode="yyyy/mm/dd">
                  <c:v>44190</c:v>
                </c:pt>
                <c:pt idx="259" c:formatCode="yyyy/mm/dd">
                  <c:v>44193</c:v>
                </c:pt>
                <c:pt idx="260" c:formatCode="yyyy/mm/dd">
                  <c:v>44194</c:v>
                </c:pt>
                <c:pt idx="261" c:formatCode="yyyy/mm/dd">
                  <c:v>44195</c:v>
                </c:pt>
                <c:pt idx="262" c:formatCode="yyyy/mm/dd">
                  <c:v>44196</c:v>
                </c:pt>
                <c:pt idx="263" c:formatCode="yyyy/mm/dd">
                  <c:v>44200</c:v>
                </c:pt>
                <c:pt idx="264" c:formatCode="yyyy/mm/dd">
                  <c:v>44201</c:v>
                </c:pt>
                <c:pt idx="265" c:formatCode="yyyy/mm/dd">
                  <c:v>44202</c:v>
                </c:pt>
                <c:pt idx="266" c:formatCode="yyyy/mm/dd">
                  <c:v>44203</c:v>
                </c:pt>
                <c:pt idx="267" c:formatCode="yyyy/mm/dd">
                  <c:v>44204</c:v>
                </c:pt>
                <c:pt idx="268" c:formatCode="yyyy/mm/dd">
                  <c:v>44207</c:v>
                </c:pt>
                <c:pt idx="269" c:formatCode="yyyy/mm/dd">
                  <c:v>44208</c:v>
                </c:pt>
                <c:pt idx="270" c:formatCode="yyyy/mm/dd">
                  <c:v>44209</c:v>
                </c:pt>
                <c:pt idx="271" c:formatCode="yyyy/mm/dd">
                  <c:v>44210</c:v>
                </c:pt>
                <c:pt idx="272" c:formatCode="yyyy/mm/dd">
                  <c:v>44211</c:v>
                </c:pt>
                <c:pt idx="273" c:formatCode="yyyy/mm/dd">
                  <c:v>44214</c:v>
                </c:pt>
                <c:pt idx="274" c:formatCode="yyyy/mm/dd">
                  <c:v>44215</c:v>
                </c:pt>
                <c:pt idx="275" c:formatCode="yyyy/mm/dd">
                  <c:v>44216</c:v>
                </c:pt>
                <c:pt idx="276" c:formatCode="yyyy/mm/dd">
                  <c:v>44217</c:v>
                </c:pt>
                <c:pt idx="277" c:formatCode="yyyy/mm/dd">
                  <c:v>44218</c:v>
                </c:pt>
                <c:pt idx="278" c:formatCode="yyyy/mm/dd">
                  <c:v>44221</c:v>
                </c:pt>
                <c:pt idx="279" c:formatCode="yyyy/mm/dd">
                  <c:v>44222</c:v>
                </c:pt>
                <c:pt idx="280" c:formatCode="yyyy/mm/dd">
                  <c:v>44223</c:v>
                </c:pt>
                <c:pt idx="281" c:formatCode="yyyy/mm/dd">
                  <c:v>44224</c:v>
                </c:pt>
                <c:pt idx="282" c:formatCode="yyyy/mm/dd">
                  <c:v>44225</c:v>
                </c:pt>
                <c:pt idx="283" c:formatCode="yyyy/mm/dd">
                  <c:v>44226</c:v>
                </c:pt>
                <c:pt idx="284" c:formatCode="yyyy/mm/dd">
                  <c:v>44227</c:v>
                </c:pt>
                <c:pt idx="285" c:formatCode="yyyy/mm/dd">
                  <c:v>44228</c:v>
                </c:pt>
                <c:pt idx="286" c:formatCode="yyyy/mm/dd">
                  <c:v>44229</c:v>
                </c:pt>
                <c:pt idx="287" c:formatCode="yyyy/mm/dd">
                  <c:v>44230</c:v>
                </c:pt>
                <c:pt idx="288" c:formatCode="yyyy/mm/dd">
                  <c:v>44231</c:v>
                </c:pt>
                <c:pt idx="289" c:formatCode="yyyy/mm/dd">
                  <c:v>44232</c:v>
                </c:pt>
                <c:pt idx="290" c:formatCode="yyyy/mm/dd">
                  <c:v>44233</c:v>
                </c:pt>
                <c:pt idx="291" c:formatCode="yyyy/mm/dd">
                  <c:v>44234</c:v>
                </c:pt>
                <c:pt idx="292" c:formatCode="yyyy/mm/dd">
                  <c:v>44235</c:v>
                </c:pt>
                <c:pt idx="293" c:formatCode="yyyy/mm/dd">
                  <c:v>44236</c:v>
                </c:pt>
                <c:pt idx="294" c:formatCode="yyyy/mm/dd">
                  <c:v>44237</c:v>
                </c:pt>
                <c:pt idx="295" c:formatCode="yyyy/mm/dd">
                  <c:v>44245</c:v>
                </c:pt>
                <c:pt idx="296" c:formatCode="yyyy/mm/dd">
                  <c:v>44246</c:v>
                </c:pt>
                <c:pt idx="297" c:formatCode="yyyy/mm/dd">
                  <c:v>44247</c:v>
                </c:pt>
                <c:pt idx="298" c:formatCode="yyyy/mm/dd">
                  <c:v>44248</c:v>
                </c:pt>
                <c:pt idx="299" c:formatCode="yyyy/mm/dd">
                  <c:v>44249</c:v>
                </c:pt>
                <c:pt idx="300" c:formatCode="yyyy/mm/dd">
                  <c:v>44250</c:v>
                </c:pt>
                <c:pt idx="301" c:formatCode="yyyy/mm/dd">
                  <c:v>44251</c:v>
                </c:pt>
                <c:pt idx="302" c:formatCode="yyyy/mm/dd">
                  <c:v>44252</c:v>
                </c:pt>
                <c:pt idx="303" c:formatCode="yyyy/mm/dd">
                  <c:v>44253</c:v>
                </c:pt>
                <c:pt idx="304" c:formatCode="yyyy/mm/dd">
                  <c:v>44254</c:v>
                </c:pt>
                <c:pt idx="305" c:formatCode="yyyy/mm/dd">
                  <c:v>44255</c:v>
                </c:pt>
                <c:pt idx="306" c:formatCode="yyyy/mm/dd">
                  <c:v>44256</c:v>
                </c:pt>
                <c:pt idx="307" c:formatCode="yyyy/mm/dd">
                  <c:v>44257</c:v>
                </c:pt>
                <c:pt idx="308" c:formatCode="yyyy/mm/dd">
                  <c:v>44258</c:v>
                </c:pt>
                <c:pt idx="309" c:formatCode="yyyy/mm/dd">
                  <c:v>44259</c:v>
                </c:pt>
                <c:pt idx="310" c:formatCode="yyyy/mm/dd">
                  <c:v>44259</c:v>
                </c:pt>
                <c:pt idx="311" c:formatCode="yyyy/mm/dd">
                  <c:v>44260</c:v>
                </c:pt>
                <c:pt idx="312" c:formatCode="yyyy/mm/dd">
                  <c:v>44263</c:v>
                </c:pt>
                <c:pt idx="313" c:formatCode="yyyy/mm/dd">
                  <c:v>44264</c:v>
                </c:pt>
                <c:pt idx="314" c:formatCode="yyyy/mm/dd">
                  <c:v>44265</c:v>
                </c:pt>
                <c:pt idx="315" c:formatCode="yyyy/mm/dd">
                  <c:v>44266</c:v>
                </c:pt>
                <c:pt idx="316" c:formatCode="yyyy/mm/dd">
                  <c:v>44267</c:v>
                </c:pt>
                <c:pt idx="317" c:formatCode="yyyy/mm/dd">
                  <c:v>44270</c:v>
                </c:pt>
                <c:pt idx="318" c:formatCode="yyyy/mm/dd">
                  <c:v>44271</c:v>
                </c:pt>
                <c:pt idx="319" c:formatCode="yyyy/mm/dd">
                  <c:v>44272</c:v>
                </c:pt>
                <c:pt idx="320" c:formatCode="yyyy/mm/dd">
                  <c:v>44273</c:v>
                </c:pt>
                <c:pt idx="321" c:formatCode="yyyy/mm/dd">
                  <c:v>44274</c:v>
                </c:pt>
                <c:pt idx="322" c:formatCode="yyyy/mm/dd">
                  <c:v>44277</c:v>
                </c:pt>
                <c:pt idx="323" c:formatCode="yyyy/mm/dd">
                  <c:v>44278</c:v>
                </c:pt>
                <c:pt idx="324" c:formatCode="yyyy/mm/dd">
                  <c:v>44279</c:v>
                </c:pt>
                <c:pt idx="325" c:formatCode="yyyy/mm/dd">
                  <c:v>44280</c:v>
                </c:pt>
                <c:pt idx="326" c:formatCode="yyyy/mm/dd">
                  <c:v>44281</c:v>
                </c:pt>
                <c:pt idx="327" c:formatCode="yyyy/mm/dd">
                  <c:v>44284</c:v>
                </c:pt>
                <c:pt idx="328" c:formatCode="yyyy/mm/dd">
                  <c:v>44285</c:v>
                </c:pt>
                <c:pt idx="329" c:formatCode="yyyy/mm/dd">
                  <c:v>44286</c:v>
                </c:pt>
                <c:pt idx="330" c:formatCode="yyyy/mm/dd">
                  <c:v>44287</c:v>
                </c:pt>
                <c:pt idx="331" c:formatCode="yyyy/mm/dd">
                  <c:v>44288</c:v>
                </c:pt>
                <c:pt idx="332" c:formatCode="yyyy/mm/dd">
                  <c:v>44292</c:v>
                </c:pt>
                <c:pt idx="333" c:formatCode="yyyy/mm/dd">
                  <c:v>44293</c:v>
                </c:pt>
                <c:pt idx="334" c:formatCode="yyyy/mm/dd">
                  <c:v>44294</c:v>
                </c:pt>
                <c:pt idx="335" c:formatCode="yyyy/mm/dd">
                  <c:v>44295</c:v>
                </c:pt>
                <c:pt idx="336" c:formatCode="yyyy/mm/dd">
                  <c:v>44298</c:v>
                </c:pt>
                <c:pt idx="337" c:formatCode="yyyy/mm/dd">
                  <c:v>44299</c:v>
                </c:pt>
                <c:pt idx="338" c:formatCode="yyyy/mm/dd">
                  <c:v>44300</c:v>
                </c:pt>
                <c:pt idx="339" c:formatCode="yyyy/mm/dd">
                  <c:v>44301</c:v>
                </c:pt>
                <c:pt idx="340" c:formatCode="yyyy/mm/dd">
                  <c:v>44302</c:v>
                </c:pt>
                <c:pt idx="341" c:formatCode="yyyy/mm/dd">
                  <c:v>44305</c:v>
                </c:pt>
                <c:pt idx="342" c:formatCode="yyyy/mm/dd">
                  <c:v>44306</c:v>
                </c:pt>
                <c:pt idx="343" c:formatCode="yyyy/mm/dd">
                  <c:v>44307</c:v>
                </c:pt>
                <c:pt idx="344" c:formatCode="yyyy/mm/dd">
                  <c:v>44308</c:v>
                </c:pt>
                <c:pt idx="345" c:formatCode="yyyy/mm/dd">
                  <c:v>44309</c:v>
                </c:pt>
                <c:pt idx="346" c:formatCode="yyyy/mm/dd">
                  <c:v>44311</c:v>
                </c:pt>
                <c:pt idx="347" c:formatCode="yyyy/mm/dd">
                  <c:v>44312</c:v>
                </c:pt>
                <c:pt idx="348" c:formatCode="yyyy/mm/dd">
                  <c:v>44313</c:v>
                </c:pt>
                <c:pt idx="349" c:formatCode="yyyy/mm/dd">
                  <c:v>44314</c:v>
                </c:pt>
                <c:pt idx="350" c:formatCode="yyyy/mm/dd">
                  <c:v>44315</c:v>
                </c:pt>
                <c:pt idx="351" c:formatCode="yyyy/mm/dd">
                  <c:v>44316</c:v>
                </c:pt>
                <c:pt idx="352" c:formatCode="yyyy/mm/dd">
                  <c:v>44322</c:v>
                </c:pt>
                <c:pt idx="353" c:formatCode="yyyy/mm/dd">
                  <c:v>44323</c:v>
                </c:pt>
                <c:pt idx="354" c:formatCode="yyyy/mm/dd">
                  <c:v>44324</c:v>
                </c:pt>
                <c:pt idx="355" c:formatCode="yyyy/mm/dd">
                  <c:v>44326</c:v>
                </c:pt>
                <c:pt idx="356" c:formatCode="yyyy/mm/dd">
                  <c:v>44327</c:v>
                </c:pt>
                <c:pt idx="357" c:formatCode="yyyy/mm/dd">
                  <c:v>44328</c:v>
                </c:pt>
                <c:pt idx="358" c:formatCode="yyyy/mm/dd">
                  <c:v>44329</c:v>
                </c:pt>
                <c:pt idx="359" c:formatCode="yyyy/mm/dd">
                  <c:v>44330</c:v>
                </c:pt>
                <c:pt idx="360" c:formatCode="yyyy/mm/dd">
                  <c:v>44333</c:v>
                </c:pt>
                <c:pt idx="361" c:formatCode="yyyy/mm/dd">
                  <c:v>44334</c:v>
                </c:pt>
                <c:pt idx="362" c:formatCode="yyyy/mm/dd">
                  <c:v>44335</c:v>
                </c:pt>
                <c:pt idx="363" c:formatCode="yyyy/mm/dd">
                  <c:v>44336</c:v>
                </c:pt>
                <c:pt idx="364" c:formatCode="yyyy/mm/dd">
                  <c:v>44337</c:v>
                </c:pt>
                <c:pt idx="365" c:formatCode="yyyy/mm/dd">
                  <c:v>44340</c:v>
                </c:pt>
                <c:pt idx="366" c:formatCode="yyyy/mm/dd">
                  <c:v>44341</c:v>
                </c:pt>
                <c:pt idx="367" c:formatCode="yyyy/mm/dd">
                  <c:v>44342</c:v>
                </c:pt>
                <c:pt idx="368" c:formatCode="yyyy/mm/dd">
                  <c:v>44343</c:v>
                </c:pt>
                <c:pt idx="369" c:formatCode="yyyy/mm/dd">
                  <c:v>44344</c:v>
                </c:pt>
                <c:pt idx="370" c:formatCode="yyyy/mm/dd">
                  <c:v>44347</c:v>
                </c:pt>
                <c:pt idx="371" c:formatCode="yyyy/mm/dd">
                  <c:v>44348</c:v>
                </c:pt>
                <c:pt idx="372" c:formatCode="yyyy/mm/dd">
                  <c:v>44349</c:v>
                </c:pt>
                <c:pt idx="373" c:formatCode="yyyy/mm/dd">
                  <c:v>44350</c:v>
                </c:pt>
                <c:pt idx="374" c:formatCode="yyyy/mm/dd">
                  <c:v>44351</c:v>
                </c:pt>
                <c:pt idx="375" c:formatCode="yyyy/mm/dd">
                  <c:v>44354</c:v>
                </c:pt>
                <c:pt idx="376" c:formatCode="yyyy/mm/dd">
                  <c:v>44355</c:v>
                </c:pt>
                <c:pt idx="377" c:formatCode="yyyy/mm/dd">
                  <c:v>44356</c:v>
                </c:pt>
                <c:pt idx="378" c:formatCode="yyyy/mm/dd">
                  <c:v>44357</c:v>
                </c:pt>
                <c:pt idx="379" c:formatCode="yyyy/mm/dd">
                  <c:v>44358</c:v>
                </c:pt>
                <c:pt idx="380" c:formatCode="yyyy/mm/dd">
                  <c:v>44362</c:v>
                </c:pt>
                <c:pt idx="381" c:formatCode="yyyy/mm/dd">
                  <c:v>44363</c:v>
                </c:pt>
                <c:pt idx="382" c:formatCode="yyyy/mm/dd">
                  <c:v>44364</c:v>
                </c:pt>
                <c:pt idx="383" c:formatCode="yyyy/mm/dd">
                  <c:v>44365</c:v>
                </c:pt>
                <c:pt idx="384" c:formatCode="yyyy/mm/dd">
                  <c:v>44368</c:v>
                </c:pt>
                <c:pt idx="385" c:formatCode="yyyy/mm/dd">
                  <c:v>44369</c:v>
                </c:pt>
                <c:pt idx="386" c:formatCode="yyyy/mm/dd">
                  <c:v>44370</c:v>
                </c:pt>
                <c:pt idx="387" c:formatCode="yyyy/mm/dd">
                  <c:v>44371</c:v>
                </c:pt>
                <c:pt idx="388" c:formatCode="yyyy/mm/dd">
                  <c:v>44372</c:v>
                </c:pt>
                <c:pt idx="389" c:formatCode="yyyy/mm/dd">
                  <c:v>44375</c:v>
                </c:pt>
                <c:pt idx="390" c:formatCode="yyyy/mm/dd">
                  <c:v>44376</c:v>
                </c:pt>
                <c:pt idx="391" c:formatCode="yyyy/mm/dd">
                  <c:v>44377</c:v>
                </c:pt>
                <c:pt idx="392" c:formatCode="yyyy/mm/dd">
                  <c:v>44378</c:v>
                </c:pt>
                <c:pt idx="393" c:formatCode="yyyy/mm/dd">
                  <c:v>44379</c:v>
                </c:pt>
                <c:pt idx="394" c:formatCode="yyyy/mm/dd">
                  <c:v>44382</c:v>
                </c:pt>
                <c:pt idx="395" c:formatCode="yyyy/mm/dd">
                  <c:v>44383</c:v>
                </c:pt>
                <c:pt idx="396" c:formatCode="yyyy/mm/dd">
                  <c:v>44384</c:v>
                </c:pt>
                <c:pt idx="397" c:formatCode="yyyy/mm/dd">
                  <c:v>44385</c:v>
                </c:pt>
                <c:pt idx="398" c:formatCode="yyyy/mm/dd">
                  <c:v>44386</c:v>
                </c:pt>
                <c:pt idx="399" c:formatCode="yyyy/mm/dd">
                  <c:v>44389</c:v>
                </c:pt>
                <c:pt idx="400" c:formatCode="yyyy/mm/dd">
                  <c:v>44390</c:v>
                </c:pt>
                <c:pt idx="401" c:formatCode="yyyy/mm/dd">
                  <c:v>44391</c:v>
                </c:pt>
                <c:pt idx="402" c:formatCode="yyyy/mm/dd">
                  <c:v>44392</c:v>
                </c:pt>
                <c:pt idx="403" c:formatCode="yyyy/mm/dd">
                  <c:v>44393</c:v>
                </c:pt>
                <c:pt idx="404" c:formatCode="yyyy/mm/dd">
                  <c:v>44396</c:v>
                </c:pt>
                <c:pt idx="405" c:formatCode="yyyy/mm/dd">
                  <c:v>44397</c:v>
                </c:pt>
                <c:pt idx="406" c:formatCode="yyyy/mm/dd">
                  <c:v>44398</c:v>
                </c:pt>
                <c:pt idx="407" c:formatCode="yyyy/mm/dd">
                  <c:v>44399</c:v>
                </c:pt>
                <c:pt idx="408" c:formatCode="yyyy/mm/dd">
                  <c:v>44400</c:v>
                </c:pt>
                <c:pt idx="409" c:formatCode="yyyy/mm/dd">
                  <c:v>44403</c:v>
                </c:pt>
                <c:pt idx="410" c:formatCode="yyyy/mm/dd">
                  <c:v>44404</c:v>
                </c:pt>
                <c:pt idx="411" c:formatCode="yyyy/mm/dd">
                  <c:v>44405</c:v>
                </c:pt>
                <c:pt idx="412" c:formatCode="yyyy/mm/dd">
                  <c:v>44406</c:v>
                </c:pt>
                <c:pt idx="413" c:formatCode="yyyy/mm/dd">
                  <c:v>44407</c:v>
                </c:pt>
                <c:pt idx="414" c:formatCode="yyyy/mm/dd">
                  <c:v>44410</c:v>
                </c:pt>
                <c:pt idx="415" c:formatCode="yyyy/mm/dd">
                  <c:v>44411</c:v>
                </c:pt>
                <c:pt idx="416" c:formatCode="yyyy/mm/dd">
                  <c:v>44412</c:v>
                </c:pt>
                <c:pt idx="417" c:formatCode="yyyy/mm/dd">
                  <c:v>44413</c:v>
                </c:pt>
                <c:pt idx="418" c:formatCode="yyyy/mm/dd">
                  <c:v>44414</c:v>
                </c:pt>
                <c:pt idx="419" c:formatCode="yyyy/mm/dd">
                  <c:v>44417</c:v>
                </c:pt>
                <c:pt idx="420" c:formatCode="yyyy/mm/dd">
                  <c:v>44418</c:v>
                </c:pt>
                <c:pt idx="421" c:formatCode="yyyy/mm/dd">
                  <c:v>44419</c:v>
                </c:pt>
                <c:pt idx="422" c:formatCode="yyyy/mm/dd">
                  <c:v>44420</c:v>
                </c:pt>
                <c:pt idx="423" c:formatCode="yyyy/mm/dd">
                  <c:v>44421</c:v>
                </c:pt>
                <c:pt idx="424" c:formatCode="yyyy/mm/dd">
                  <c:v>44424</c:v>
                </c:pt>
                <c:pt idx="425" c:formatCode="yyyy/mm/dd">
                  <c:v>44425</c:v>
                </c:pt>
                <c:pt idx="426" c:formatCode="yyyy/mm/dd">
                  <c:v>44426</c:v>
                </c:pt>
                <c:pt idx="427" c:formatCode="yyyy/mm/dd">
                  <c:v>44427</c:v>
                </c:pt>
                <c:pt idx="428" c:formatCode="yyyy/mm/dd">
                  <c:v>44428</c:v>
                </c:pt>
                <c:pt idx="429" c:formatCode="yyyy/mm/dd">
                  <c:v>44431</c:v>
                </c:pt>
                <c:pt idx="430" c:formatCode="yyyy/mm/dd">
                  <c:v>44432</c:v>
                </c:pt>
                <c:pt idx="431" c:formatCode="yyyy/mm/dd">
                  <c:v>44433</c:v>
                </c:pt>
                <c:pt idx="432" c:formatCode="yyyy/mm/dd">
                  <c:v>44434</c:v>
                </c:pt>
                <c:pt idx="433" c:formatCode="yyyy/mm/dd">
                  <c:v>44435</c:v>
                </c:pt>
                <c:pt idx="434" c:formatCode="yyyy/mm/dd">
                  <c:v>44438</c:v>
                </c:pt>
                <c:pt idx="435" c:formatCode="yyyy/mm/dd">
                  <c:v>44439</c:v>
                </c:pt>
                <c:pt idx="436" c:formatCode="yyyy/mm/dd">
                  <c:v>44440</c:v>
                </c:pt>
                <c:pt idx="437" c:formatCode="yyyy/mm/dd">
                  <c:v>44441</c:v>
                </c:pt>
                <c:pt idx="438" c:formatCode="yyyy/mm/dd">
                  <c:v>44442</c:v>
                </c:pt>
                <c:pt idx="439" c:formatCode="yyyy/mm/dd">
                  <c:v>44445</c:v>
                </c:pt>
                <c:pt idx="440" c:formatCode="yyyy/mm/dd">
                  <c:v>44446</c:v>
                </c:pt>
                <c:pt idx="441" c:formatCode="yyyy/mm/dd">
                  <c:v>44447</c:v>
                </c:pt>
                <c:pt idx="442" c:formatCode="yyyy/mm/dd">
                  <c:v>44448</c:v>
                </c:pt>
                <c:pt idx="443" c:formatCode="yyyy/mm/dd">
                  <c:v>44449</c:v>
                </c:pt>
                <c:pt idx="444" c:formatCode="yyyy/mm/dd">
                  <c:v>44452</c:v>
                </c:pt>
                <c:pt idx="445" c:formatCode="yyyy/mm/dd">
                  <c:v>44453</c:v>
                </c:pt>
                <c:pt idx="446" c:formatCode="yyyy/mm/dd">
                  <c:v>44454</c:v>
                </c:pt>
                <c:pt idx="447" c:formatCode="yyyy/mm/dd">
                  <c:v>44455</c:v>
                </c:pt>
                <c:pt idx="448" c:formatCode="yyyy/mm/dd">
                  <c:v>44456</c:v>
                </c:pt>
                <c:pt idx="449" c:formatCode="yyyy/mm/dd">
                  <c:v>44457</c:v>
                </c:pt>
                <c:pt idx="450" c:formatCode="yyyy/mm/dd">
                  <c:v>44461</c:v>
                </c:pt>
                <c:pt idx="451" c:formatCode="yyyy/mm/dd">
                  <c:v>44462</c:v>
                </c:pt>
                <c:pt idx="452" c:formatCode="yyyy/mm/dd">
                  <c:v>44463</c:v>
                </c:pt>
                <c:pt idx="453" c:formatCode="yyyy/mm/dd">
                  <c:v>44465</c:v>
                </c:pt>
                <c:pt idx="454" c:formatCode="yyyy/mm/dd">
                  <c:v>44466</c:v>
                </c:pt>
                <c:pt idx="455" c:formatCode="yyyy/mm/dd">
                  <c:v>44467</c:v>
                </c:pt>
                <c:pt idx="456" c:formatCode="yyyy/mm/dd">
                  <c:v>44468</c:v>
                </c:pt>
                <c:pt idx="457" c:formatCode="yyyy/mm/dd">
                  <c:v>44469</c:v>
                </c:pt>
                <c:pt idx="458" c:formatCode="yyyy/mm/dd">
                  <c:v>44477</c:v>
                </c:pt>
                <c:pt idx="459" c:formatCode="yyyy/mm/dd">
                  <c:v>44478</c:v>
                </c:pt>
                <c:pt idx="460" c:formatCode="yyyy/mm/dd">
                  <c:v>44480</c:v>
                </c:pt>
                <c:pt idx="461" c:formatCode="yyyy/mm/dd">
                  <c:v>44481</c:v>
                </c:pt>
                <c:pt idx="462" c:formatCode="yyyy/mm/dd">
                  <c:v>44482</c:v>
                </c:pt>
                <c:pt idx="463" c:formatCode="yyyy/mm/dd">
                  <c:v>44483</c:v>
                </c:pt>
                <c:pt idx="464" c:formatCode="yyyy/mm/dd">
                  <c:v>44484</c:v>
                </c:pt>
                <c:pt idx="465" c:formatCode="yyyy/mm/dd">
                  <c:v>44487</c:v>
                </c:pt>
                <c:pt idx="466" c:formatCode="yyyy/mm/dd">
                  <c:v>44488</c:v>
                </c:pt>
                <c:pt idx="467" c:formatCode="yyyy/mm/dd">
                  <c:v>44489</c:v>
                </c:pt>
                <c:pt idx="468" c:formatCode="yyyy/mm/dd">
                  <c:v>44490</c:v>
                </c:pt>
                <c:pt idx="469" c:formatCode="yyyy/mm/dd">
                  <c:v>44491</c:v>
                </c:pt>
                <c:pt idx="470" c:formatCode="yyyy/mm/dd">
                  <c:v>44494</c:v>
                </c:pt>
                <c:pt idx="471" c:formatCode="yyyy/mm/dd">
                  <c:v>44495</c:v>
                </c:pt>
                <c:pt idx="472" c:formatCode="yyyy/mm/dd">
                  <c:v>44496</c:v>
                </c:pt>
                <c:pt idx="473" c:formatCode="yyyy/mm/dd">
                  <c:v>44497</c:v>
                </c:pt>
                <c:pt idx="474" c:formatCode="yyyy/mm/dd">
                  <c:v>44498</c:v>
                </c:pt>
                <c:pt idx="475" c:formatCode="yyyy/mm/dd">
                  <c:v>44501</c:v>
                </c:pt>
                <c:pt idx="476" c:formatCode="yyyy/mm/dd">
                  <c:v>44502</c:v>
                </c:pt>
                <c:pt idx="477" c:formatCode="yyyy/mm/dd">
                  <c:v>44503</c:v>
                </c:pt>
                <c:pt idx="478" c:formatCode="yyyy/mm/dd">
                  <c:v>44504</c:v>
                </c:pt>
                <c:pt idx="479" c:formatCode="yyyy/mm/dd">
                  <c:v>44505</c:v>
                </c:pt>
                <c:pt idx="480" c:formatCode="yyyy/mm/dd">
                  <c:v>44508</c:v>
                </c:pt>
                <c:pt idx="481" c:formatCode="yyyy/mm/dd">
                  <c:v>44509</c:v>
                </c:pt>
                <c:pt idx="482" c:formatCode="yyyy/mm/dd">
                  <c:v>44510</c:v>
                </c:pt>
                <c:pt idx="483" c:formatCode="yyyy/mm/dd">
                  <c:v>44511</c:v>
                </c:pt>
                <c:pt idx="484" c:formatCode="yyyy/mm/dd">
                  <c:v>44512</c:v>
                </c:pt>
                <c:pt idx="485" c:formatCode="yyyy/mm/dd">
                  <c:v>44515</c:v>
                </c:pt>
                <c:pt idx="486" c:formatCode="yyyy/mm/dd">
                  <c:v>44516</c:v>
                </c:pt>
                <c:pt idx="487" c:formatCode="yyyy/mm/dd">
                  <c:v>44517</c:v>
                </c:pt>
                <c:pt idx="488" c:formatCode="yyyy/mm/dd">
                  <c:v>44518</c:v>
                </c:pt>
                <c:pt idx="489" c:formatCode="yyyy/mm/dd">
                  <c:v>44519</c:v>
                </c:pt>
                <c:pt idx="490" c:formatCode="yyyy/mm/dd">
                  <c:v>44522</c:v>
                </c:pt>
                <c:pt idx="491" c:formatCode="yyyy/mm/dd">
                  <c:v>44523</c:v>
                </c:pt>
                <c:pt idx="492" c:formatCode="yyyy/mm/dd">
                  <c:v>44524</c:v>
                </c:pt>
                <c:pt idx="493" c:formatCode="yyyy/mm/dd">
                  <c:v>44525</c:v>
                </c:pt>
                <c:pt idx="494" c:formatCode="yyyy/mm/dd">
                  <c:v>44526</c:v>
                </c:pt>
                <c:pt idx="495" c:formatCode="yyyy/mm/dd">
                  <c:v>44529</c:v>
                </c:pt>
                <c:pt idx="496" c:formatCode="yyyy/mm/dd">
                  <c:v>44530</c:v>
                </c:pt>
                <c:pt idx="497" c:formatCode="yyyy/mm/dd">
                  <c:v>44531</c:v>
                </c:pt>
                <c:pt idx="498" c:formatCode="yyyy/mm/dd">
                  <c:v>44532</c:v>
                </c:pt>
                <c:pt idx="499" c:formatCode="yyyy/mm/dd">
                  <c:v>44533</c:v>
                </c:pt>
                <c:pt idx="500" c:formatCode="yyyy/mm/dd">
                  <c:v>44536</c:v>
                </c:pt>
                <c:pt idx="501" c:formatCode="yyyy/mm/dd">
                  <c:v>44537</c:v>
                </c:pt>
                <c:pt idx="502" c:formatCode="yyyy/mm/dd">
                  <c:v>44538</c:v>
                </c:pt>
                <c:pt idx="503" c:formatCode="yyyy/mm/dd">
                  <c:v>44539</c:v>
                </c:pt>
                <c:pt idx="504" c:formatCode="yyyy/mm/dd">
                  <c:v>44540</c:v>
                </c:pt>
                <c:pt idx="505" c:formatCode="yyyy/mm/dd">
                  <c:v>44543</c:v>
                </c:pt>
                <c:pt idx="506" c:formatCode="yyyy/mm/dd">
                  <c:v>44544</c:v>
                </c:pt>
                <c:pt idx="507" c:formatCode="yyyy/mm/dd">
                  <c:v>44545</c:v>
                </c:pt>
                <c:pt idx="508" c:formatCode="yyyy/mm/dd">
                  <c:v>44546</c:v>
                </c:pt>
                <c:pt idx="509" c:formatCode="yyyy/mm/dd">
                  <c:v>44547</c:v>
                </c:pt>
                <c:pt idx="510" c:formatCode="yyyy/mm/dd">
                  <c:v>44550</c:v>
                </c:pt>
                <c:pt idx="511" c:formatCode="yyyy/mm/dd">
                  <c:v>44551</c:v>
                </c:pt>
                <c:pt idx="512" c:formatCode="yyyy/mm/dd">
                  <c:v>44552</c:v>
                </c:pt>
                <c:pt idx="513" c:formatCode="yyyy/mm/dd">
                  <c:v>44553</c:v>
                </c:pt>
                <c:pt idx="514" c:formatCode="yyyy/mm/dd">
                  <c:v>44554</c:v>
                </c:pt>
                <c:pt idx="515" c:formatCode="yyyy/mm/dd">
                  <c:v>44557</c:v>
                </c:pt>
                <c:pt idx="516" c:formatCode="yyyy/mm/dd">
                  <c:v>44558</c:v>
                </c:pt>
                <c:pt idx="517" c:formatCode="yyyy/mm/dd">
                  <c:v>44559</c:v>
                </c:pt>
                <c:pt idx="518" c:formatCode="yyyy/mm/dd">
                  <c:v>44560</c:v>
                </c:pt>
                <c:pt idx="519" c:formatCode="yyyy/mm/dd">
                  <c:v>44561</c:v>
                </c:pt>
                <c:pt idx="520" c:formatCode="yyyy/mm/dd">
                  <c:v>44565</c:v>
                </c:pt>
                <c:pt idx="521" c:formatCode="yyyy/mm/dd">
                  <c:v>44566</c:v>
                </c:pt>
                <c:pt idx="522" c:formatCode="yyyy/mm/dd">
                  <c:v>44567</c:v>
                </c:pt>
                <c:pt idx="523" c:formatCode="yyyy/mm/dd">
                  <c:v>44568</c:v>
                </c:pt>
                <c:pt idx="524" c:formatCode="yyyy/mm/dd">
                  <c:v>44571</c:v>
                </c:pt>
                <c:pt idx="525" c:formatCode="yyyy/mm/dd">
                  <c:v>44572</c:v>
                </c:pt>
                <c:pt idx="526" c:formatCode="yyyy/mm/dd">
                  <c:v>44573</c:v>
                </c:pt>
                <c:pt idx="527" c:formatCode="yyyy/mm/dd">
                  <c:v>44574</c:v>
                </c:pt>
                <c:pt idx="528" c:formatCode="yyyy/mm/dd">
                  <c:v>44575</c:v>
                </c:pt>
                <c:pt idx="529" c:formatCode="yyyy/mm/dd">
                  <c:v>44578</c:v>
                </c:pt>
                <c:pt idx="530" c:formatCode="yyyy/mm/dd">
                  <c:v>44579</c:v>
                </c:pt>
                <c:pt idx="531" c:formatCode="yyyy/mm/dd">
                  <c:v>44580</c:v>
                </c:pt>
                <c:pt idx="532" c:formatCode="yyyy/mm/dd">
                  <c:v>44581</c:v>
                </c:pt>
                <c:pt idx="533" c:formatCode="yyyy/mm/dd">
                  <c:v>44582</c:v>
                </c:pt>
                <c:pt idx="534" c:formatCode="yyyy/mm/dd">
                  <c:v>44585</c:v>
                </c:pt>
                <c:pt idx="535" c:formatCode="yyyy/mm/dd">
                  <c:v>44586</c:v>
                </c:pt>
                <c:pt idx="536" c:formatCode="yyyy/mm/dd">
                  <c:v>44587</c:v>
                </c:pt>
                <c:pt idx="537" c:formatCode="yyyy/mm/dd">
                  <c:v>44588</c:v>
                </c:pt>
                <c:pt idx="538" c:formatCode="yyyy/mm/dd">
                  <c:v>44589</c:v>
                </c:pt>
                <c:pt idx="539" c:formatCode="yyyy/mm/dd">
                  <c:v>44590</c:v>
                </c:pt>
                <c:pt idx="540" c:formatCode="yyyy/mm/dd">
                  <c:v>44591</c:v>
                </c:pt>
                <c:pt idx="541" c:formatCode="yyyy/mm/dd">
                  <c:v>44599</c:v>
                </c:pt>
                <c:pt idx="542" c:formatCode="yyyy/mm/dd">
                  <c:v>44600</c:v>
                </c:pt>
                <c:pt idx="543" c:formatCode="yyyy/mm/dd">
                  <c:v>44601</c:v>
                </c:pt>
                <c:pt idx="544" c:formatCode="yyyy/mm/dd">
                  <c:v>44602</c:v>
                </c:pt>
                <c:pt idx="545" c:formatCode="yyyy/mm/dd">
                  <c:v>44603</c:v>
                </c:pt>
                <c:pt idx="546" c:formatCode="yyyy/mm/dd">
                  <c:v>44606</c:v>
                </c:pt>
                <c:pt idx="547" c:formatCode="yyyy/mm/dd">
                  <c:v>44607</c:v>
                </c:pt>
                <c:pt idx="548" c:formatCode="yyyy/mm/dd">
                  <c:v>44608</c:v>
                </c:pt>
                <c:pt idx="549" c:formatCode="yyyy/mm/dd">
                  <c:v>44609</c:v>
                </c:pt>
                <c:pt idx="550" c:formatCode="yyyy/mm/dd">
                  <c:v>44610</c:v>
                </c:pt>
                <c:pt idx="551" c:formatCode="yyyy/mm/dd">
                  <c:v>44613</c:v>
                </c:pt>
                <c:pt idx="552" c:formatCode="yyyy/mm/dd">
                  <c:v>44614</c:v>
                </c:pt>
                <c:pt idx="553" c:formatCode="yyyy/mm/dd">
                  <c:v>44615</c:v>
                </c:pt>
                <c:pt idx="554" c:formatCode="yyyy/mm/dd">
                  <c:v>44616</c:v>
                </c:pt>
                <c:pt idx="555" c:formatCode="yyyy/mm/dd">
                  <c:v>44617</c:v>
                </c:pt>
                <c:pt idx="556" c:formatCode="yyyy/mm/dd">
                  <c:v>44620</c:v>
                </c:pt>
                <c:pt idx="557" c:formatCode="yyyy/mm/dd">
                  <c:v>44621</c:v>
                </c:pt>
                <c:pt idx="558" c:formatCode="yyyy/mm/dd">
                  <c:v>44622</c:v>
                </c:pt>
                <c:pt idx="559" c:formatCode="yyyy/mm/dd">
                  <c:v>44623</c:v>
                </c:pt>
                <c:pt idx="560" c:formatCode="yyyy/mm/dd">
                  <c:v>44624</c:v>
                </c:pt>
                <c:pt idx="561" c:formatCode="yyyy/mm/dd">
                  <c:v>44627</c:v>
                </c:pt>
                <c:pt idx="562" c:formatCode="yyyy/mm/dd">
                  <c:v>44628</c:v>
                </c:pt>
                <c:pt idx="563" c:formatCode="yyyy/mm/dd">
                  <c:v>44629</c:v>
                </c:pt>
                <c:pt idx="564" c:formatCode="yyyy/mm/dd">
                  <c:v>44630</c:v>
                </c:pt>
                <c:pt idx="565" c:formatCode="yyyy/mm/dd">
                  <c:v>44631</c:v>
                </c:pt>
                <c:pt idx="566" c:formatCode="yyyy/mm/dd">
                  <c:v>44634</c:v>
                </c:pt>
                <c:pt idx="567" c:formatCode="yyyy/mm/dd">
                  <c:v>44635</c:v>
                </c:pt>
                <c:pt idx="568" c:formatCode="yyyy/mm/dd">
                  <c:v>44636</c:v>
                </c:pt>
                <c:pt idx="569" c:formatCode="yyyy/mm/dd">
                  <c:v>44637</c:v>
                </c:pt>
                <c:pt idx="570" c:formatCode="yyyy/mm/dd">
                  <c:v>44638</c:v>
                </c:pt>
                <c:pt idx="571" c:formatCode="yyyy/mm/dd">
                  <c:v>44641</c:v>
                </c:pt>
                <c:pt idx="572" c:formatCode="yyyy/mm/dd">
                  <c:v>44642</c:v>
                </c:pt>
                <c:pt idx="573" c:formatCode="yyyy/mm/dd">
                  <c:v>44643</c:v>
                </c:pt>
                <c:pt idx="574" c:formatCode="yyyy/mm/dd">
                  <c:v>44644</c:v>
                </c:pt>
                <c:pt idx="575" c:formatCode="yyyy/mm/dd">
                  <c:v>44645</c:v>
                </c:pt>
                <c:pt idx="576" c:formatCode="yyyy/mm/dd">
                  <c:v>44648</c:v>
                </c:pt>
                <c:pt idx="577" c:formatCode="yyyy/mm/dd">
                  <c:v>44649</c:v>
                </c:pt>
                <c:pt idx="578" c:formatCode="yyyy/mm/dd">
                  <c:v>44650</c:v>
                </c:pt>
                <c:pt idx="579" c:formatCode="yyyy/mm/dd">
                  <c:v>44651</c:v>
                </c:pt>
                <c:pt idx="580" c:formatCode="yyyy/mm/dd">
                  <c:v>44652</c:v>
                </c:pt>
                <c:pt idx="581" c:formatCode="yyyy/mm/dd">
                  <c:v>44653</c:v>
                </c:pt>
                <c:pt idx="582" c:formatCode="yyyy/mm/dd">
                  <c:v>44657</c:v>
                </c:pt>
                <c:pt idx="583" c:formatCode="yyyy/mm/dd">
                  <c:v>44658</c:v>
                </c:pt>
                <c:pt idx="584" c:formatCode="yyyy/mm/dd">
                  <c:v>44659</c:v>
                </c:pt>
                <c:pt idx="585" c:formatCode="yyyy/mm/dd">
                  <c:v>44662</c:v>
                </c:pt>
                <c:pt idx="586" c:formatCode="yyyy/mm/dd">
                  <c:v>44663</c:v>
                </c:pt>
                <c:pt idx="587" c:formatCode="yyyy/mm/dd">
                  <c:v>44664</c:v>
                </c:pt>
                <c:pt idx="588" c:formatCode="yyyy/mm/dd">
                  <c:v>44665</c:v>
                </c:pt>
                <c:pt idx="589" c:formatCode="yyyy/mm/dd">
                  <c:v>44666</c:v>
                </c:pt>
                <c:pt idx="590" c:formatCode="yyyy/mm/dd">
                  <c:v>44669</c:v>
                </c:pt>
                <c:pt idx="591" c:formatCode="yyyy/mm/dd">
                  <c:v>44670</c:v>
                </c:pt>
                <c:pt idx="592" c:formatCode="yyyy/mm/dd">
                  <c:v>44671</c:v>
                </c:pt>
                <c:pt idx="593" c:formatCode="yyyy/mm/dd">
                  <c:v>44672</c:v>
                </c:pt>
                <c:pt idx="594" c:formatCode="yyyy/mm/dd">
                  <c:v>44673</c:v>
                </c:pt>
                <c:pt idx="595" c:formatCode="yyyy/mm/dd">
                  <c:v>44675</c:v>
                </c:pt>
                <c:pt idx="596" c:formatCode="yyyy/mm/dd">
                  <c:v>44676</c:v>
                </c:pt>
                <c:pt idx="597" c:formatCode="yyyy/mm/dd">
                  <c:v>44677</c:v>
                </c:pt>
                <c:pt idx="598" c:formatCode="yyyy/mm/dd">
                  <c:v>44678</c:v>
                </c:pt>
                <c:pt idx="599" c:formatCode="yyyy/mm/dd">
                  <c:v>44679</c:v>
                </c:pt>
                <c:pt idx="600" c:formatCode="yyyy/mm/dd">
                  <c:v>44680</c:v>
                </c:pt>
                <c:pt idx="601" c:formatCode="yyyy/mm/dd">
                  <c:v>44686</c:v>
                </c:pt>
                <c:pt idx="602" c:formatCode="yyyy/mm/dd">
                  <c:v>44687</c:v>
                </c:pt>
                <c:pt idx="603" c:formatCode="yyyy/mm/dd">
                  <c:v>44688</c:v>
                </c:pt>
                <c:pt idx="604" c:formatCode="yyyy/mm/dd">
                  <c:v>44690</c:v>
                </c:pt>
                <c:pt idx="605" c:formatCode="yyyy/mm/dd">
                  <c:v>44691</c:v>
                </c:pt>
                <c:pt idx="606" c:formatCode="yyyy/mm/dd">
                  <c:v>44692</c:v>
                </c:pt>
                <c:pt idx="607" c:formatCode="yyyy/mm/dd">
                  <c:v>44693</c:v>
                </c:pt>
                <c:pt idx="608" c:formatCode="yyyy/mm/dd">
                  <c:v>44694</c:v>
                </c:pt>
                <c:pt idx="609" c:formatCode="yyyy/mm/dd">
                  <c:v>44697</c:v>
                </c:pt>
                <c:pt idx="610" c:formatCode="yyyy/mm/dd">
                  <c:v>44698</c:v>
                </c:pt>
                <c:pt idx="611" c:formatCode="yyyy/mm/dd">
                  <c:v>44699</c:v>
                </c:pt>
                <c:pt idx="612" c:formatCode="yyyy/mm/dd">
                  <c:v>44700</c:v>
                </c:pt>
                <c:pt idx="613" c:formatCode="yyyy/mm/dd">
                  <c:v>44701</c:v>
                </c:pt>
                <c:pt idx="614" c:formatCode="yyyy/mm/dd">
                  <c:v>44704</c:v>
                </c:pt>
                <c:pt idx="615" c:formatCode="yyyy/mm/dd">
                  <c:v>44705</c:v>
                </c:pt>
                <c:pt idx="616" c:formatCode="yyyy/mm/dd">
                  <c:v>44706</c:v>
                </c:pt>
                <c:pt idx="617" c:formatCode="yyyy/mm/dd">
                  <c:v>44707</c:v>
                </c:pt>
                <c:pt idx="618" c:formatCode="yyyy/mm/dd">
                  <c:v>44708</c:v>
                </c:pt>
                <c:pt idx="619" c:formatCode="yyyy/mm/dd">
                  <c:v>44711</c:v>
                </c:pt>
                <c:pt idx="620" c:formatCode="yyyy/mm/dd">
                  <c:v>44712</c:v>
                </c:pt>
                <c:pt idx="621" c:formatCode="yyyy/mm/dd">
                  <c:v>44713</c:v>
                </c:pt>
                <c:pt idx="622" c:formatCode="yyyy/mm/dd">
                  <c:v>44714</c:v>
                </c:pt>
                <c:pt idx="623" c:formatCode="yyyy/mm/dd">
                  <c:v>44714</c:v>
                </c:pt>
                <c:pt idx="624" c:formatCode="yyyy/mm/dd">
                  <c:v>44718</c:v>
                </c:pt>
                <c:pt idx="625" c:formatCode="yyyy/mm/dd">
                  <c:v>44719</c:v>
                </c:pt>
                <c:pt idx="626" c:formatCode="yyyy/mm/dd">
                  <c:v>44720</c:v>
                </c:pt>
                <c:pt idx="627" c:formatCode="yyyy/mm/dd">
                  <c:v>44721</c:v>
                </c:pt>
                <c:pt idx="628" c:formatCode="yyyy/mm/dd">
                  <c:v>44722</c:v>
                </c:pt>
                <c:pt idx="629" c:formatCode="yyyy/mm/dd">
                  <c:v>44725</c:v>
                </c:pt>
                <c:pt idx="630" c:formatCode="yyyy/mm/dd">
                  <c:v>44726</c:v>
                </c:pt>
                <c:pt idx="631" c:formatCode="yyyy/mm/dd">
                  <c:v>44727</c:v>
                </c:pt>
                <c:pt idx="632" c:formatCode="yyyy/mm/dd">
                  <c:v>44728</c:v>
                </c:pt>
                <c:pt idx="633" c:formatCode="yyyy/mm/dd">
                  <c:v>44729</c:v>
                </c:pt>
                <c:pt idx="634" c:formatCode="yyyy/mm/dd">
                  <c:v>44732</c:v>
                </c:pt>
                <c:pt idx="635" c:formatCode="yyyy/mm/dd">
                  <c:v>44733</c:v>
                </c:pt>
                <c:pt idx="636" c:formatCode="yyyy/mm/dd">
                  <c:v>44734</c:v>
                </c:pt>
                <c:pt idx="637" c:formatCode="yyyy/mm/dd">
                  <c:v>44735</c:v>
                </c:pt>
                <c:pt idx="638" c:formatCode="yyyy/mm/dd">
                  <c:v>44736</c:v>
                </c:pt>
                <c:pt idx="639" c:formatCode="yyyy/mm/dd">
                  <c:v>44739</c:v>
                </c:pt>
                <c:pt idx="640" c:formatCode="yyyy/mm/dd">
                  <c:v>44740</c:v>
                </c:pt>
                <c:pt idx="641" c:formatCode="yyyy/mm/dd">
                  <c:v>44741</c:v>
                </c:pt>
                <c:pt idx="642" c:formatCode="yyyy/mm/dd">
                  <c:v>44742</c:v>
                </c:pt>
                <c:pt idx="643" c:formatCode="yyyy/mm/dd">
                  <c:v>44743</c:v>
                </c:pt>
                <c:pt idx="644" c:formatCode="yyyy/mm/dd">
                  <c:v>44746</c:v>
                </c:pt>
                <c:pt idx="645" c:formatCode="yyyy/mm/dd">
                  <c:v>44747</c:v>
                </c:pt>
                <c:pt idx="646" c:formatCode="yyyy/mm/dd">
                  <c:v>44748</c:v>
                </c:pt>
                <c:pt idx="647" c:formatCode="yyyy/mm/dd">
                  <c:v>44749</c:v>
                </c:pt>
                <c:pt idx="648" c:formatCode="yyyy/mm/dd">
                  <c:v>44750</c:v>
                </c:pt>
                <c:pt idx="649" c:formatCode="yyyy/mm/dd">
                  <c:v>44753</c:v>
                </c:pt>
                <c:pt idx="650" c:formatCode="yyyy/mm/dd">
                  <c:v>44754</c:v>
                </c:pt>
                <c:pt idx="651" c:formatCode="yyyy/mm/dd">
                  <c:v>44755</c:v>
                </c:pt>
                <c:pt idx="652" c:formatCode="yyyy/mm/dd">
                  <c:v>44756</c:v>
                </c:pt>
                <c:pt idx="653" c:formatCode="yyyy/mm/dd">
                  <c:v>44757</c:v>
                </c:pt>
                <c:pt idx="654" c:formatCode="yyyy/mm/dd">
                  <c:v>44760</c:v>
                </c:pt>
                <c:pt idx="655" c:formatCode="yyyy/mm/dd">
                  <c:v>44761</c:v>
                </c:pt>
                <c:pt idx="656" c:formatCode="yyyy/mm/dd">
                  <c:v>44762</c:v>
                </c:pt>
                <c:pt idx="657" c:formatCode="yyyy/mm/dd">
                  <c:v>44763</c:v>
                </c:pt>
                <c:pt idx="658" c:formatCode="yyyy/mm/dd">
                  <c:v>44764</c:v>
                </c:pt>
                <c:pt idx="659" c:formatCode="yyyy/mm/dd">
                  <c:v>44767</c:v>
                </c:pt>
                <c:pt idx="660" c:formatCode="yyyy/mm/dd">
                  <c:v>44768</c:v>
                </c:pt>
                <c:pt idx="661" c:formatCode="yyyy/mm/dd">
                  <c:v>44769</c:v>
                </c:pt>
                <c:pt idx="662" c:formatCode="yyyy/mm/dd">
                  <c:v>44770</c:v>
                </c:pt>
                <c:pt idx="663" c:formatCode="yyyy/mm/dd">
                  <c:v>44771</c:v>
                </c:pt>
                <c:pt idx="664" c:formatCode="yyyy/mm/dd">
                  <c:v>44774</c:v>
                </c:pt>
                <c:pt idx="665" c:formatCode="yyyy/mm/dd">
                  <c:v>44775</c:v>
                </c:pt>
                <c:pt idx="666" c:formatCode="yyyy/mm/dd">
                  <c:v>44776</c:v>
                </c:pt>
                <c:pt idx="667" c:formatCode="yyyy/mm/dd">
                  <c:v>44777</c:v>
                </c:pt>
                <c:pt idx="668" c:formatCode="yyyy/mm/dd">
                  <c:v>44778</c:v>
                </c:pt>
                <c:pt idx="669" c:formatCode="yyyy/mm/dd">
                  <c:v>44781</c:v>
                </c:pt>
                <c:pt idx="670" c:formatCode="yyyy/mm/dd">
                  <c:v>44782</c:v>
                </c:pt>
                <c:pt idx="671" c:formatCode="yyyy/mm/dd">
                  <c:v>44783</c:v>
                </c:pt>
                <c:pt idx="672" c:formatCode="yyyy/mm/dd">
                  <c:v>44784</c:v>
                </c:pt>
                <c:pt idx="673" c:formatCode="yyyy/mm/dd">
                  <c:v>44785</c:v>
                </c:pt>
                <c:pt idx="674" c:formatCode="yyyy/mm/dd">
                  <c:v>44788</c:v>
                </c:pt>
                <c:pt idx="675" c:formatCode="yyyy/mm/dd">
                  <c:v>44789</c:v>
                </c:pt>
                <c:pt idx="676" c:formatCode="yyyy/mm/dd">
                  <c:v>44790</c:v>
                </c:pt>
                <c:pt idx="677" c:formatCode="yyyy/mm/dd">
                  <c:v>44791</c:v>
                </c:pt>
                <c:pt idx="678" c:formatCode="yyyy/mm/dd">
                  <c:v>44792</c:v>
                </c:pt>
                <c:pt idx="679" c:formatCode="yyyy/mm/dd">
                  <c:v>44795</c:v>
                </c:pt>
                <c:pt idx="680" c:formatCode="yyyy/mm/dd">
                  <c:v>44796</c:v>
                </c:pt>
                <c:pt idx="681" c:formatCode="yyyy/mm/dd">
                  <c:v>44797</c:v>
                </c:pt>
                <c:pt idx="682" c:formatCode="yyyy/mm/dd">
                  <c:v>44798</c:v>
                </c:pt>
                <c:pt idx="683" c:formatCode="yyyy/mm/dd">
                  <c:v>44799</c:v>
                </c:pt>
                <c:pt idx="684" c:formatCode="yyyy/mm/dd">
                  <c:v>44802</c:v>
                </c:pt>
                <c:pt idx="685" c:formatCode="yyyy/mm/dd">
                  <c:v>44803</c:v>
                </c:pt>
                <c:pt idx="686" c:formatCode="yyyy/mm/dd">
                  <c:v>44804</c:v>
                </c:pt>
                <c:pt idx="687" c:formatCode="yyyy/mm/dd">
                  <c:v>44805</c:v>
                </c:pt>
                <c:pt idx="688" c:formatCode="yyyy/mm/dd">
                  <c:v>44806</c:v>
                </c:pt>
                <c:pt idx="689" c:formatCode="yyyy/mm/dd">
                  <c:v>44809</c:v>
                </c:pt>
                <c:pt idx="690" c:formatCode="yyyy/mm/dd">
                  <c:v>44810</c:v>
                </c:pt>
                <c:pt idx="691" c:formatCode="yyyy/mm/dd">
                  <c:v>44811</c:v>
                </c:pt>
                <c:pt idx="692" c:formatCode="yyyy/mm/dd">
                  <c:v>44812</c:v>
                </c:pt>
                <c:pt idx="693" c:formatCode="yyyy/mm/dd">
                  <c:v>44813</c:v>
                </c:pt>
                <c:pt idx="694" c:formatCode="yyyy/mm/dd">
                  <c:v>44817</c:v>
                </c:pt>
                <c:pt idx="695" c:formatCode="yyyy/mm/dd">
                  <c:v>44818</c:v>
                </c:pt>
                <c:pt idx="696" c:formatCode="yyyy/mm/dd">
                  <c:v>44819</c:v>
                </c:pt>
                <c:pt idx="697" c:formatCode="yyyy/mm/dd">
                  <c:v>44820</c:v>
                </c:pt>
                <c:pt idx="698" c:formatCode="yyyy/mm/dd">
                  <c:v>44823</c:v>
                </c:pt>
                <c:pt idx="699" c:formatCode="yyyy/mm/dd">
                  <c:v>44824</c:v>
                </c:pt>
                <c:pt idx="700" c:formatCode="yyyy/mm/dd">
                  <c:v>44825</c:v>
                </c:pt>
                <c:pt idx="701" c:formatCode="yyyy/mm/dd">
                  <c:v>44826</c:v>
                </c:pt>
                <c:pt idx="702" c:formatCode="yyyy/mm/dd">
                  <c:v>44827</c:v>
                </c:pt>
                <c:pt idx="703" c:formatCode="yyyy/mm/dd">
                  <c:v>44830</c:v>
                </c:pt>
                <c:pt idx="704" c:formatCode="yyyy/mm/dd">
                  <c:v>44831</c:v>
                </c:pt>
                <c:pt idx="705" c:formatCode="yyyy/mm/dd">
                  <c:v>44832</c:v>
                </c:pt>
                <c:pt idx="706" c:formatCode="yyyy/mm/dd">
                  <c:v>44833</c:v>
                </c:pt>
                <c:pt idx="707" c:formatCode="yyyy/mm/dd">
                  <c:v>44834</c:v>
                </c:pt>
                <c:pt idx="708" c:formatCode="yyyy/mm/dd">
                  <c:v>44842</c:v>
                </c:pt>
                <c:pt idx="709" c:formatCode="yyyy/mm/dd">
                  <c:v>44843</c:v>
                </c:pt>
                <c:pt idx="710" c:formatCode="yyyy/mm/dd">
                  <c:v>44844</c:v>
                </c:pt>
                <c:pt idx="711" c:formatCode="yyyy/mm/dd">
                  <c:v>44845</c:v>
                </c:pt>
                <c:pt idx="712" c:formatCode="yyyy/mm/dd">
                  <c:v>44846</c:v>
                </c:pt>
                <c:pt idx="713" c:formatCode="yyyy/mm/dd">
                  <c:v>44847</c:v>
                </c:pt>
                <c:pt idx="714" c:formatCode="yyyy/mm/dd">
                  <c:v>44848</c:v>
                </c:pt>
                <c:pt idx="715" c:formatCode="yyyy/mm/dd">
                  <c:v>44851</c:v>
                </c:pt>
                <c:pt idx="716" c:formatCode="yyyy/mm/dd">
                  <c:v>44852</c:v>
                </c:pt>
                <c:pt idx="717" c:formatCode="yyyy/mm/dd">
                  <c:v>44853</c:v>
                </c:pt>
                <c:pt idx="718" c:formatCode="yyyy/mm/dd">
                  <c:v>44854</c:v>
                </c:pt>
                <c:pt idx="719" c:formatCode="yyyy/mm/dd">
                  <c:v>44855</c:v>
                </c:pt>
                <c:pt idx="720" c:formatCode="yyyy/mm/dd">
                  <c:v>44858</c:v>
                </c:pt>
                <c:pt idx="721" c:formatCode="yyyy/mm/dd">
                  <c:v>44859</c:v>
                </c:pt>
                <c:pt idx="722" c:formatCode="yyyy/mm/dd">
                  <c:v>44860</c:v>
                </c:pt>
                <c:pt idx="723" c:formatCode="yyyy/mm/dd">
                  <c:v>44861</c:v>
                </c:pt>
                <c:pt idx="724" c:formatCode="yyyy/mm/dd">
                  <c:v>44862</c:v>
                </c:pt>
                <c:pt idx="725" c:formatCode="yyyy/mm/dd">
                  <c:v>44865</c:v>
                </c:pt>
                <c:pt idx="726" c:formatCode="yyyy/mm/dd">
                  <c:v>44866</c:v>
                </c:pt>
                <c:pt idx="727" c:formatCode="yyyy/mm/dd">
                  <c:v>44867</c:v>
                </c:pt>
                <c:pt idx="728" c:formatCode="yyyy/mm/dd">
                  <c:v>44868</c:v>
                </c:pt>
                <c:pt idx="729" c:formatCode="yyyy/mm/dd">
                  <c:v>44869</c:v>
                </c:pt>
                <c:pt idx="730" c:formatCode="yyyy/mm/dd">
                  <c:v>44872</c:v>
                </c:pt>
                <c:pt idx="731" c:formatCode="yyyy/mm/dd">
                  <c:v>44873</c:v>
                </c:pt>
                <c:pt idx="732" c:formatCode="yyyy/mm/dd">
                  <c:v>44874</c:v>
                </c:pt>
                <c:pt idx="733" c:formatCode="yyyy/mm/dd">
                  <c:v>44875</c:v>
                </c:pt>
                <c:pt idx="734" c:formatCode="yyyy/mm/dd">
                  <c:v>44876</c:v>
                </c:pt>
                <c:pt idx="735" c:formatCode="yyyy/mm/dd">
                  <c:v>44879</c:v>
                </c:pt>
                <c:pt idx="736" c:formatCode="yyyy/mm/dd">
                  <c:v>44880</c:v>
                </c:pt>
                <c:pt idx="737" c:formatCode="yyyy/mm/dd">
                  <c:v>44881</c:v>
                </c:pt>
                <c:pt idx="738" c:formatCode="yyyy/mm/dd">
                  <c:v>44882</c:v>
                </c:pt>
                <c:pt idx="739" c:formatCode="yyyy/mm/dd">
                  <c:v>44883</c:v>
                </c:pt>
                <c:pt idx="740" c:formatCode="yyyy/mm/dd">
                  <c:v>44886</c:v>
                </c:pt>
                <c:pt idx="741" c:formatCode="yyyy/mm/dd">
                  <c:v>44887</c:v>
                </c:pt>
                <c:pt idx="742" c:formatCode="yyyy/mm/dd">
                  <c:v>44888</c:v>
                </c:pt>
                <c:pt idx="743" c:formatCode="yyyy/mm/dd">
                  <c:v>44889</c:v>
                </c:pt>
                <c:pt idx="744" c:formatCode="yyyy/mm/dd">
                  <c:v>44890</c:v>
                </c:pt>
                <c:pt idx="745" c:formatCode="yyyy/mm/dd">
                  <c:v>44893</c:v>
                </c:pt>
                <c:pt idx="746" c:formatCode="yyyy/mm/dd">
                  <c:v>44894</c:v>
                </c:pt>
                <c:pt idx="747" c:formatCode="yyyy/mm/d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numCache>
            </c:numRef>
          </c:cat>
          <c:val>
            <c:numRef>
              <c:f>'[钴周报作图孟.xlsx]硫酸钴+四钴价差'!$B$3:$B$870</c:f>
              <c:numCache>
                <c:formatCode>0_ </c:formatCode>
                <c:ptCount val="868"/>
                <c:pt idx="0">
                  <c:v>218292.682926829</c:v>
                </c:pt>
                <c:pt idx="1">
                  <c:v>218292.682926829</c:v>
                </c:pt>
                <c:pt idx="2">
                  <c:v>218292.682926829</c:v>
                </c:pt>
                <c:pt idx="3">
                  <c:v>231707.317073171</c:v>
                </c:pt>
                <c:pt idx="4">
                  <c:v>236585.365853659</c:v>
                </c:pt>
                <c:pt idx="5">
                  <c:v>236585.365853659</c:v>
                </c:pt>
                <c:pt idx="6">
                  <c:v>241463.414634146</c:v>
                </c:pt>
                <c:pt idx="7">
                  <c:v>243902.43902439</c:v>
                </c:pt>
                <c:pt idx="8">
                  <c:v>243902.43902439</c:v>
                </c:pt>
                <c:pt idx="9">
                  <c:v>243902.43902439</c:v>
                </c:pt>
                <c:pt idx="10">
                  <c:v>243902.43902439</c:v>
                </c:pt>
                <c:pt idx="11">
                  <c:v>243902.43902439</c:v>
                </c:pt>
                <c:pt idx="12">
                  <c:v>243902.43902439</c:v>
                </c:pt>
                <c:pt idx="13">
                  <c:v>243902.43902439</c:v>
                </c:pt>
                <c:pt idx="14">
                  <c:v>243902.43902439</c:v>
                </c:pt>
                <c:pt idx="15">
                  <c:v>243902.43902439</c:v>
                </c:pt>
                <c:pt idx="16">
                  <c:v>243902.43902439</c:v>
                </c:pt>
                <c:pt idx="17">
                  <c:v>243902.43902439</c:v>
                </c:pt>
                <c:pt idx="18">
                  <c:v>243902.43902439</c:v>
                </c:pt>
                <c:pt idx="19">
                  <c:v>243902.43902439</c:v>
                </c:pt>
                <c:pt idx="20">
                  <c:v>243902.43902439</c:v>
                </c:pt>
                <c:pt idx="21">
                  <c:v>243902.43902439</c:v>
                </c:pt>
                <c:pt idx="22">
                  <c:v>263414.634146341</c:v>
                </c:pt>
                <c:pt idx="23">
                  <c:v>263414.634146341</c:v>
                </c:pt>
                <c:pt idx="24">
                  <c:v>263414.634146341</c:v>
                </c:pt>
                <c:pt idx="25">
                  <c:v>263414.634146341</c:v>
                </c:pt>
                <c:pt idx="26">
                  <c:v>263414.634146341</c:v>
                </c:pt>
                <c:pt idx="27">
                  <c:v>263414.634146341</c:v>
                </c:pt>
                <c:pt idx="28">
                  <c:v>275609.756097561</c:v>
                </c:pt>
                <c:pt idx="29">
                  <c:v>280487.804878049</c:v>
                </c:pt>
                <c:pt idx="30">
                  <c:v>280487.804878049</c:v>
                </c:pt>
                <c:pt idx="31">
                  <c:v>280487.804878049</c:v>
                </c:pt>
                <c:pt idx="32">
                  <c:v>280487.804878049</c:v>
                </c:pt>
                <c:pt idx="33">
                  <c:v>280487.804878049</c:v>
                </c:pt>
                <c:pt idx="34">
                  <c:v>280487.804878049</c:v>
                </c:pt>
                <c:pt idx="35">
                  <c:v>280487.804878049</c:v>
                </c:pt>
                <c:pt idx="36">
                  <c:v>280487.804878049</c:v>
                </c:pt>
                <c:pt idx="37">
                  <c:v>280487.804878049</c:v>
                </c:pt>
                <c:pt idx="38">
                  <c:v>280487.804878049</c:v>
                </c:pt>
                <c:pt idx="39">
                  <c:v>280487.804878049</c:v>
                </c:pt>
                <c:pt idx="40">
                  <c:v>275609.756097561</c:v>
                </c:pt>
                <c:pt idx="41">
                  <c:v>275609.756097561</c:v>
                </c:pt>
                <c:pt idx="42">
                  <c:v>275609.756097561</c:v>
                </c:pt>
                <c:pt idx="43">
                  <c:v>275609.756097561</c:v>
                </c:pt>
                <c:pt idx="44">
                  <c:v>270731.707317073</c:v>
                </c:pt>
                <c:pt idx="45">
                  <c:v>270731.707317073</c:v>
                </c:pt>
                <c:pt idx="46">
                  <c:v>268292.682926829</c:v>
                </c:pt>
                <c:pt idx="47">
                  <c:v>265853.658536585</c:v>
                </c:pt>
                <c:pt idx="48">
                  <c:v>253658.536585366</c:v>
                </c:pt>
                <c:pt idx="49">
                  <c:v>253658.536585366</c:v>
                </c:pt>
                <c:pt idx="50">
                  <c:v>251219.512195122</c:v>
                </c:pt>
                <c:pt idx="51">
                  <c:v>251219.512195122</c:v>
                </c:pt>
                <c:pt idx="52">
                  <c:v>241463.414634146</c:v>
                </c:pt>
                <c:pt idx="53">
                  <c:v>234146.341463415</c:v>
                </c:pt>
                <c:pt idx="54">
                  <c:v>228048.780487805</c:v>
                </c:pt>
                <c:pt idx="55">
                  <c:v>228048.780487805</c:v>
                </c:pt>
                <c:pt idx="56">
                  <c:v>228048.780487805</c:v>
                </c:pt>
                <c:pt idx="57">
                  <c:v>228048.780487805</c:v>
                </c:pt>
                <c:pt idx="58">
                  <c:v>228048.780487805</c:v>
                </c:pt>
                <c:pt idx="59">
                  <c:v>228048.780487805</c:v>
                </c:pt>
                <c:pt idx="60">
                  <c:v>228048.780487805</c:v>
                </c:pt>
                <c:pt idx="61">
                  <c:v>228048.780487805</c:v>
                </c:pt>
                <c:pt idx="62">
                  <c:v>228048.780487805</c:v>
                </c:pt>
                <c:pt idx="63">
                  <c:v>224390.243902439</c:v>
                </c:pt>
                <c:pt idx="64">
                  <c:v>224390.243902439</c:v>
                </c:pt>
                <c:pt idx="65">
                  <c:v>224390.243902439</c:v>
                </c:pt>
                <c:pt idx="66">
                  <c:v>224390.243902439</c:v>
                </c:pt>
                <c:pt idx="67">
                  <c:v>224390.243902439</c:v>
                </c:pt>
                <c:pt idx="68">
                  <c:v>224390.243902439</c:v>
                </c:pt>
                <c:pt idx="69">
                  <c:v>224390.243902439</c:v>
                </c:pt>
                <c:pt idx="70">
                  <c:v>224390.243902439</c:v>
                </c:pt>
                <c:pt idx="71">
                  <c:v>217073.170731707</c:v>
                </c:pt>
                <c:pt idx="72">
                  <c:v>217073.170731707</c:v>
                </c:pt>
                <c:pt idx="73">
                  <c:v>217073.170731707</c:v>
                </c:pt>
                <c:pt idx="74">
                  <c:v>217073.170731707</c:v>
                </c:pt>
                <c:pt idx="75">
                  <c:v>217073.170731707</c:v>
                </c:pt>
                <c:pt idx="76">
                  <c:v>217073.170731707</c:v>
                </c:pt>
                <c:pt idx="77">
                  <c:v>217073.170731707</c:v>
                </c:pt>
                <c:pt idx="78">
                  <c:v>217073.170731707</c:v>
                </c:pt>
                <c:pt idx="79">
                  <c:v>217073.170731707</c:v>
                </c:pt>
                <c:pt idx="80">
                  <c:v>217073.170731707</c:v>
                </c:pt>
                <c:pt idx="81">
                  <c:v>217073.170731707</c:v>
                </c:pt>
                <c:pt idx="82">
                  <c:v>226829.268292683</c:v>
                </c:pt>
                <c:pt idx="83">
                  <c:v>226829.268292683</c:v>
                </c:pt>
                <c:pt idx="84">
                  <c:v>226829.268292683</c:v>
                </c:pt>
                <c:pt idx="85">
                  <c:v>226829.268292683</c:v>
                </c:pt>
                <c:pt idx="86">
                  <c:v>226829.268292683</c:v>
                </c:pt>
                <c:pt idx="87">
                  <c:v>226829.268292683</c:v>
                </c:pt>
                <c:pt idx="88">
                  <c:v>226829.268292683</c:v>
                </c:pt>
                <c:pt idx="89">
                  <c:v>226829.268292683</c:v>
                </c:pt>
                <c:pt idx="90">
                  <c:v>226829.268292683</c:v>
                </c:pt>
                <c:pt idx="91">
                  <c:v>226829.268292683</c:v>
                </c:pt>
                <c:pt idx="92">
                  <c:v>226829.268292683</c:v>
                </c:pt>
                <c:pt idx="93">
                  <c:v>226829.268292683</c:v>
                </c:pt>
                <c:pt idx="94">
                  <c:v>226829.268292683</c:v>
                </c:pt>
                <c:pt idx="95">
                  <c:v>226829.268292683</c:v>
                </c:pt>
                <c:pt idx="96">
                  <c:v>226829.268292683</c:v>
                </c:pt>
                <c:pt idx="97">
                  <c:v>226829.268292683</c:v>
                </c:pt>
                <c:pt idx="98">
                  <c:v>226829.268292683</c:v>
                </c:pt>
                <c:pt idx="99">
                  <c:v>226829.268292683</c:v>
                </c:pt>
                <c:pt idx="100">
                  <c:v>226829.268292683</c:v>
                </c:pt>
                <c:pt idx="101">
                  <c:v>226829.268292683</c:v>
                </c:pt>
                <c:pt idx="102">
                  <c:v>226829.268292683</c:v>
                </c:pt>
                <c:pt idx="103">
                  <c:v>226829.268292683</c:v>
                </c:pt>
                <c:pt idx="104">
                  <c:v>226829.268292683</c:v>
                </c:pt>
                <c:pt idx="105">
                  <c:v>226829.268292683</c:v>
                </c:pt>
                <c:pt idx="106">
                  <c:v>226829.268292683</c:v>
                </c:pt>
                <c:pt idx="107">
                  <c:v>226829.268292683</c:v>
                </c:pt>
                <c:pt idx="108">
                  <c:v>221951.219512195</c:v>
                </c:pt>
                <c:pt idx="109">
                  <c:v>221951.219512195</c:v>
                </c:pt>
                <c:pt idx="110">
                  <c:v>221951.219512195</c:v>
                </c:pt>
                <c:pt idx="111">
                  <c:v>221951.219512195</c:v>
                </c:pt>
                <c:pt idx="112">
                  <c:v>221951.219512195</c:v>
                </c:pt>
                <c:pt idx="113">
                  <c:v>221951.219512195</c:v>
                </c:pt>
                <c:pt idx="114">
                  <c:v>221951.219512195</c:v>
                </c:pt>
                <c:pt idx="115">
                  <c:v>221951.219512195</c:v>
                </c:pt>
                <c:pt idx="116">
                  <c:v>221951.219512195</c:v>
                </c:pt>
                <c:pt idx="117">
                  <c:v>221951.219512195</c:v>
                </c:pt>
                <c:pt idx="118">
                  <c:v>221951.219512195</c:v>
                </c:pt>
                <c:pt idx="119">
                  <c:v>221951.219512195</c:v>
                </c:pt>
                <c:pt idx="120">
                  <c:v>221951.219512195</c:v>
                </c:pt>
                <c:pt idx="121">
                  <c:v>221951.219512195</c:v>
                </c:pt>
                <c:pt idx="122">
                  <c:v>221951.219512195</c:v>
                </c:pt>
                <c:pt idx="123">
                  <c:v>221951.219512195</c:v>
                </c:pt>
                <c:pt idx="124">
                  <c:v>221951.219512195</c:v>
                </c:pt>
                <c:pt idx="125">
                  <c:v>221951.219512195</c:v>
                </c:pt>
                <c:pt idx="126">
                  <c:v>221951.219512195</c:v>
                </c:pt>
                <c:pt idx="127">
                  <c:v>221951.219512195</c:v>
                </c:pt>
                <c:pt idx="128">
                  <c:v>221951.219512195</c:v>
                </c:pt>
                <c:pt idx="129">
                  <c:v>221951.219512195</c:v>
                </c:pt>
                <c:pt idx="130">
                  <c:v>221951.219512195</c:v>
                </c:pt>
                <c:pt idx="131">
                  <c:v>221951.219512195</c:v>
                </c:pt>
                <c:pt idx="132">
                  <c:v>221951.219512195</c:v>
                </c:pt>
                <c:pt idx="133">
                  <c:v>221951.219512195</c:v>
                </c:pt>
                <c:pt idx="134">
                  <c:v>226829.268292683</c:v>
                </c:pt>
                <c:pt idx="135">
                  <c:v>226829.268292683</c:v>
                </c:pt>
                <c:pt idx="136">
                  <c:v>226829.268292683</c:v>
                </c:pt>
                <c:pt idx="137">
                  <c:v>226829.268292683</c:v>
                </c:pt>
                <c:pt idx="138">
                  <c:v>231707.317073171</c:v>
                </c:pt>
                <c:pt idx="139">
                  <c:v>239024.390243902</c:v>
                </c:pt>
                <c:pt idx="140">
                  <c:v>239024.390243902</c:v>
                </c:pt>
                <c:pt idx="141">
                  <c:v>239024.390243902</c:v>
                </c:pt>
                <c:pt idx="142">
                  <c:v>239024.390243902</c:v>
                </c:pt>
                <c:pt idx="143">
                  <c:v>256097.56097561</c:v>
                </c:pt>
                <c:pt idx="144">
                  <c:v>256097.56097561</c:v>
                </c:pt>
                <c:pt idx="145">
                  <c:v>256097.56097561</c:v>
                </c:pt>
                <c:pt idx="146">
                  <c:v>297560.975609756</c:v>
                </c:pt>
                <c:pt idx="147">
                  <c:v>297560.975609756</c:v>
                </c:pt>
                <c:pt idx="148">
                  <c:v>297560.975609756</c:v>
                </c:pt>
                <c:pt idx="149">
                  <c:v>297560.975609756</c:v>
                </c:pt>
                <c:pt idx="150">
                  <c:v>297560.975609756</c:v>
                </c:pt>
                <c:pt idx="151">
                  <c:v>287804.87804878</c:v>
                </c:pt>
                <c:pt idx="152">
                  <c:v>287804.87804878</c:v>
                </c:pt>
                <c:pt idx="153">
                  <c:v>287804.87804878</c:v>
                </c:pt>
                <c:pt idx="154">
                  <c:v>287804.87804878</c:v>
                </c:pt>
                <c:pt idx="155">
                  <c:v>287804.87804878</c:v>
                </c:pt>
                <c:pt idx="156">
                  <c:v>287804.87804878</c:v>
                </c:pt>
                <c:pt idx="157">
                  <c:v>287804.87804878</c:v>
                </c:pt>
                <c:pt idx="158">
                  <c:v>287804.87804878</c:v>
                </c:pt>
                <c:pt idx="159">
                  <c:v>282926.829268293</c:v>
                </c:pt>
                <c:pt idx="160">
                  <c:v>282926.829268293</c:v>
                </c:pt>
                <c:pt idx="161">
                  <c:v>282926.829268293</c:v>
                </c:pt>
                <c:pt idx="162">
                  <c:v>278048.780487805</c:v>
                </c:pt>
                <c:pt idx="163">
                  <c:v>278048.780487805</c:v>
                </c:pt>
                <c:pt idx="164">
                  <c:v>278048.780487805</c:v>
                </c:pt>
                <c:pt idx="165">
                  <c:v>278048.780487805</c:v>
                </c:pt>
                <c:pt idx="166">
                  <c:v>273170.731707317</c:v>
                </c:pt>
                <c:pt idx="167">
                  <c:v>273170.731707317</c:v>
                </c:pt>
                <c:pt idx="168">
                  <c:v>273170.731707317</c:v>
                </c:pt>
                <c:pt idx="169">
                  <c:v>268292.682926829</c:v>
                </c:pt>
                <c:pt idx="170">
                  <c:v>268292.682926829</c:v>
                </c:pt>
                <c:pt idx="171">
                  <c:v>268292.682926829</c:v>
                </c:pt>
                <c:pt idx="172">
                  <c:v>268292.682926829</c:v>
                </c:pt>
                <c:pt idx="173">
                  <c:v>268292.682926829</c:v>
                </c:pt>
                <c:pt idx="174">
                  <c:v>268292.682926829</c:v>
                </c:pt>
                <c:pt idx="175">
                  <c:v>268292.682926829</c:v>
                </c:pt>
                <c:pt idx="176">
                  <c:v>268292.682926829</c:v>
                </c:pt>
                <c:pt idx="177">
                  <c:v>268292.682926829</c:v>
                </c:pt>
                <c:pt idx="178">
                  <c:v>268292.682926829</c:v>
                </c:pt>
                <c:pt idx="179">
                  <c:v>263414.634146341</c:v>
                </c:pt>
                <c:pt idx="180">
                  <c:v>263414.634146341</c:v>
                </c:pt>
                <c:pt idx="181">
                  <c:v>263414.634146341</c:v>
                </c:pt>
                <c:pt idx="182">
                  <c:v>263414.634146341</c:v>
                </c:pt>
                <c:pt idx="183">
                  <c:v>263414.634146341</c:v>
                </c:pt>
                <c:pt idx="184">
                  <c:v>263414.634146341</c:v>
                </c:pt>
                <c:pt idx="185">
                  <c:v>263414.634146341</c:v>
                </c:pt>
                <c:pt idx="186">
                  <c:v>263414.634146341</c:v>
                </c:pt>
                <c:pt idx="187">
                  <c:v>263414.634146341</c:v>
                </c:pt>
                <c:pt idx="188">
                  <c:v>263414.634146341</c:v>
                </c:pt>
                <c:pt idx="189">
                  <c:v>263414.634146341</c:v>
                </c:pt>
                <c:pt idx="190">
                  <c:v>263414.634146341</c:v>
                </c:pt>
                <c:pt idx="191">
                  <c:v>263414.634146341</c:v>
                </c:pt>
                <c:pt idx="192">
                  <c:v>263414.634146341</c:v>
                </c:pt>
                <c:pt idx="193">
                  <c:v>263414.634146341</c:v>
                </c:pt>
                <c:pt idx="194">
                  <c:v>263414.634146341</c:v>
                </c:pt>
                <c:pt idx="195">
                  <c:v>263414.634146341</c:v>
                </c:pt>
                <c:pt idx="196">
                  <c:v>263414.634146341</c:v>
                </c:pt>
                <c:pt idx="197">
                  <c:v>260975.609756098</c:v>
                </c:pt>
                <c:pt idx="198">
                  <c:v>260975.609756098</c:v>
                </c:pt>
                <c:pt idx="199">
                  <c:v>260975.609756098</c:v>
                </c:pt>
                <c:pt idx="200">
                  <c:v>260975.609756098</c:v>
                </c:pt>
                <c:pt idx="201">
                  <c:v>260975.609756098</c:v>
                </c:pt>
                <c:pt idx="202">
                  <c:v>260975.609756098</c:v>
                </c:pt>
                <c:pt idx="203">
                  <c:v>260975.609756098</c:v>
                </c:pt>
                <c:pt idx="204">
                  <c:v>260975.609756098</c:v>
                </c:pt>
                <c:pt idx="205">
                  <c:v>260975.609756098</c:v>
                </c:pt>
                <c:pt idx="206">
                  <c:v>260975.609756098</c:v>
                </c:pt>
                <c:pt idx="207">
                  <c:v>260975.609756098</c:v>
                </c:pt>
                <c:pt idx="208">
                  <c:v>260975.609756098</c:v>
                </c:pt>
                <c:pt idx="209">
                  <c:v>260975.609756098</c:v>
                </c:pt>
                <c:pt idx="210">
                  <c:v>260975.609756098</c:v>
                </c:pt>
                <c:pt idx="211">
                  <c:v>260975.609756098</c:v>
                </c:pt>
                <c:pt idx="212">
                  <c:v>260975.609756098</c:v>
                </c:pt>
                <c:pt idx="213">
                  <c:v>260975.609756098</c:v>
                </c:pt>
                <c:pt idx="214">
                  <c:v>260975.609756098</c:v>
                </c:pt>
                <c:pt idx="215">
                  <c:v>260975.609756098</c:v>
                </c:pt>
                <c:pt idx="216">
                  <c:v>260975.609756098</c:v>
                </c:pt>
                <c:pt idx="217">
                  <c:v>260975.609756098</c:v>
                </c:pt>
                <c:pt idx="218">
                  <c:v>263414.634146341</c:v>
                </c:pt>
                <c:pt idx="219">
                  <c:v>263414.634146341</c:v>
                </c:pt>
                <c:pt idx="220">
                  <c:v>263414.634146341</c:v>
                </c:pt>
                <c:pt idx="221">
                  <c:v>263414.634146341</c:v>
                </c:pt>
                <c:pt idx="222">
                  <c:v>263414.634146341</c:v>
                </c:pt>
                <c:pt idx="223">
                  <c:v>265853.658536585</c:v>
                </c:pt>
                <c:pt idx="224">
                  <c:v>265853.658536585</c:v>
                </c:pt>
                <c:pt idx="225">
                  <c:v>265853.658536585</c:v>
                </c:pt>
                <c:pt idx="226">
                  <c:v>268292.682926829</c:v>
                </c:pt>
                <c:pt idx="227">
                  <c:v>268292.682926829</c:v>
                </c:pt>
                <c:pt idx="228">
                  <c:v>268292.682926829</c:v>
                </c:pt>
                <c:pt idx="229">
                  <c:v>268292.682926829</c:v>
                </c:pt>
                <c:pt idx="230">
                  <c:v>268292.682926829</c:v>
                </c:pt>
                <c:pt idx="231">
                  <c:v>268292.682926829</c:v>
                </c:pt>
                <c:pt idx="232">
                  <c:v>268292.682926829</c:v>
                </c:pt>
                <c:pt idx="233">
                  <c:v>268292.682926829</c:v>
                </c:pt>
                <c:pt idx="234">
                  <c:v>268292.682926829</c:v>
                </c:pt>
                <c:pt idx="235">
                  <c:v>268292.682926829</c:v>
                </c:pt>
                <c:pt idx="236">
                  <c:v>268292.682926829</c:v>
                </c:pt>
                <c:pt idx="237">
                  <c:v>268292.682926829</c:v>
                </c:pt>
                <c:pt idx="238">
                  <c:v>268292.682926829</c:v>
                </c:pt>
                <c:pt idx="239">
                  <c:v>268292.682926829</c:v>
                </c:pt>
                <c:pt idx="240">
                  <c:v>268292.682926829</c:v>
                </c:pt>
                <c:pt idx="241">
                  <c:v>268292.682926829</c:v>
                </c:pt>
                <c:pt idx="242">
                  <c:v>268292.682926829</c:v>
                </c:pt>
                <c:pt idx="243">
                  <c:v>268292.682926829</c:v>
                </c:pt>
                <c:pt idx="244">
                  <c:v>268292.682926829</c:v>
                </c:pt>
                <c:pt idx="245">
                  <c:v>268292.682926829</c:v>
                </c:pt>
                <c:pt idx="246">
                  <c:v>268292.682926829</c:v>
                </c:pt>
                <c:pt idx="247">
                  <c:v>268292.682926829</c:v>
                </c:pt>
                <c:pt idx="248">
                  <c:v>268292.682926829</c:v>
                </c:pt>
                <c:pt idx="249">
                  <c:v>268292.682926829</c:v>
                </c:pt>
                <c:pt idx="250">
                  <c:v>268292.682926829</c:v>
                </c:pt>
                <c:pt idx="251">
                  <c:v>268292.682926829</c:v>
                </c:pt>
                <c:pt idx="252">
                  <c:v>268292.682926829</c:v>
                </c:pt>
                <c:pt idx="253">
                  <c:v>273170.731707317</c:v>
                </c:pt>
                <c:pt idx="254">
                  <c:v>273170.731707317</c:v>
                </c:pt>
                <c:pt idx="255">
                  <c:v>273170.731707317</c:v>
                </c:pt>
                <c:pt idx="256">
                  <c:v>278048.780487805</c:v>
                </c:pt>
                <c:pt idx="257">
                  <c:v>279268.292682927</c:v>
                </c:pt>
                <c:pt idx="258">
                  <c:v>280487.804878049</c:v>
                </c:pt>
                <c:pt idx="259">
                  <c:v>280487.804878049</c:v>
                </c:pt>
                <c:pt idx="260">
                  <c:v>282926.829268293</c:v>
                </c:pt>
                <c:pt idx="261">
                  <c:v>282926.829268293</c:v>
                </c:pt>
                <c:pt idx="262">
                  <c:v>282926.829268293</c:v>
                </c:pt>
                <c:pt idx="263">
                  <c:v>285365.853658537</c:v>
                </c:pt>
                <c:pt idx="264">
                  <c:v>287804.87804878</c:v>
                </c:pt>
                <c:pt idx="265">
                  <c:v>302439.024390244</c:v>
                </c:pt>
                <c:pt idx="266">
                  <c:v>302439.024390244</c:v>
                </c:pt>
                <c:pt idx="267">
                  <c:v>302439.024390244</c:v>
                </c:pt>
                <c:pt idx="268">
                  <c:v>302439.024390244</c:v>
                </c:pt>
                <c:pt idx="269">
                  <c:v>302439.024390244</c:v>
                </c:pt>
                <c:pt idx="270">
                  <c:v>307317.073170732</c:v>
                </c:pt>
                <c:pt idx="271">
                  <c:v>326829.268292683</c:v>
                </c:pt>
                <c:pt idx="272">
                  <c:v>326829.268292683</c:v>
                </c:pt>
                <c:pt idx="273">
                  <c:v>326829.268292683</c:v>
                </c:pt>
                <c:pt idx="274">
                  <c:v>326829.268292683</c:v>
                </c:pt>
                <c:pt idx="275">
                  <c:v>326829.268292683</c:v>
                </c:pt>
                <c:pt idx="276">
                  <c:v>326829.268292683</c:v>
                </c:pt>
                <c:pt idx="277">
                  <c:v>341463.414634146</c:v>
                </c:pt>
                <c:pt idx="278">
                  <c:v>341463.414634146</c:v>
                </c:pt>
                <c:pt idx="279">
                  <c:v>358536.585365854</c:v>
                </c:pt>
                <c:pt idx="280">
                  <c:v>358536.585365854</c:v>
                </c:pt>
                <c:pt idx="281">
                  <c:v>358536.585365854</c:v>
                </c:pt>
                <c:pt idx="282">
                  <c:v>358536.585365854</c:v>
                </c:pt>
                <c:pt idx="283">
                  <c:v>358536.585365854</c:v>
                </c:pt>
                <c:pt idx="284">
                  <c:v>368292.682926829</c:v>
                </c:pt>
                <c:pt idx="285">
                  <c:v>368292.682926829</c:v>
                </c:pt>
                <c:pt idx="286">
                  <c:v>370731.707317073</c:v>
                </c:pt>
                <c:pt idx="287">
                  <c:v>378048.780487805</c:v>
                </c:pt>
                <c:pt idx="288">
                  <c:v>378048.780487805</c:v>
                </c:pt>
                <c:pt idx="289">
                  <c:v>378048.780487805</c:v>
                </c:pt>
                <c:pt idx="290">
                  <c:v>378048.780487805</c:v>
                </c:pt>
                <c:pt idx="291">
                  <c:v>380487.804878049</c:v>
                </c:pt>
                <c:pt idx="292">
                  <c:v>404878.048780488</c:v>
                </c:pt>
                <c:pt idx="293">
                  <c:v>404878.048780488</c:v>
                </c:pt>
                <c:pt idx="294">
                  <c:v>434146.341463415</c:v>
                </c:pt>
                <c:pt idx="295">
                  <c:v>443902.43902439</c:v>
                </c:pt>
                <c:pt idx="296">
                  <c:v>473170.731707317</c:v>
                </c:pt>
                <c:pt idx="297">
                  <c:v>473170.731707317</c:v>
                </c:pt>
                <c:pt idx="298">
                  <c:v>478048.780487805</c:v>
                </c:pt>
                <c:pt idx="299">
                  <c:v>478048.780487805</c:v>
                </c:pt>
                <c:pt idx="300">
                  <c:v>478048.780487805</c:v>
                </c:pt>
                <c:pt idx="301">
                  <c:v>478048.780487805</c:v>
                </c:pt>
                <c:pt idx="302">
                  <c:v>478048.780487805</c:v>
                </c:pt>
                <c:pt idx="303">
                  <c:v>478048.780487805</c:v>
                </c:pt>
                <c:pt idx="304">
                  <c:v>478048.780487805</c:v>
                </c:pt>
                <c:pt idx="305">
                  <c:v>478048.780487805</c:v>
                </c:pt>
                <c:pt idx="306">
                  <c:v>478048.780487805</c:v>
                </c:pt>
                <c:pt idx="307">
                  <c:v>478048.780487805</c:v>
                </c:pt>
                <c:pt idx="308">
                  <c:v>473170.731707317</c:v>
                </c:pt>
                <c:pt idx="309">
                  <c:v>473170.731707317</c:v>
                </c:pt>
                <c:pt idx="310">
                  <c:v>473170.731707317</c:v>
                </c:pt>
                <c:pt idx="311">
                  <c:v>458536.585365854</c:v>
                </c:pt>
                <c:pt idx="312">
                  <c:v>458536.585365854</c:v>
                </c:pt>
                <c:pt idx="313">
                  <c:v>458536.585365854</c:v>
                </c:pt>
                <c:pt idx="314">
                  <c:v>458536.585365854</c:v>
                </c:pt>
                <c:pt idx="315">
                  <c:v>458536.585365854</c:v>
                </c:pt>
                <c:pt idx="316">
                  <c:v>453658.536585366</c:v>
                </c:pt>
                <c:pt idx="317">
                  <c:v>443902.43902439</c:v>
                </c:pt>
                <c:pt idx="318">
                  <c:v>426829.268292683</c:v>
                </c:pt>
                <c:pt idx="319">
                  <c:v>407317.073170732</c:v>
                </c:pt>
                <c:pt idx="320">
                  <c:v>407317.073170732</c:v>
                </c:pt>
                <c:pt idx="321">
                  <c:v>404878.048780488</c:v>
                </c:pt>
                <c:pt idx="322">
                  <c:v>404878.048780488</c:v>
                </c:pt>
                <c:pt idx="323">
                  <c:v>404878.048780488</c:v>
                </c:pt>
                <c:pt idx="324">
                  <c:v>404878.048780488</c:v>
                </c:pt>
                <c:pt idx="325">
                  <c:v>390243.902439024</c:v>
                </c:pt>
                <c:pt idx="326">
                  <c:v>390243.902439024</c:v>
                </c:pt>
                <c:pt idx="327">
                  <c:v>373170.731707317</c:v>
                </c:pt>
                <c:pt idx="328">
                  <c:v>373170.731707317</c:v>
                </c:pt>
                <c:pt idx="329">
                  <c:v>373170.731707317</c:v>
                </c:pt>
                <c:pt idx="330">
                  <c:v>373170.731707317</c:v>
                </c:pt>
                <c:pt idx="331">
                  <c:v>373170.731707317</c:v>
                </c:pt>
                <c:pt idx="332">
                  <c:v>373170.731707317</c:v>
                </c:pt>
                <c:pt idx="333">
                  <c:v>363414.634146341</c:v>
                </c:pt>
                <c:pt idx="334">
                  <c:v>363414.634146341</c:v>
                </c:pt>
                <c:pt idx="335">
                  <c:v>363414.634146341</c:v>
                </c:pt>
                <c:pt idx="336">
                  <c:v>363414.634146341</c:v>
                </c:pt>
                <c:pt idx="337">
                  <c:v>363414.634146341</c:v>
                </c:pt>
                <c:pt idx="338">
                  <c:v>363414.634146341</c:v>
                </c:pt>
                <c:pt idx="339">
                  <c:v>363414.634146341</c:v>
                </c:pt>
                <c:pt idx="340">
                  <c:v>363414.634146341</c:v>
                </c:pt>
                <c:pt idx="341">
                  <c:v>368292.682926829</c:v>
                </c:pt>
                <c:pt idx="342">
                  <c:v>368292.682926829</c:v>
                </c:pt>
                <c:pt idx="343">
                  <c:v>368292.682926829</c:v>
                </c:pt>
                <c:pt idx="344">
                  <c:v>363414.634146341</c:v>
                </c:pt>
                <c:pt idx="345">
                  <c:v>363414.634146341</c:v>
                </c:pt>
                <c:pt idx="346">
                  <c:v>363414.634146341</c:v>
                </c:pt>
                <c:pt idx="347">
                  <c:v>363414.634146341</c:v>
                </c:pt>
                <c:pt idx="348">
                  <c:v>363414.634146341</c:v>
                </c:pt>
                <c:pt idx="349">
                  <c:v>360975.609756098</c:v>
                </c:pt>
                <c:pt idx="350">
                  <c:v>360975.609756098</c:v>
                </c:pt>
                <c:pt idx="351">
                  <c:v>353658.536585366</c:v>
                </c:pt>
                <c:pt idx="352">
                  <c:v>353658.536585366</c:v>
                </c:pt>
                <c:pt idx="353">
                  <c:v>353658.536585366</c:v>
                </c:pt>
                <c:pt idx="354">
                  <c:v>353658.536585366</c:v>
                </c:pt>
                <c:pt idx="355">
                  <c:v>353658.536585366</c:v>
                </c:pt>
                <c:pt idx="356">
                  <c:v>353658.536585366</c:v>
                </c:pt>
                <c:pt idx="357">
                  <c:v>353658.536585366</c:v>
                </c:pt>
                <c:pt idx="358">
                  <c:v>351219.512195122</c:v>
                </c:pt>
                <c:pt idx="359">
                  <c:v>351219.512195122</c:v>
                </c:pt>
                <c:pt idx="360">
                  <c:v>343902.43902439</c:v>
                </c:pt>
                <c:pt idx="361">
                  <c:v>343902.43902439</c:v>
                </c:pt>
                <c:pt idx="362">
                  <c:v>343902.43902439</c:v>
                </c:pt>
                <c:pt idx="363">
                  <c:v>343902.43902439</c:v>
                </c:pt>
                <c:pt idx="364">
                  <c:v>343902.43902439</c:v>
                </c:pt>
                <c:pt idx="365">
                  <c:v>343902.43902439</c:v>
                </c:pt>
                <c:pt idx="366">
                  <c:v>343902.43902439</c:v>
                </c:pt>
                <c:pt idx="367">
                  <c:v>343902.43902439</c:v>
                </c:pt>
                <c:pt idx="368">
                  <c:v>343902.43902439</c:v>
                </c:pt>
                <c:pt idx="369">
                  <c:v>343902.43902439</c:v>
                </c:pt>
                <c:pt idx="370">
                  <c:v>343902.43902439</c:v>
                </c:pt>
                <c:pt idx="371">
                  <c:v>343902.43902439</c:v>
                </c:pt>
                <c:pt idx="372">
                  <c:v>343902.43902439</c:v>
                </c:pt>
                <c:pt idx="373">
                  <c:v>343902.43902439</c:v>
                </c:pt>
                <c:pt idx="374">
                  <c:v>343902.43902439</c:v>
                </c:pt>
                <c:pt idx="375">
                  <c:v>343902.43902439</c:v>
                </c:pt>
                <c:pt idx="376">
                  <c:v>343902.43902439</c:v>
                </c:pt>
                <c:pt idx="377">
                  <c:v>343902.43902439</c:v>
                </c:pt>
                <c:pt idx="378">
                  <c:v>343902.43902439</c:v>
                </c:pt>
                <c:pt idx="379">
                  <c:v>343902.43902439</c:v>
                </c:pt>
                <c:pt idx="380">
                  <c:v>343902.43902439</c:v>
                </c:pt>
                <c:pt idx="381">
                  <c:v>346341.463414634</c:v>
                </c:pt>
                <c:pt idx="382">
                  <c:v>346341.463414634</c:v>
                </c:pt>
                <c:pt idx="383">
                  <c:v>346341.463414634</c:v>
                </c:pt>
                <c:pt idx="384">
                  <c:v>348780.487804878</c:v>
                </c:pt>
                <c:pt idx="385">
                  <c:v>348780.487804878</c:v>
                </c:pt>
                <c:pt idx="386">
                  <c:v>353658.536585366</c:v>
                </c:pt>
                <c:pt idx="387">
                  <c:v>370731.707317073</c:v>
                </c:pt>
                <c:pt idx="388">
                  <c:v>370731.707317073</c:v>
                </c:pt>
                <c:pt idx="389">
                  <c:v>370731.707317073</c:v>
                </c:pt>
                <c:pt idx="390">
                  <c:v>370731.707317073</c:v>
                </c:pt>
                <c:pt idx="391">
                  <c:v>370731.707317073</c:v>
                </c:pt>
                <c:pt idx="392">
                  <c:v>373170.731707317</c:v>
                </c:pt>
                <c:pt idx="393">
                  <c:v>380487.804878049</c:v>
                </c:pt>
                <c:pt idx="394">
                  <c:v>385365.853658537</c:v>
                </c:pt>
                <c:pt idx="395">
                  <c:v>385365.853658537</c:v>
                </c:pt>
                <c:pt idx="396">
                  <c:v>385365.853658537</c:v>
                </c:pt>
                <c:pt idx="397">
                  <c:v>390243.902439024</c:v>
                </c:pt>
                <c:pt idx="398">
                  <c:v>395121.951219512</c:v>
                </c:pt>
                <c:pt idx="399">
                  <c:v>400000</c:v>
                </c:pt>
                <c:pt idx="400">
                  <c:v>400000</c:v>
                </c:pt>
                <c:pt idx="401">
                  <c:v>400000</c:v>
                </c:pt>
                <c:pt idx="402">
                  <c:v>404878.048780488</c:v>
                </c:pt>
                <c:pt idx="403">
                  <c:v>404878.048780488</c:v>
                </c:pt>
                <c:pt idx="404">
                  <c:v>404878.048780488</c:v>
                </c:pt>
                <c:pt idx="405">
                  <c:v>404878.048780488</c:v>
                </c:pt>
                <c:pt idx="406">
                  <c:v>404878.048780488</c:v>
                </c:pt>
                <c:pt idx="407">
                  <c:v>404878.048780488</c:v>
                </c:pt>
                <c:pt idx="408">
                  <c:v>404878.048780488</c:v>
                </c:pt>
                <c:pt idx="409">
                  <c:v>404878.048780488</c:v>
                </c:pt>
                <c:pt idx="410">
                  <c:v>404878.048780488</c:v>
                </c:pt>
                <c:pt idx="411">
                  <c:v>404878.048780488</c:v>
                </c:pt>
                <c:pt idx="412">
                  <c:v>404878.048780488</c:v>
                </c:pt>
                <c:pt idx="413">
                  <c:v>404878.048780488</c:v>
                </c:pt>
                <c:pt idx="414">
                  <c:v>395121.951219512</c:v>
                </c:pt>
                <c:pt idx="415">
                  <c:v>395121.951219512</c:v>
                </c:pt>
                <c:pt idx="416">
                  <c:v>395121.951219512</c:v>
                </c:pt>
                <c:pt idx="417">
                  <c:v>390243.902439024</c:v>
                </c:pt>
                <c:pt idx="418">
                  <c:v>390243.902439024</c:v>
                </c:pt>
                <c:pt idx="419">
                  <c:v>390243.902439024</c:v>
                </c:pt>
                <c:pt idx="420">
                  <c:v>385365.853658537</c:v>
                </c:pt>
                <c:pt idx="421">
                  <c:v>385365.853658537</c:v>
                </c:pt>
                <c:pt idx="422">
                  <c:v>385365.853658537</c:v>
                </c:pt>
                <c:pt idx="423">
                  <c:v>382926.829268293</c:v>
                </c:pt>
                <c:pt idx="424">
                  <c:v>382926.829268293</c:v>
                </c:pt>
                <c:pt idx="425">
                  <c:v>380487.804878049</c:v>
                </c:pt>
                <c:pt idx="426">
                  <c:v>380487.804878049</c:v>
                </c:pt>
                <c:pt idx="427">
                  <c:v>380487.804878049</c:v>
                </c:pt>
                <c:pt idx="428">
                  <c:v>370731.707317073</c:v>
                </c:pt>
                <c:pt idx="429">
                  <c:v>370731.707317073</c:v>
                </c:pt>
                <c:pt idx="430">
                  <c:v>370731.707317073</c:v>
                </c:pt>
                <c:pt idx="431">
                  <c:v>370731.707317073</c:v>
                </c:pt>
                <c:pt idx="432">
                  <c:v>370731.707317073</c:v>
                </c:pt>
                <c:pt idx="433">
                  <c:v>370731.707317073</c:v>
                </c:pt>
                <c:pt idx="434">
                  <c:v>370731.707317073</c:v>
                </c:pt>
                <c:pt idx="435">
                  <c:v>370731.707317073</c:v>
                </c:pt>
                <c:pt idx="436">
                  <c:v>370731.707317073</c:v>
                </c:pt>
                <c:pt idx="437">
                  <c:v>370731.707317073</c:v>
                </c:pt>
                <c:pt idx="438">
                  <c:v>370731.707317073</c:v>
                </c:pt>
                <c:pt idx="439">
                  <c:v>370731.707317073</c:v>
                </c:pt>
                <c:pt idx="440">
                  <c:v>373170.731707317</c:v>
                </c:pt>
                <c:pt idx="441">
                  <c:v>375609.756097561</c:v>
                </c:pt>
                <c:pt idx="442">
                  <c:v>375609.756097561</c:v>
                </c:pt>
                <c:pt idx="443">
                  <c:v>385365.853658537</c:v>
                </c:pt>
                <c:pt idx="444">
                  <c:v>385365.853658537</c:v>
                </c:pt>
                <c:pt idx="445">
                  <c:v>385365.853658537</c:v>
                </c:pt>
                <c:pt idx="446">
                  <c:v>385365.853658537</c:v>
                </c:pt>
                <c:pt idx="447">
                  <c:v>385365.853658537</c:v>
                </c:pt>
                <c:pt idx="448">
                  <c:v>385365.853658537</c:v>
                </c:pt>
                <c:pt idx="449">
                  <c:v>395121.951219512</c:v>
                </c:pt>
                <c:pt idx="450">
                  <c:v>404878.048780488</c:v>
                </c:pt>
                <c:pt idx="451">
                  <c:v>404878.048780488</c:v>
                </c:pt>
                <c:pt idx="452">
                  <c:v>409756.097560976</c:v>
                </c:pt>
                <c:pt idx="453">
                  <c:v>409756.097560976</c:v>
                </c:pt>
                <c:pt idx="454">
                  <c:v>409756.097560976</c:v>
                </c:pt>
                <c:pt idx="455">
                  <c:v>409756.097560976</c:v>
                </c:pt>
                <c:pt idx="456">
                  <c:v>409756.097560976</c:v>
                </c:pt>
                <c:pt idx="457">
                  <c:v>409756.097560976</c:v>
                </c:pt>
                <c:pt idx="458">
                  <c:v>421951.219512195</c:v>
                </c:pt>
                <c:pt idx="459">
                  <c:v>421951.219512195</c:v>
                </c:pt>
                <c:pt idx="460">
                  <c:v>431707.317073171</c:v>
                </c:pt>
                <c:pt idx="461">
                  <c:v>431707.317073171</c:v>
                </c:pt>
                <c:pt idx="462">
                  <c:v>431707.317073171</c:v>
                </c:pt>
                <c:pt idx="463">
                  <c:v>431707.317073171</c:v>
                </c:pt>
                <c:pt idx="464">
                  <c:v>431707.317073171</c:v>
                </c:pt>
                <c:pt idx="465">
                  <c:v>439024.390243902</c:v>
                </c:pt>
                <c:pt idx="466">
                  <c:v>441463.414634146</c:v>
                </c:pt>
                <c:pt idx="467">
                  <c:v>441463.414634146</c:v>
                </c:pt>
                <c:pt idx="468">
                  <c:v>441463.414634146</c:v>
                </c:pt>
                <c:pt idx="469">
                  <c:v>441463.414634146</c:v>
                </c:pt>
                <c:pt idx="470">
                  <c:v>446341.463414634</c:v>
                </c:pt>
                <c:pt idx="471">
                  <c:v>446341.463414634</c:v>
                </c:pt>
                <c:pt idx="472">
                  <c:v>446341.463414634</c:v>
                </c:pt>
                <c:pt idx="473">
                  <c:v>446341.463414634</c:v>
                </c:pt>
                <c:pt idx="474">
                  <c:v>446341.463414634</c:v>
                </c:pt>
                <c:pt idx="475">
                  <c:v>446341.463414634</c:v>
                </c:pt>
                <c:pt idx="476">
                  <c:v>446341.463414634</c:v>
                </c:pt>
                <c:pt idx="477">
                  <c:v>446341.463414634</c:v>
                </c:pt>
                <c:pt idx="478">
                  <c:v>446341.463414634</c:v>
                </c:pt>
                <c:pt idx="479">
                  <c:v>446341.463414634</c:v>
                </c:pt>
                <c:pt idx="480">
                  <c:v>446341.463414634</c:v>
                </c:pt>
                <c:pt idx="481">
                  <c:v>446341.463414634</c:v>
                </c:pt>
                <c:pt idx="482">
                  <c:v>446341.463414634</c:v>
                </c:pt>
                <c:pt idx="483">
                  <c:v>446341.463414634</c:v>
                </c:pt>
                <c:pt idx="484">
                  <c:v>448780.487804878</c:v>
                </c:pt>
                <c:pt idx="485">
                  <c:v>448780.487804878</c:v>
                </c:pt>
                <c:pt idx="486">
                  <c:v>448780.487804878</c:v>
                </c:pt>
                <c:pt idx="487">
                  <c:v>448780.487804878</c:v>
                </c:pt>
                <c:pt idx="488">
                  <c:v>448780.487804878</c:v>
                </c:pt>
                <c:pt idx="489">
                  <c:v>448780.487804878</c:v>
                </c:pt>
                <c:pt idx="490">
                  <c:v>448780.487804878</c:v>
                </c:pt>
                <c:pt idx="491">
                  <c:v>448780.487804878</c:v>
                </c:pt>
                <c:pt idx="492">
                  <c:v>456097.56097561</c:v>
                </c:pt>
                <c:pt idx="493">
                  <c:v>456097.56097561</c:v>
                </c:pt>
                <c:pt idx="494">
                  <c:v>456097.56097561</c:v>
                </c:pt>
                <c:pt idx="495">
                  <c:v>456097.56097561</c:v>
                </c:pt>
                <c:pt idx="496">
                  <c:v>456097.56097561</c:v>
                </c:pt>
                <c:pt idx="497">
                  <c:v>456097.56097561</c:v>
                </c:pt>
                <c:pt idx="498">
                  <c:v>456097.56097561</c:v>
                </c:pt>
                <c:pt idx="499">
                  <c:v>456097.56097561</c:v>
                </c:pt>
                <c:pt idx="500">
                  <c:v>458536.585365854</c:v>
                </c:pt>
                <c:pt idx="501">
                  <c:v>458536.585365854</c:v>
                </c:pt>
                <c:pt idx="502">
                  <c:v>460975.609756098</c:v>
                </c:pt>
                <c:pt idx="503">
                  <c:v>460975.609756098</c:v>
                </c:pt>
                <c:pt idx="504">
                  <c:v>463414.634146341</c:v>
                </c:pt>
                <c:pt idx="505">
                  <c:v>475609.756097561</c:v>
                </c:pt>
                <c:pt idx="506">
                  <c:v>500000</c:v>
                </c:pt>
                <c:pt idx="507">
                  <c:v>500000</c:v>
                </c:pt>
                <c:pt idx="508">
                  <c:v>500000</c:v>
                </c:pt>
                <c:pt idx="509">
                  <c:v>500000</c:v>
                </c:pt>
                <c:pt idx="510">
                  <c:v>519512.195121951</c:v>
                </c:pt>
                <c:pt idx="511">
                  <c:v>519512.195121951</c:v>
                </c:pt>
                <c:pt idx="512">
                  <c:v>519512.195121951</c:v>
                </c:pt>
                <c:pt idx="513">
                  <c:v>519512.195121951</c:v>
                </c:pt>
                <c:pt idx="514">
                  <c:v>502439.024390244</c:v>
                </c:pt>
                <c:pt idx="515">
                  <c:v>502439.024390244</c:v>
                </c:pt>
                <c:pt idx="516">
                  <c:v>502439.024390244</c:v>
                </c:pt>
                <c:pt idx="517">
                  <c:v>502439.024390244</c:v>
                </c:pt>
                <c:pt idx="518">
                  <c:v>502439.024390244</c:v>
                </c:pt>
                <c:pt idx="519">
                  <c:v>502439.024390244</c:v>
                </c:pt>
                <c:pt idx="520">
                  <c:v>502439.024390244</c:v>
                </c:pt>
                <c:pt idx="521">
                  <c:v>504878.048780488</c:v>
                </c:pt>
                <c:pt idx="522">
                  <c:v>504878.048780488</c:v>
                </c:pt>
                <c:pt idx="523">
                  <c:v>504878.048780488</c:v>
                </c:pt>
                <c:pt idx="524">
                  <c:v>507317.073170732</c:v>
                </c:pt>
                <c:pt idx="525">
                  <c:v>507317.073170732</c:v>
                </c:pt>
                <c:pt idx="526">
                  <c:v>509756.097560976</c:v>
                </c:pt>
                <c:pt idx="527">
                  <c:v>509756.097560976</c:v>
                </c:pt>
                <c:pt idx="528">
                  <c:v>509756.097560976</c:v>
                </c:pt>
                <c:pt idx="529">
                  <c:v>509756.097560976</c:v>
                </c:pt>
                <c:pt idx="530">
                  <c:v>509756.097560976</c:v>
                </c:pt>
                <c:pt idx="531">
                  <c:v>512195.12195122</c:v>
                </c:pt>
                <c:pt idx="532">
                  <c:v>512195.12195122</c:v>
                </c:pt>
                <c:pt idx="533">
                  <c:v>517073.170731707</c:v>
                </c:pt>
                <c:pt idx="534">
                  <c:v>521951.219512195</c:v>
                </c:pt>
                <c:pt idx="535">
                  <c:v>521951.219512195</c:v>
                </c:pt>
                <c:pt idx="536">
                  <c:v>521951.219512195</c:v>
                </c:pt>
                <c:pt idx="537">
                  <c:v>521951.219512195</c:v>
                </c:pt>
                <c:pt idx="538">
                  <c:v>521951.219512195</c:v>
                </c:pt>
                <c:pt idx="539">
                  <c:v>521951.219512195</c:v>
                </c:pt>
                <c:pt idx="540">
                  <c:v>521951.219512195</c:v>
                </c:pt>
                <c:pt idx="541">
                  <c:v>521951.219512195</c:v>
                </c:pt>
                <c:pt idx="542">
                  <c:v>529268.292682927</c:v>
                </c:pt>
                <c:pt idx="543">
                  <c:v>534146.341463415</c:v>
                </c:pt>
                <c:pt idx="544">
                  <c:v>536585.365853659</c:v>
                </c:pt>
                <c:pt idx="545">
                  <c:v>541463.414634146</c:v>
                </c:pt>
                <c:pt idx="546">
                  <c:v>541463.414634146</c:v>
                </c:pt>
                <c:pt idx="547">
                  <c:v>546341.463414634</c:v>
                </c:pt>
                <c:pt idx="548">
                  <c:v>546341.463414634</c:v>
                </c:pt>
                <c:pt idx="549">
                  <c:v>546341.463414634</c:v>
                </c:pt>
                <c:pt idx="550">
                  <c:v>553658.536585366</c:v>
                </c:pt>
                <c:pt idx="551">
                  <c:v>553658.536585366</c:v>
                </c:pt>
                <c:pt idx="552">
                  <c:v>560975.609756098</c:v>
                </c:pt>
                <c:pt idx="553">
                  <c:v>562195.12195122</c:v>
                </c:pt>
                <c:pt idx="554">
                  <c:v>565853.658536585</c:v>
                </c:pt>
                <c:pt idx="555">
                  <c:v>565853.658536585</c:v>
                </c:pt>
                <c:pt idx="556">
                  <c:v>565853.658536585</c:v>
                </c:pt>
                <c:pt idx="557">
                  <c:v>573170.731707317</c:v>
                </c:pt>
                <c:pt idx="558">
                  <c:v>573170.731707317</c:v>
                </c:pt>
                <c:pt idx="559">
                  <c:v>579268.292682927</c:v>
                </c:pt>
                <c:pt idx="560">
                  <c:v>581707.317073171</c:v>
                </c:pt>
                <c:pt idx="561">
                  <c:v>581707.317073171</c:v>
                </c:pt>
                <c:pt idx="562">
                  <c:v>581707.317073171</c:v>
                </c:pt>
                <c:pt idx="563">
                  <c:v>581707.317073171</c:v>
                </c:pt>
                <c:pt idx="564">
                  <c:v>589024.390243902</c:v>
                </c:pt>
                <c:pt idx="565">
                  <c:v>589024.390243902</c:v>
                </c:pt>
                <c:pt idx="566">
                  <c:v>589024.390243902</c:v>
                </c:pt>
                <c:pt idx="567">
                  <c:v>589024.390243902</c:v>
                </c:pt>
                <c:pt idx="568">
                  <c:v>589024.390243902</c:v>
                </c:pt>
                <c:pt idx="569">
                  <c:v>589024.390243902</c:v>
                </c:pt>
                <c:pt idx="570">
                  <c:v>589024.390243902</c:v>
                </c:pt>
                <c:pt idx="571">
                  <c:v>589024.390243902</c:v>
                </c:pt>
                <c:pt idx="572">
                  <c:v>589024.390243902</c:v>
                </c:pt>
                <c:pt idx="573">
                  <c:v>589024.390243902</c:v>
                </c:pt>
                <c:pt idx="574">
                  <c:v>589024.390243902</c:v>
                </c:pt>
                <c:pt idx="575">
                  <c:v>589024.390243902</c:v>
                </c:pt>
                <c:pt idx="576">
                  <c:v>582926.829268293</c:v>
                </c:pt>
                <c:pt idx="577">
                  <c:v>582926.829268293</c:v>
                </c:pt>
                <c:pt idx="578">
                  <c:v>582926.829268293</c:v>
                </c:pt>
                <c:pt idx="579">
                  <c:v>579268.292682927</c:v>
                </c:pt>
                <c:pt idx="580">
                  <c:v>579268.292682927</c:v>
                </c:pt>
                <c:pt idx="581">
                  <c:v>575609.756097561</c:v>
                </c:pt>
                <c:pt idx="582">
                  <c:v>575609.756097561</c:v>
                </c:pt>
                <c:pt idx="583">
                  <c:v>568292.682926829</c:v>
                </c:pt>
                <c:pt idx="584">
                  <c:v>568292.682926829</c:v>
                </c:pt>
                <c:pt idx="585">
                  <c:v>568292.682926829</c:v>
                </c:pt>
                <c:pt idx="586">
                  <c:v>568292.682926829</c:v>
                </c:pt>
                <c:pt idx="587">
                  <c:v>563414.634146341</c:v>
                </c:pt>
                <c:pt idx="588">
                  <c:v>563414.634146341</c:v>
                </c:pt>
                <c:pt idx="589">
                  <c:v>558536.585365854</c:v>
                </c:pt>
                <c:pt idx="590">
                  <c:v>558536.585365854</c:v>
                </c:pt>
                <c:pt idx="591">
                  <c:v>553658.536585366</c:v>
                </c:pt>
                <c:pt idx="592">
                  <c:v>553658.536585366</c:v>
                </c:pt>
                <c:pt idx="593">
                  <c:v>553658.536585366</c:v>
                </c:pt>
                <c:pt idx="594">
                  <c:v>553658.536585366</c:v>
                </c:pt>
                <c:pt idx="595">
                  <c:v>553658.536585366</c:v>
                </c:pt>
                <c:pt idx="596">
                  <c:v>543902.43902439</c:v>
                </c:pt>
                <c:pt idx="597">
                  <c:v>543902.43902439</c:v>
                </c:pt>
                <c:pt idx="598">
                  <c:v>526829.268292683</c:v>
                </c:pt>
                <c:pt idx="599">
                  <c:v>519512.195121951</c:v>
                </c:pt>
                <c:pt idx="600">
                  <c:v>519512.195121951</c:v>
                </c:pt>
                <c:pt idx="601">
                  <c:v>504878.048780488</c:v>
                </c:pt>
                <c:pt idx="602">
                  <c:v>504878.048780488</c:v>
                </c:pt>
                <c:pt idx="603">
                  <c:v>504878.048780488</c:v>
                </c:pt>
                <c:pt idx="604">
                  <c:v>495121.951219512</c:v>
                </c:pt>
                <c:pt idx="605">
                  <c:v>495121.951219512</c:v>
                </c:pt>
                <c:pt idx="606">
                  <c:v>490243.902439024</c:v>
                </c:pt>
                <c:pt idx="607">
                  <c:v>490243.902439024</c:v>
                </c:pt>
                <c:pt idx="608">
                  <c:v>485365.853658537</c:v>
                </c:pt>
                <c:pt idx="609">
                  <c:v>485365.853658537</c:v>
                </c:pt>
                <c:pt idx="610">
                  <c:v>485365.853658537</c:v>
                </c:pt>
                <c:pt idx="611">
                  <c:v>470731.707317073</c:v>
                </c:pt>
                <c:pt idx="612">
                  <c:v>470731.707317073</c:v>
                </c:pt>
                <c:pt idx="613">
                  <c:v>456097.56097561</c:v>
                </c:pt>
                <c:pt idx="614">
                  <c:v>456097.56097561</c:v>
                </c:pt>
                <c:pt idx="615">
                  <c:v>446341.463414634</c:v>
                </c:pt>
                <c:pt idx="616">
                  <c:v>446341.463414634</c:v>
                </c:pt>
                <c:pt idx="617">
                  <c:v>431707.317073171</c:v>
                </c:pt>
                <c:pt idx="618">
                  <c:v>421951.219512195</c:v>
                </c:pt>
                <c:pt idx="619">
                  <c:v>407317.073170732</c:v>
                </c:pt>
                <c:pt idx="620">
                  <c:v>407317.073170732</c:v>
                </c:pt>
                <c:pt idx="621">
                  <c:v>407317.073170732</c:v>
                </c:pt>
                <c:pt idx="622">
                  <c:v>407317.073170732</c:v>
                </c:pt>
                <c:pt idx="623">
                  <c:v>407317.073170732</c:v>
                </c:pt>
                <c:pt idx="624">
                  <c:v>392682.926829268</c:v>
                </c:pt>
                <c:pt idx="625">
                  <c:v>392682.926829268</c:v>
                </c:pt>
                <c:pt idx="626">
                  <c:v>392682.926829268</c:v>
                </c:pt>
                <c:pt idx="627">
                  <c:v>392682.926829268</c:v>
                </c:pt>
                <c:pt idx="628">
                  <c:v>392682.926829268</c:v>
                </c:pt>
                <c:pt idx="629">
                  <c:v>392682.926829268</c:v>
                </c:pt>
                <c:pt idx="630">
                  <c:v>392682.926829268</c:v>
                </c:pt>
                <c:pt idx="631">
                  <c:v>392682.926829268</c:v>
                </c:pt>
                <c:pt idx="632">
                  <c:v>392682.926829268</c:v>
                </c:pt>
                <c:pt idx="633">
                  <c:v>387804.87804878</c:v>
                </c:pt>
                <c:pt idx="634">
                  <c:v>387804.87804878</c:v>
                </c:pt>
                <c:pt idx="635">
                  <c:v>382926.829268293</c:v>
                </c:pt>
                <c:pt idx="636">
                  <c:v>378048.780487805</c:v>
                </c:pt>
                <c:pt idx="637">
                  <c:v>378048.780487805</c:v>
                </c:pt>
                <c:pt idx="638">
                  <c:v>370731.707317073</c:v>
                </c:pt>
                <c:pt idx="639">
                  <c:v>365853.658536585</c:v>
                </c:pt>
                <c:pt idx="640">
                  <c:v>365853.658536585</c:v>
                </c:pt>
                <c:pt idx="641">
                  <c:v>358536.585365854</c:v>
                </c:pt>
                <c:pt idx="642">
                  <c:v>353658.536585366</c:v>
                </c:pt>
                <c:pt idx="643">
                  <c:v>353658.536585366</c:v>
                </c:pt>
                <c:pt idx="644">
                  <c:v>353658.536585366</c:v>
                </c:pt>
                <c:pt idx="645">
                  <c:v>348780.487804878</c:v>
                </c:pt>
                <c:pt idx="646">
                  <c:v>343902.43902439</c:v>
                </c:pt>
                <c:pt idx="647">
                  <c:v>343902.43902439</c:v>
                </c:pt>
                <c:pt idx="648">
                  <c:v>331707.317073171</c:v>
                </c:pt>
                <c:pt idx="649">
                  <c:v>331707.317073171</c:v>
                </c:pt>
                <c:pt idx="650">
                  <c:v>326829.268292683</c:v>
                </c:pt>
                <c:pt idx="651">
                  <c:v>326829.268292683</c:v>
                </c:pt>
                <c:pt idx="652">
                  <c:v>321951.219512195</c:v>
                </c:pt>
                <c:pt idx="653">
                  <c:v>312195.12195122</c:v>
                </c:pt>
                <c:pt idx="654">
                  <c:v>312195.12195122</c:v>
                </c:pt>
                <c:pt idx="655">
                  <c:v>304878.048780488</c:v>
                </c:pt>
                <c:pt idx="656">
                  <c:v>300000</c:v>
                </c:pt>
                <c:pt idx="657">
                  <c:v>292682.926829268</c:v>
                </c:pt>
                <c:pt idx="658">
                  <c:v>287804.87804878</c:v>
                </c:pt>
                <c:pt idx="659">
                  <c:v>287804.87804878</c:v>
                </c:pt>
                <c:pt idx="660">
                  <c:v>282926.829268293</c:v>
                </c:pt>
                <c:pt idx="661">
                  <c:v>282926.829268293</c:v>
                </c:pt>
                <c:pt idx="662">
                  <c:v>282926.829268293</c:v>
                </c:pt>
                <c:pt idx="663">
                  <c:v>282926.829268293</c:v>
                </c:pt>
                <c:pt idx="664">
                  <c:v>278048.780487805</c:v>
                </c:pt>
                <c:pt idx="665">
                  <c:v>275609.756097561</c:v>
                </c:pt>
                <c:pt idx="666">
                  <c:v>270731.707317073</c:v>
                </c:pt>
                <c:pt idx="667">
                  <c:v>270731.707317073</c:v>
                </c:pt>
                <c:pt idx="668">
                  <c:v>270731.707317073</c:v>
                </c:pt>
                <c:pt idx="669">
                  <c:v>273170.731707317</c:v>
                </c:pt>
                <c:pt idx="670">
                  <c:v>278048.780487805</c:v>
                </c:pt>
                <c:pt idx="671">
                  <c:v>278048.780487805</c:v>
                </c:pt>
                <c:pt idx="672">
                  <c:v>278048.780487805</c:v>
                </c:pt>
                <c:pt idx="673">
                  <c:v>278048.780487805</c:v>
                </c:pt>
                <c:pt idx="674">
                  <c:v>280487.804878049</c:v>
                </c:pt>
                <c:pt idx="675">
                  <c:v>280487.804878049</c:v>
                </c:pt>
                <c:pt idx="676">
                  <c:v>280487.804878049</c:v>
                </c:pt>
                <c:pt idx="677">
                  <c:v>282926.829268293</c:v>
                </c:pt>
                <c:pt idx="678">
                  <c:v>287804.87804878</c:v>
                </c:pt>
                <c:pt idx="679">
                  <c:v>287804.87804878</c:v>
                </c:pt>
                <c:pt idx="680">
                  <c:v>291463.414634146</c:v>
                </c:pt>
                <c:pt idx="681">
                  <c:v>291463.414634146</c:v>
                </c:pt>
                <c:pt idx="682">
                  <c:v>293902.43902439</c:v>
                </c:pt>
                <c:pt idx="683">
                  <c:v>296341.463414634</c:v>
                </c:pt>
                <c:pt idx="684">
                  <c:v>296341.463414634</c:v>
                </c:pt>
                <c:pt idx="685">
                  <c:v>296341.463414634</c:v>
                </c:pt>
                <c:pt idx="686">
                  <c:v>296341.463414634</c:v>
                </c:pt>
                <c:pt idx="687">
                  <c:v>300000</c:v>
                </c:pt>
                <c:pt idx="688">
                  <c:v>300000</c:v>
                </c:pt>
                <c:pt idx="689">
                  <c:v>300000</c:v>
                </c:pt>
                <c:pt idx="690">
                  <c:v>300000</c:v>
                </c:pt>
                <c:pt idx="691">
                  <c:v>300000</c:v>
                </c:pt>
                <c:pt idx="692">
                  <c:v>300000</c:v>
                </c:pt>
                <c:pt idx="693">
                  <c:v>300000</c:v>
                </c:pt>
                <c:pt idx="694">
                  <c:v>300000</c:v>
                </c:pt>
                <c:pt idx="695">
                  <c:v>300000</c:v>
                </c:pt>
                <c:pt idx="696">
                  <c:v>300000</c:v>
                </c:pt>
                <c:pt idx="697">
                  <c:v>300000</c:v>
                </c:pt>
                <c:pt idx="698">
                  <c:v>300000</c:v>
                </c:pt>
                <c:pt idx="699">
                  <c:v>300000</c:v>
                </c:pt>
                <c:pt idx="700">
                  <c:v>300000</c:v>
                </c:pt>
                <c:pt idx="701">
                  <c:v>300000</c:v>
                </c:pt>
                <c:pt idx="702">
                  <c:v>300000</c:v>
                </c:pt>
                <c:pt idx="703">
                  <c:v>300000</c:v>
                </c:pt>
                <c:pt idx="704">
                  <c:v>300000</c:v>
                </c:pt>
                <c:pt idx="705">
                  <c:v>300000</c:v>
                </c:pt>
                <c:pt idx="706">
                  <c:v>300000</c:v>
                </c:pt>
                <c:pt idx="707">
                  <c:v>304878.048780488</c:v>
                </c:pt>
                <c:pt idx="708">
                  <c:v>304878.048780488</c:v>
                </c:pt>
                <c:pt idx="709">
                  <c:v>307317.073170732</c:v>
                </c:pt>
                <c:pt idx="710">
                  <c:v>307317.073170732</c:v>
                </c:pt>
                <c:pt idx="711">
                  <c:v>307317.073170732</c:v>
                </c:pt>
                <c:pt idx="712">
                  <c:v>307317.073170732</c:v>
                </c:pt>
                <c:pt idx="713">
                  <c:v>307317.073170732</c:v>
                </c:pt>
                <c:pt idx="714">
                  <c:v>307317.073170732</c:v>
                </c:pt>
                <c:pt idx="715">
                  <c:v>307317.073170732</c:v>
                </c:pt>
                <c:pt idx="716">
                  <c:v>307317.073170732</c:v>
                </c:pt>
                <c:pt idx="717">
                  <c:v>307317.073170732</c:v>
                </c:pt>
                <c:pt idx="718">
                  <c:v>307317.073170732</c:v>
                </c:pt>
                <c:pt idx="719">
                  <c:v>307317.073170732</c:v>
                </c:pt>
                <c:pt idx="720">
                  <c:v>304878.048780488</c:v>
                </c:pt>
                <c:pt idx="721">
                  <c:v>304878.048780488</c:v>
                </c:pt>
                <c:pt idx="722">
                  <c:v>302439.024390244</c:v>
                </c:pt>
                <c:pt idx="723">
                  <c:v>302439.024390244</c:v>
                </c:pt>
                <c:pt idx="724">
                  <c:v>300000</c:v>
                </c:pt>
                <c:pt idx="725">
                  <c:v>300000</c:v>
                </c:pt>
                <c:pt idx="726">
                  <c:v>300000</c:v>
                </c:pt>
                <c:pt idx="727">
                  <c:v>300000</c:v>
                </c:pt>
                <c:pt idx="728">
                  <c:v>300000</c:v>
                </c:pt>
                <c:pt idx="729">
                  <c:v>292682.926829268</c:v>
                </c:pt>
                <c:pt idx="730">
                  <c:v>292682.926829268</c:v>
                </c:pt>
                <c:pt idx="731">
                  <c:v>292682.926829268</c:v>
                </c:pt>
                <c:pt idx="732">
                  <c:v>292682.926829268</c:v>
                </c:pt>
                <c:pt idx="733">
                  <c:v>292682.926829268</c:v>
                </c:pt>
                <c:pt idx="734">
                  <c:v>290243.902439024</c:v>
                </c:pt>
                <c:pt idx="735">
                  <c:v>290243.902439024</c:v>
                </c:pt>
                <c:pt idx="736">
                  <c:v>290243.902439024</c:v>
                </c:pt>
                <c:pt idx="737">
                  <c:v>290243.902439024</c:v>
                </c:pt>
                <c:pt idx="738">
                  <c:v>290243.902439024</c:v>
                </c:pt>
                <c:pt idx="739">
                  <c:v>285365.853658537</c:v>
                </c:pt>
                <c:pt idx="740">
                  <c:v>285365.853658537</c:v>
                </c:pt>
                <c:pt idx="741">
                  <c:v>280487.804878049</c:v>
                </c:pt>
                <c:pt idx="742">
                  <c:v>280487.804878049</c:v>
                </c:pt>
                <c:pt idx="743">
                  <c:v>275609.756097561</c:v>
                </c:pt>
                <c:pt idx="744">
                  <c:v>275609.756097561</c:v>
                </c:pt>
                <c:pt idx="745">
                  <c:v>273170.731707317</c:v>
                </c:pt>
                <c:pt idx="746">
                  <c:v>270731.707317073</c:v>
                </c:pt>
                <c:pt idx="747">
                  <c:v>270731.707317073</c:v>
                </c:pt>
                <c:pt idx="748">
                  <c:v>268292.682926829</c:v>
                </c:pt>
                <c:pt idx="749">
                  <c:v>265853.658536585</c:v>
                </c:pt>
                <c:pt idx="750">
                  <c:v>260975.609756098</c:v>
                </c:pt>
                <c:pt idx="751">
                  <c:v>260975.609756098</c:v>
                </c:pt>
                <c:pt idx="752">
                  <c:v>258536.585365854</c:v>
                </c:pt>
                <c:pt idx="753">
                  <c:v>256097.56097561</c:v>
                </c:pt>
                <c:pt idx="754">
                  <c:v>256097.56097561</c:v>
                </c:pt>
                <c:pt idx="755">
                  <c:v>253658.536585366</c:v>
                </c:pt>
                <c:pt idx="756">
                  <c:v>253658.536585366</c:v>
                </c:pt>
                <c:pt idx="757">
                  <c:v>253658.536585366</c:v>
                </c:pt>
                <c:pt idx="758">
                  <c:v>251219.512195122</c:v>
                </c:pt>
                <c:pt idx="759">
                  <c:v>248780.487804878</c:v>
                </c:pt>
                <c:pt idx="760">
                  <c:v>246341.463414634</c:v>
                </c:pt>
                <c:pt idx="761">
                  <c:v>243902.43902439</c:v>
                </c:pt>
                <c:pt idx="762">
                  <c:v>243902.43902439</c:v>
                </c:pt>
                <c:pt idx="763">
                  <c:v>243902.43902439</c:v>
                </c:pt>
                <c:pt idx="764">
                  <c:v>241463.414634146</c:v>
                </c:pt>
                <c:pt idx="765">
                  <c:v>239024.390243902</c:v>
                </c:pt>
                <c:pt idx="766">
                  <c:v>236585.365853659</c:v>
                </c:pt>
                <c:pt idx="767">
                  <c:v>234146.341463415</c:v>
                </c:pt>
                <c:pt idx="768">
                  <c:v>234146.341463415</c:v>
                </c:pt>
                <c:pt idx="769">
                  <c:v>229268.292682927</c:v>
                </c:pt>
                <c:pt idx="770">
                  <c:v>229268.292682927</c:v>
                </c:pt>
                <c:pt idx="771">
                  <c:v>229268.292682927</c:v>
                </c:pt>
                <c:pt idx="772">
                  <c:v>226829.268292683</c:v>
                </c:pt>
                <c:pt idx="773">
                  <c:v>226829.268292683</c:v>
                </c:pt>
                <c:pt idx="774">
                  <c:v>224390.243902439</c:v>
                </c:pt>
                <c:pt idx="775">
                  <c:v>224390.243902439</c:v>
                </c:pt>
                <c:pt idx="776">
                  <c:v>221951.219512195</c:v>
                </c:pt>
                <c:pt idx="777">
                  <c:v>217073.170731707</c:v>
                </c:pt>
                <c:pt idx="778">
                  <c:v>212195.12195122</c:v>
                </c:pt>
                <c:pt idx="779">
                  <c:v>212195.12195122</c:v>
                </c:pt>
                <c:pt idx="780">
                  <c:v>209756.097560976</c:v>
                </c:pt>
                <c:pt idx="781">
                  <c:v>207317.073170732</c:v>
                </c:pt>
                <c:pt idx="782">
                  <c:v>207317.073170732</c:v>
                </c:pt>
                <c:pt idx="783">
                  <c:v>207317.073170732</c:v>
                </c:pt>
                <c:pt idx="784">
                  <c:v>207317.073170732</c:v>
                </c:pt>
                <c:pt idx="785">
                  <c:v>200000</c:v>
                </c:pt>
                <c:pt idx="786">
                  <c:v>197560.975609756</c:v>
                </c:pt>
                <c:pt idx="787">
                  <c:v>197560.975609756</c:v>
                </c:pt>
                <c:pt idx="788">
                  <c:v>197560.975609756</c:v>
                </c:pt>
                <c:pt idx="789">
                  <c:v>197560.975609756</c:v>
                </c:pt>
                <c:pt idx="790">
                  <c:v>192682.926829268</c:v>
                </c:pt>
                <c:pt idx="791">
                  <c:v>192682.926829268</c:v>
                </c:pt>
                <c:pt idx="792">
                  <c:v>190243.902439024</c:v>
                </c:pt>
                <c:pt idx="793">
                  <c:v>190243.902439024</c:v>
                </c:pt>
                <c:pt idx="794">
                  <c:v>190243.902439024</c:v>
                </c:pt>
                <c:pt idx="795">
                  <c:v>190243.902439024</c:v>
                </c:pt>
                <c:pt idx="796">
                  <c:v>190243.902439024</c:v>
                </c:pt>
                <c:pt idx="797">
                  <c:v>190243.902439024</c:v>
                </c:pt>
                <c:pt idx="798">
                  <c:v>192682.926829268</c:v>
                </c:pt>
                <c:pt idx="799">
                  <c:v>192682.926829268</c:v>
                </c:pt>
                <c:pt idx="800">
                  <c:v>195121.951219512</c:v>
                </c:pt>
                <c:pt idx="801">
                  <c:v>195121.951219512</c:v>
                </c:pt>
                <c:pt idx="802">
                  <c:v>197560.975609756</c:v>
                </c:pt>
                <c:pt idx="803">
                  <c:v>197560.975609756</c:v>
                </c:pt>
                <c:pt idx="804">
                  <c:v>197560.975609756</c:v>
                </c:pt>
                <c:pt idx="805">
                  <c:v>200000</c:v>
                </c:pt>
                <c:pt idx="806">
                  <c:v>202439.024390244</c:v>
                </c:pt>
                <c:pt idx="807">
                  <c:v>202439.024390244</c:v>
                </c:pt>
                <c:pt idx="808">
                  <c:v>202439.024390244</c:v>
                </c:pt>
                <c:pt idx="809">
                  <c:v>207317.073170732</c:v>
                </c:pt>
                <c:pt idx="810">
                  <c:v>207317.073170732</c:v>
                </c:pt>
                <c:pt idx="811">
                  <c:v>207317.073170732</c:v>
                </c:pt>
                <c:pt idx="812">
                  <c:v>207317.073170732</c:v>
                </c:pt>
                <c:pt idx="813">
                  <c:v>209756.097560976</c:v>
                </c:pt>
                <c:pt idx="814">
                  <c:v>209756.097560976</c:v>
                </c:pt>
                <c:pt idx="815">
                  <c:v>209756.097560976</c:v>
                </c:pt>
                <c:pt idx="816">
                  <c:v>209756.097560976</c:v>
                </c:pt>
                <c:pt idx="817">
                  <c:v>207317.073170732</c:v>
                </c:pt>
                <c:pt idx="818">
                  <c:v>207317.073170732</c:v>
                </c:pt>
                <c:pt idx="819">
                  <c:v>207317.073170732</c:v>
                </c:pt>
                <c:pt idx="820">
                  <c:v>207317.073170732</c:v>
                </c:pt>
                <c:pt idx="821">
                  <c:v>207317.073170732</c:v>
                </c:pt>
                <c:pt idx="822">
                  <c:v>204878.048780488</c:v>
                </c:pt>
                <c:pt idx="823">
                  <c:v>204878.048780488</c:v>
                </c:pt>
                <c:pt idx="824">
                  <c:v>202439.024390244</c:v>
                </c:pt>
                <c:pt idx="825">
                  <c:v>200000</c:v>
                </c:pt>
                <c:pt idx="826">
                  <c:v>197560.975609756</c:v>
                </c:pt>
                <c:pt idx="827">
                  <c:v>195121.951219512</c:v>
                </c:pt>
                <c:pt idx="828">
                  <c:v>192682.926829268</c:v>
                </c:pt>
                <c:pt idx="829">
                  <c:v>192682.926829268</c:v>
                </c:pt>
                <c:pt idx="830">
                  <c:v>190243.902439024</c:v>
                </c:pt>
                <c:pt idx="831">
                  <c:v>187804.87804878</c:v>
                </c:pt>
                <c:pt idx="832">
                  <c:v>187804.87804878</c:v>
                </c:pt>
                <c:pt idx="833">
                  <c:v>185365.853658537</c:v>
                </c:pt>
                <c:pt idx="834">
                  <c:v>182926.829268293</c:v>
                </c:pt>
                <c:pt idx="835">
                  <c:v>182926.829268293</c:v>
                </c:pt>
                <c:pt idx="836">
                  <c:v>180487.804878049</c:v>
                </c:pt>
                <c:pt idx="837">
                  <c:v>180487.804878049</c:v>
                </c:pt>
                <c:pt idx="838">
                  <c:v>180487.804878049</c:v>
                </c:pt>
                <c:pt idx="839">
                  <c:v>178048.780487805</c:v>
                </c:pt>
                <c:pt idx="840">
                  <c:v>178048.780487805</c:v>
                </c:pt>
                <c:pt idx="841">
                  <c:v>175609.756097561</c:v>
                </c:pt>
                <c:pt idx="842">
                  <c:v>175609.756097561</c:v>
                </c:pt>
                <c:pt idx="843">
                  <c:v>173170.731707317</c:v>
                </c:pt>
                <c:pt idx="844">
                  <c:v>173170.731707317</c:v>
                </c:pt>
                <c:pt idx="845">
                  <c:v>173170.731707317</c:v>
                </c:pt>
                <c:pt idx="846">
                  <c:v>173170.731707317</c:v>
                </c:pt>
                <c:pt idx="847">
                  <c:v>173170.731707317</c:v>
                </c:pt>
                <c:pt idx="848">
                  <c:v>173170.731707317</c:v>
                </c:pt>
                <c:pt idx="849">
                  <c:v>173170.731707317</c:v>
                </c:pt>
                <c:pt idx="850">
                  <c:v>173170.731707317</c:v>
                </c:pt>
                <c:pt idx="851">
                  <c:v>170731.707317073</c:v>
                </c:pt>
                <c:pt idx="852">
                  <c:v>170731.707317073</c:v>
                </c:pt>
                <c:pt idx="853">
                  <c:v>168292.682926829</c:v>
                </c:pt>
                <c:pt idx="854">
                  <c:v>168292.682926829</c:v>
                </c:pt>
                <c:pt idx="855">
                  <c:v>168292.682926829</c:v>
                </c:pt>
                <c:pt idx="856">
                  <c:v>168292.682926829</c:v>
                </c:pt>
                <c:pt idx="857">
                  <c:v>173170.731707317</c:v>
                </c:pt>
                <c:pt idx="858">
                  <c:v>173170.731707317</c:v>
                </c:pt>
                <c:pt idx="859">
                  <c:v>175609.756097561</c:v>
                </c:pt>
                <c:pt idx="860">
                  <c:v>175609.756097561</c:v>
                </c:pt>
                <c:pt idx="861">
                  <c:v>175609.756097561</c:v>
                </c:pt>
                <c:pt idx="862">
                  <c:v>178048.780487805</c:v>
                </c:pt>
                <c:pt idx="863">
                  <c:v>180487.804878049</c:v>
                </c:pt>
                <c:pt idx="864">
                  <c:v>180487.804878049</c:v>
                </c:pt>
                <c:pt idx="865">
                  <c:v>180487.804878049</c:v>
                </c:pt>
                <c:pt idx="866">
                  <c:v>180487.804878049</c:v>
                </c:pt>
                <c:pt idx="867">
                  <c:v>180487.804878049</c:v>
                </c:pt>
              </c:numCache>
            </c:numRef>
          </c:val>
          <c:smooth val="0"/>
        </c:ser>
        <c:ser>
          <c:idx val="2"/>
          <c:order val="2"/>
          <c:tx>
            <c:strRef>
              <c:f>'[钴周报作图孟.xlsx]硫酸钴+四钴价差'!$C$1</c:f>
              <c:strCache>
                <c:ptCount val="1"/>
                <c:pt idx="0">
                  <c:v>四氧化三钴（金属吨）</c:v>
                </c:pt>
              </c:strCache>
            </c:strRef>
          </c:tx>
          <c:spPr>
            <a:ln w="19050" cap="rnd" cmpd="sng" algn="ctr">
              <a:solidFill>
                <a:srgbClr val="023985"/>
              </a:solidFill>
              <a:prstDash val="solid"/>
              <a:round/>
            </a:ln>
            <a:effectLst/>
          </c:spPr>
          <c:marker>
            <c:symbol val="none"/>
          </c:marker>
          <c:dLbls>
            <c:delete val="1"/>
          </c:dLbls>
          <c:cat>
            <c:numRef>
              <c:f>'[钴周报作图孟.xlsx]硫酸钴+四钴价差'!$A$2:$A$870</c:f>
              <c:numCache>
                <c:formatCode>yyyy/mm/dd</c:formatCode>
                <c:ptCount val="869"/>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43849</c:v>
                </c:pt>
                <c:pt idx="13" c:formatCode="yyyy/mm/dd">
                  <c:v>43850</c:v>
                </c:pt>
                <c:pt idx="14" c:formatCode="yyyy/mm/dd">
                  <c:v>43851</c:v>
                </c:pt>
                <c:pt idx="15" c:formatCode="yyyy/mm/dd">
                  <c:v>43852</c:v>
                </c:pt>
                <c:pt idx="16" c:formatCode="yyyy/mm/dd">
                  <c:v>43853</c:v>
                </c:pt>
                <c:pt idx="17" c:formatCode="yyyy/mm/dd">
                  <c:v>43864</c:v>
                </c:pt>
                <c:pt idx="18" c:formatCode="yyyy/mm/dd">
                  <c:v>43865</c:v>
                </c:pt>
                <c:pt idx="19" c:formatCode="yyyy/mm/dd">
                  <c:v>43866</c:v>
                </c:pt>
                <c:pt idx="20" c:formatCode="yyyy/mm/dd">
                  <c:v>43867</c:v>
                </c:pt>
                <c:pt idx="21" c:formatCode="yyyy/mm/dd">
                  <c:v>43868</c:v>
                </c:pt>
                <c:pt idx="22" c:formatCode="yyyy/mm/dd">
                  <c:v>43871</c:v>
                </c:pt>
                <c:pt idx="23" c:formatCode="yyyy/mm/dd">
                  <c:v>43872</c:v>
                </c:pt>
                <c:pt idx="24" c:formatCode="yyyy/mm/dd">
                  <c:v>43873</c:v>
                </c:pt>
                <c:pt idx="25" c:formatCode="yyyy/mm/dd">
                  <c:v>43874</c:v>
                </c:pt>
                <c:pt idx="26" c:formatCode="yyyy/mm/dd">
                  <c:v>43875</c:v>
                </c:pt>
                <c:pt idx="27" c:formatCode="yyyy/mm/dd">
                  <c:v>43878</c:v>
                </c:pt>
                <c:pt idx="28" c:formatCode="yyyy/mm/dd">
                  <c:v>43879</c:v>
                </c:pt>
                <c:pt idx="29" c:formatCode="yyyy/mm/dd">
                  <c:v>43880</c:v>
                </c:pt>
                <c:pt idx="30" c:formatCode="yyyy/mm/dd">
                  <c:v>43881</c:v>
                </c:pt>
                <c:pt idx="31" c:formatCode="yyyy/mm/dd">
                  <c:v>43882</c:v>
                </c:pt>
                <c:pt idx="32" c:formatCode="yyyy/mm/dd">
                  <c:v>43885</c:v>
                </c:pt>
                <c:pt idx="33" c:formatCode="yyyy/mm/dd">
                  <c:v>43886</c:v>
                </c:pt>
                <c:pt idx="34" c:formatCode="yyyy/mm/dd">
                  <c:v>43887</c:v>
                </c:pt>
                <c:pt idx="35" c:formatCode="yyyy/mm/dd">
                  <c:v>43888</c:v>
                </c:pt>
                <c:pt idx="36" c:formatCode="yyyy/mm/dd">
                  <c:v>43889</c:v>
                </c:pt>
                <c:pt idx="37" c:formatCode="yyyy/mm/dd">
                  <c:v>43892</c:v>
                </c:pt>
                <c:pt idx="38" c:formatCode="yyyy/mm/dd">
                  <c:v>43893</c:v>
                </c:pt>
                <c:pt idx="39" c:formatCode="yyyy/mm/dd">
                  <c:v>43894</c:v>
                </c:pt>
                <c:pt idx="40" c:formatCode="yyyy/mm/dd">
                  <c:v>43895</c:v>
                </c:pt>
                <c:pt idx="41" c:formatCode="yyyy/mm/dd">
                  <c:v>43896</c:v>
                </c:pt>
                <c:pt idx="42" c:formatCode="yyyy/mm/dd">
                  <c:v>43899</c:v>
                </c:pt>
                <c:pt idx="43" c:formatCode="yyyy/mm/dd">
                  <c:v>43900</c:v>
                </c:pt>
                <c:pt idx="44" c:formatCode="yyyy/mm/dd">
                  <c:v>43901</c:v>
                </c:pt>
                <c:pt idx="45" c:formatCode="yyyy/mm/dd">
                  <c:v>43902</c:v>
                </c:pt>
                <c:pt idx="46" c:formatCode="yyyy/mm/dd">
                  <c:v>43903</c:v>
                </c:pt>
                <c:pt idx="47" c:formatCode="yyyy/mm/dd">
                  <c:v>43906</c:v>
                </c:pt>
                <c:pt idx="48" c:formatCode="yyyy/mm/dd">
                  <c:v>43907</c:v>
                </c:pt>
                <c:pt idx="49" c:formatCode="yyyy/mm/dd">
                  <c:v>43908</c:v>
                </c:pt>
                <c:pt idx="50" c:formatCode="yyyy/mm/dd">
                  <c:v>43909</c:v>
                </c:pt>
                <c:pt idx="51" c:formatCode="yyyy/mm/dd">
                  <c:v>43910</c:v>
                </c:pt>
                <c:pt idx="52" c:formatCode="yyyy/mm/dd">
                  <c:v>43913</c:v>
                </c:pt>
                <c:pt idx="53" c:formatCode="yyyy/mm/dd">
                  <c:v>43914</c:v>
                </c:pt>
                <c:pt idx="54" c:formatCode="yyyy/mm/dd">
                  <c:v>43915</c:v>
                </c:pt>
                <c:pt idx="55" c:formatCode="yyyy/mm/dd">
                  <c:v>43916</c:v>
                </c:pt>
                <c:pt idx="56" c:formatCode="yyyy/mm/dd">
                  <c:v>43917</c:v>
                </c:pt>
                <c:pt idx="57" c:formatCode="yyyy/mm/dd">
                  <c:v>43920</c:v>
                </c:pt>
                <c:pt idx="58" c:formatCode="yyyy/mm/dd">
                  <c:v>43921</c:v>
                </c:pt>
                <c:pt idx="59" c:formatCode="yyyy/mm/dd">
                  <c:v>43922</c:v>
                </c:pt>
                <c:pt idx="60" c:formatCode="yyyy/mm/dd">
                  <c:v>43923</c:v>
                </c:pt>
                <c:pt idx="61" c:formatCode="yyyy/mm/dd">
                  <c:v>43924</c:v>
                </c:pt>
                <c:pt idx="62" c:formatCode="yyyy/mm/dd">
                  <c:v>43928</c:v>
                </c:pt>
                <c:pt idx="63" c:formatCode="yyyy/mm/dd">
                  <c:v>43929</c:v>
                </c:pt>
                <c:pt idx="64" c:formatCode="yyyy/mm/dd">
                  <c:v>43930</c:v>
                </c:pt>
                <c:pt idx="65" c:formatCode="yyyy/mm/dd">
                  <c:v>43931</c:v>
                </c:pt>
                <c:pt idx="66" c:formatCode="yyyy/mm/dd">
                  <c:v>43934</c:v>
                </c:pt>
                <c:pt idx="67" c:formatCode="yyyy/mm/dd">
                  <c:v>43935</c:v>
                </c:pt>
                <c:pt idx="68" c:formatCode="yyyy/mm/dd">
                  <c:v>43936</c:v>
                </c:pt>
                <c:pt idx="69" c:formatCode="yyyy/mm/dd">
                  <c:v>43937</c:v>
                </c:pt>
                <c:pt idx="70" c:formatCode="yyyy/mm/dd">
                  <c:v>43938</c:v>
                </c:pt>
                <c:pt idx="71" c:formatCode="yyyy/mm/dd">
                  <c:v>43941</c:v>
                </c:pt>
                <c:pt idx="72" c:formatCode="yyyy/mm/dd">
                  <c:v>43942</c:v>
                </c:pt>
                <c:pt idx="73" c:formatCode="yyyy/mm/dd">
                  <c:v>43943</c:v>
                </c:pt>
                <c:pt idx="74" c:formatCode="yyyy/mm/dd">
                  <c:v>43944</c:v>
                </c:pt>
                <c:pt idx="75" c:formatCode="yyyy/mm/dd">
                  <c:v>43945</c:v>
                </c:pt>
                <c:pt idx="76" c:formatCode="yyyy/mm/dd">
                  <c:v>43947</c:v>
                </c:pt>
                <c:pt idx="77" c:formatCode="yyyy/mm/dd">
                  <c:v>43948</c:v>
                </c:pt>
                <c:pt idx="78" c:formatCode="yyyy/mm/dd">
                  <c:v>43949</c:v>
                </c:pt>
                <c:pt idx="79" c:formatCode="yyyy/mm/dd">
                  <c:v>43950</c:v>
                </c:pt>
                <c:pt idx="80" c:formatCode="yyyy/mm/dd">
                  <c:v>43951</c:v>
                </c:pt>
                <c:pt idx="81" c:formatCode="yyyy/mm/dd">
                  <c:v>43957</c:v>
                </c:pt>
                <c:pt idx="82" c:formatCode="yyyy/mm/dd">
                  <c:v>43958</c:v>
                </c:pt>
                <c:pt idx="83" c:formatCode="yyyy/mm/dd">
                  <c:v>43959</c:v>
                </c:pt>
                <c:pt idx="84" c:formatCode="yyyy/mm/dd">
                  <c:v>43960</c:v>
                </c:pt>
                <c:pt idx="85" c:formatCode="yyyy/mm/dd">
                  <c:v>43962</c:v>
                </c:pt>
                <c:pt idx="86" c:formatCode="yyyy/mm/dd">
                  <c:v>43963</c:v>
                </c:pt>
                <c:pt idx="87" c:formatCode="yyyy/mm/dd">
                  <c:v>43964</c:v>
                </c:pt>
                <c:pt idx="88" c:formatCode="yyyy/mm/dd">
                  <c:v>43965</c:v>
                </c:pt>
                <c:pt idx="89" c:formatCode="yyyy/mm/dd">
                  <c:v>43966</c:v>
                </c:pt>
                <c:pt idx="90" c:formatCode="yyyy/mm/dd">
                  <c:v>43969</c:v>
                </c:pt>
                <c:pt idx="91" c:formatCode="yyyy/mm/dd">
                  <c:v>43970</c:v>
                </c:pt>
                <c:pt idx="92" c:formatCode="yyyy/mm/dd">
                  <c:v>43971</c:v>
                </c:pt>
                <c:pt idx="93" c:formatCode="yyyy/mm/dd">
                  <c:v>43972</c:v>
                </c:pt>
                <c:pt idx="94" c:formatCode="yyyy/mm/dd">
                  <c:v>43973</c:v>
                </c:pt>
                <c:pt idx="95" c:formatCode="yyyy/mm/dd">
                  <c:v>43976</c:v>
                </c:pt>
                <c:pt idx="96" c:formatCode="yyyy/mm/dd">
                  <c:v>43977</c:v>
                </c:pt>
                <c:pt idx="97" c:formatCode="yyyy/mm/dd">
                  <c:v>43978</c:v>
                </c:pt>
                <c:pt idx="98" c:formatCode="yyyy/mm/dd">
                  <c:v>43979</c:v>
                </c:pt>
                <c:pt idx="99" c:formatCode="yyyy/mm/dd">
                  <c:v>43980</c:v>
                </c:pt>
                <c:pt idx="100" c:formatCode="yyyy/mm/dd">
                  <c:v>43983</c:v>
                </c:pt>
                <c:pt idx="101" c:formatCode="yyyy/mm/dd">
                  <c:v>43984</c:v>
                </c:pt>
                <c:pt idx="102" c:formatCode="yyyy/mm/dd">
                  <c:v>43985</c:v>
                </c:pt>
                <c:pt idx="103" c:formatCode="yyyy/mm/dd">
                  <c:v>43986</c:v>
                </c:pt>
                <c:pt idx="104" c:formatCode="yyyy/mm/dd">
                  <c:v>43987</c:v>
                </c:pt>
                <c:pt idx="105" c:formatCode="yyyy/mm/dd">
                  <c:v>43990</c:v>
                </c:pt>
                <c:pt idx="106" c:formatCode="yyyy/mm/dd">
                  <c:v>43991</c:v>
                </c:pt>
                <c:pt idx="107" c:formatCode="yyyy/mm/dd">
                  <c:v>43992</c:v>
                </c:pt>
                <c:pt idx="108" c:formatCode="yyyy/mm/dd">
                  <c:v>43993</c:v>
                </c:pt>
                <c:pt idx="109" c:formatCode="yyyy/mm/dd">
                  <c:v>43994</c:v>
                </c:pt>
                <c:pt idx="110" c:formatCode="yyyy/mm/dd">
                  <c:v>43997</c:v>
                </c:pt>
                <c:pt idx="111" c:formatCode="yyyy/mm/dd">
                  <c:v>43998</c:v>
                </c:pt>
                <c:pt idx="112" c:formatCode="yyyy/mm/dd">
                  <c:v>43999</c:v>
                </c:pt>
                <c:pt idx="113" c:formatCode="yyyy/mm/dd">
                  <c:v>44000</c:v>
                </c:pt>
                <c:pt idx="114" c:formatCode="yyyy/mm/dd">
                  <c:v>44001</c:v>
                </c:pt>
                <c:pt idx="115" c:formatCode="yyyy/mm/dd">
                  <c:v>44004</c:v>
                </c:pt>
                <c:pt idx="116" c:formatCode="yyyy/mm/dd">
                  <c:v>44005</c:v>
                </c:pt>
                <c:pt idx="117" c:formatCode="yyyy/mm/dd">
                  <c:v>44006</c:v>
                </c:pt>
                <c:pt idx="118" c:formatCode="yyyy/mm/dd">
                  <c:v>44010</c:v>
                </c:pt>
                <c:pt idx="119" c:formatCode="yyyy/mm/dd">
                  <c:v>44011</c:v>
                </c:pt>
                <c:pt idx="120" c:formatCode="yyyy/mm/dd">
                  <c:v>44012</c:v>
                </c:pt>
                <c:pt idx="121" c:formatCode="yyyy/mm/dd">
                  <c:v>44013</c:v>
                </c:pt>
                <c:pt idx="122" c:formatCode="yyyy/mm/dd">
                  <c:v>44014</c:v>
                </c:pt>
                <c:pt idx="123" c:formatCode="yyyy/mm/dd">
                  <c:v>44015</c:v>
                </c:pt>
                <c:pt idx="124" c:formatCode="yyyy/mm/dd">
                  <c:v>44018</c:v>
                </c:pt>
                <c:pt idx="125" c:formatCode="yyyy/mm/dd">
                  <c:v>44019</c:v>
                </c:pt>
                <c:pt idx="126" c:formatCode="yyyy/mm/dd">
                  <c:v>44020</c:v>
                </c:pt>
                <c:pt idx="127" c:formatCode="yyyy/mm/dd">
                  <c:v>44021</c:v>
                </c:pt>
                <c:pt idx="128" c:formatCode="yyyy/mm/dd">
                  <c:v>44022</c:v>
                </c:pt>
                <c:pt idx="129" c:formatCode="yyyy/mm/dd">
                  <c:v>44025</c:v>
                </c:pt>
                <c:pt idx="130" c:formatCode="yyyy/mm/dd">
                  <c:v>44026</c:v>
                </c:pt>
                <c:pt idx="131" c:formatCode="yyyy/mm/dd">
                  <c:v>44027</c:v>
                </c:pt>
                <c:pt idx="132" c:formatCode="yyyy/mm/dd">
                  <c:v>44028</c:v>
                </c:pt>
                <c:pt idx="133" c:formatCode="yyyy/mm/dd">
                  <c:v>44029</c:v>
                </c:pt>
                <c:pt idx="134" c:formatCode="yyyy/mm/dd">
                  <c:v>44032</c:v>
                </c:pt>
                <c:pt idx="135" c:formatCode="yyyy/mm/dd">
                  <c:v>44033</c:v>
                </c:pt>
                <c:pt idx="136" c:formatCode="yyyy/mm/dd">
                  <c:v>44034</c:v>
                </c:pt>
                <c:pt idx="137" c:formatCode="yyyy/mm/dd">
                  <c:v>44035</c:v>
                </c:pt>
                <c:pt idx="138" c:formatCode="yyyy/mm/dd">
                  <c:v>44036</c:v>
                </c:pt>
                <c:pt idx="139" c:formatCode="yyyy/mm/dd">
                  <c:v>44039</c:v>
                </c:pt>
                <c:pt idx="140" c:formatCode="yyyy/mm/dd">
                  <c:v>44040</c:v>
                </c:pt>
                <c:pt idx="141" c:formatCode="yyyy/mm/dd">
                  <c:v>44041</c:v>
                </c:pt>
                <c:pt idx="142" c:formatCode="yyyy/mm/dd">
                  <c:v>44042</c:v>
                </c:pt>
                <c:pt idx="143" c:formatCode="yyyy/mm/dd">
                  <c:v>44043</c:v>
                </c:pt>
                <c:pt idx="144" c:formatCode="yyyy/mm/dd">
                  <c:v>44046</c:v>
                </c:pt>
                <c:pt idx="145" c:formatCode="yyyy/mm/dd">
                  <c:v>44047</c:v>
                </c:pt>
                <c:pt idx="146" c:formatCode="yyyy/mm/dd">
                  <c:v>44048</c:v>
                </c:pt>
                <c:pt idx="147" c:formatCode="yyyy/mm/dd">
                  <c:v>44049</c:v>
                </c:pt>
                <c:pt idx="148" c:formatCode="yyyy/mm/dd">
                  <c:v>44050</c:v>
                </c:pt>
                <c:pt idx="149" c:formatCode="yyyy/mm/dd">
                  <c:v>44053</c:v>
                </c:pt>
                <c:pt idx="150" c:formatCode="yyyy/mm/dd">
                  <c:v>44054</c:v>
                </c:pt>
                <c:pt idx="151" c:formatCode="yyyy/mm/dd">
                  <c:v>44055</c:v>
                </c:pt>
                <c:pt idx="152" c:formatCode="yyyy/mm/dd">
                  <c:v>44056</c:v>
                </c:pt>
                <c:pt idx="153" c:formatCode="yyyy/mm/dd">
                  <c:v>44057</c:v>
                </c:pt>
                <c:pt idx="154" c:formatCode="yyyy/mm/dd">
                  <c:v>44060</c:v>
                </c:pt>
                <c:pt idx="155" c:formatCode="yyyy/mm/dd">
                  <c:v>44061</c:v>
                </c:pt>
                <c:pt idx="156" c:formatCode="yyyy/mm/dd">
                  <c:v>44062</c:v>
                </c:pt>
                <c:pt idx="157" c:formatCode="yyyy/mm/dd">
                  <c:v>44063</c:v>
                </c:pt>
                <c:pt idx="158" c:formatCode="yyyy/mm/dd">
                  <c:v>44064</c:v>
                </c:pt>
                <c:pt idx="159" c:formatCode="yyyy/mm/dd">
                  <c:v>44067</c:v>
                </c:pt>
                <c:pt idx="160" c:formatCode="yyyy/mm/dd">
                  <c:v>44068</c:v>
                </c:pt>
                <c:pt idx="161" c:formatCode="yyyy/mm/dd">
                  <c:v>44069</c:v>
                </c:pt>
                <c:pt idx="162" c:formatCode="yyyy/mm/dd">
                  <c:v>44070</c:v>
                </c:pt>
                <c:pt idx="163" c:formatCode="yyyy/mm/dd">
                  <c:v>44071</c:v>
                </c:pt>
                <c:pt idx="164" c:formatCode="yyyy/mm/dd">
                  <c:v>44074</c:v>
                </c:pt>
                <c:pt idx="165" c:formatCode="yyyy/mm/dd">
                  <c:v>44075</c:v>
                </c:pt>
                <c:pt idx="166" c:formatCode="yyyy/mm/dd">
                  <c:v>44076</c:v>
                </c:pt>
                <c:pt idx="167" c:formatCode="yyyy/mm/dd">
                  <c:v>44077</c:v>
                </c:pt>
                <c:pt idx="168" c:formatCode="yyyy/mm/dd">
                  <c:v>44078</c:v>
                </c:pt>
                <c:pt idx="169" c:formatCode="yyyy/mm/dd">
                  <c:v>44081</c:v>
                </c:pt>
                <c:pt idx="170" c:formatCode="yyyy/mm/dd">
                  <c:v>44082</c:v>
                </c:pt>
                <c:pt idx="171" c:formatCode="yyyy/mm/dd">
                  <c:v>44083</c:v>
                </c:pt>
                <c:pt idx="172" c:formatCode="yyyy/mm/dd">
                  <c:v>44084</c:v>
                </c:pt>
                <c:pt idx="173" c:formatCode="yyyy/mm/dd">
                  <c:v>44085</c:v>
                </c:pt>
                <c:pt idx="174" c:formatCode="yyyy/mm/dd">
                  <c:v>44088</c:v>
                </c:pt>
                <c:pt idx="175" c:formatCode="yyyy/mm/dd">
                  <c:v>44089</c:v>
                </c:pt>
                <c:pt idx="176" c:formatCode="yyyy/mm/dd">
                  <c:v>44090</c:v>
                </c:pt>
                <c:pt idx="177" c:formatCode="yyyy/mm/dd">
                  <c:v>44091</c:v>
                </c:pt>
                <c:pt idx="178" c:formatCode="yyyy/mm/dd">
                  <c:v>44092</c:v>
                </c:pt>
                <c:pt idx="179" c:formatCode="yyyy/mm/dd">
                  <c:v>44095</c:v>
                </c:pt>
                <c:pt idx="180" c:formatCode="yyyy/mm/dd">
                  <c:v>44096</c:v>
                </c:pt>
                <c:pt idx="181" c:formatCode="yyyy/mm/dd">
                  <c:v>44097</c:v>
                </c:pt>
                <c:pt idx="182" c:formatCode="yyyy/mm/dd">
                  <c:v>44098</c:v>
                </c:pt>
                <c:pt idx="183" c:formatCode="yyyy/mm/dd">
                  <c:v>44099</c:v>
                </c:pt>
                <c:pt idx="184" c:formatCode="yyyy/mm/dd">
                  <c:v>44101</c:v>
                </c:pt>
                <c:pt idx="185" c:formatCode="yyyy/mm/dd">
                  <c:v>44102</c:v>
                </c:pt>
                <c:pt idx="186" c:formatCode="yyyy/mm/dd">
                  <c:v>44103</c:v>
                </c:pt>
                <c:pt idx="187" c:formatCode="yyyy/mm/dd">
                  <c:v>44104</c:v>
                </c:pt>
                <c:pt idx="188" c:formatCode="yyyy/mm/dd">
                  <c:v>44105</c:v>
                </c:pt>
                <c:pt idx="189" c:formatCode="yyyy/mm/dd">
                  <c:v>44106</c:v>
                </c:pt>
                <c:pt idx="190" c:formatCode="yyyy/mm/dd">
                  <c:v>44107</c:v>
                </c:pt>
                <c:pt idx="191" c:formatCode="yyyy/mm/dd">
                  <c:v>44108</c:v>
                </c:pt>
                <c:pt idx="192" c:formatCode="yyyy/mm/dd">
                  <c:v>44109</c:v>
                </c:pt>
                <c:pt idx="193" c:formatCode="yyyy/mm/dd">
                  <c:v>44110</c:v>
                </c:pt>
                <c:pt idx="194" c:formatCode="yyyy/mm/dd">
                  <c:v>44111</c:v>
                </c:pt>
                <c:pt idx="195" c:formatCode="yyyy/mm/dd">
                  <c:v>44112</c:v>
                </c:pt>
                <c:pt idx="196" c:formatCode="yyyy/mm/dd">
                  <c:v>44113</c:v>
                </c:pt>
                <c:pt idx="197" c:formatCode="yyyy/mm/dd">
                  <c:v>44114</c:v>
                </c:pt>
                <c:pt idx="198" c:formatCode="yyyy/mm/dd">
                  <c:v>44115</c:v>
                </c:pt>
                <c:pt idx="199" c:formatCode="yyyy/mm/dd">
                  <c:v>44116</c:v>
                </c:pt>
                <c:pt idx="200" c:formatCode="yyyy/mm/dd">
                  <c:v>44117</c:v>
                </c:pt>
                <c:pt idx="201" c:formatCode="yyyy/mm/dd">
                  <c:v>44118</c:v>
                </c:pt>
                <c:pt idx="202" c:formatCode="yyyy/mm/dd">
                  <c:v>44119</c:v>
                </c:pt>
                <c:pt idx="203" c:formatCode="yyyy/mm/dd">
                  <c:v>44120</c:v>
                </c:pt>
                <c:pt idx="204" c:formatCode="yyyy/mm/dd">
                  <c:v>44121</c:v>
                </c:pt>
                <c:pt idx="205" c:formatCode="yyyy/mm/dd">
                  <c:v>44122</c:v>
                </c:pt>
                <c:pt idx="206" c:formatCode="yyyy/mm/dd">
                  <c:v>44123</c:v>
                </c:pt>
                <c:pt idx="207" c:formatCode="yyyy/mm/dd">
                  <c:v>44124</c:v>
                </c:pt>
                <c:pt idx="208" c:formatCode="yyyy/mm/dd">
                  <c:v>44125</c:v>
                </c:pt>
                <c:pt idx="209" c:formatCode="yyyy/mm/dd">
                  <c:v>44126</c:v>
                </c:pt>
                <c:pt idx="210" c:formatCode="yyyy/mm/dd">
                  <c:v>44127</c:v>
                </c:pt>
                <c:pt idx="211" c:formatCode="yyyy/mm/dd">
                  <c:v>44128</c:v>
                </c:pt>
                <c:pt idx="212" c:formatCode="yyyy/mm/dd">
                  <c:v>44129</c:v>
                </c:pt>
                <c:pt idx="213" c:formatCode="yyyy/mm/dd">
                  <c:v>44130</c:v>
                </c:pt>
                <c:pt idx="214" c:formatCode="yyyy/mm/dd">
                  <c:v>44131</c:v>
                </c:pt>
                <c:pt idx="215" c:formatCode="yyyy/mm/dd">
                  <c:v>44132</c:v>
                </c:pt>
                <c:pt idx="216" c:formatCode="yyyy/mm/dd">
                  <c:v>44133</c:v>
                </c:pt>
                <c:pt idx="217" c:formatCode="yyyy/mm/dd">
                  <c:v>44134</c:v>
                </c:pt>
                <c:pt idx="218" c:formatCode="yyyy/mm/dd">
                  <c:v>44135</c:v>
                </c:pt>
                <c:pt idx="219" c:formatCode="yyyy/mm/dd">
                  <c:v>44137</c:v>
                </c:pt>
                <c:pt idx="220" c:formatCode="yyyy/mm/dd">
                  <c:v>44138</c:v>
                </c:pt>
                <c:pt idx="221" c:formatCode="yyyy/mm/dd">
                  <c:v>44139</c:v>
                </c:pt>
                <c:pt idx="222" c:formatCode="yyyy/mm/dd">
                  <c:v>44140</c:v>
                </c:pt>
                <c:pt idx="223" c:formatCode="yyyy/mm/dd">
                  <c:v>44141</c:v>
                </c:pt>
                <c:pt idx="224" c:formatCode="yyyy/mm/dd">
                  <c:v>44144</c:v>
                </c:pt>
                <c:pt idx="225" c:formatCode="yyyy/mm/dd">
                  <c:v>44145</c:v>
                </c:pt>
                <c:pt idx="226" c:formatCode="yyyy/mm/dd">
                  <c:v>44146</c:v>
                </c:pt>
                <c:pt idx="227" c:formatCode="yyyy/mm/dd">
                  <c:v>44147</c:v>
                </c:pt>
                <c:pt idx="228" c:formatCode="yyyy/mm/dd">
                  <c:v>44148</c:v>
                </c:pt>
                <c:pt idx="229" c:formatCode="yyyy/mm/dd">
                  <c:v>44151</c:v>
                </c:pt>
                <c:pt idx="230" c:formatCode="yyyy/mm/dd">
                  <c:v>44152</c:v>
                </c:pt>
                <c:pt idx="231" c:formatCode="yyyy/mm/dd">
                  <c:v>44153</c:v>
                </c:pt>
                <c:pt idx="232" c:formatCode="yyyy/mm/dd">
                  <c:v>44154</c:v>
                </c:pt>
                <c:pt idx="233" c:formatCode="yyyy/mm/dd">
                  <c:v>44155</c:v>
                </c:pt>
                <c:pt idx="234" c:formatCode="yyyy/mm/dd">
                  <c:v>44158</c:v>
                </c:pt>
                <c:pt idx="235" c:formatCode="yyyy/mm/dd">
                  <c:v>44159</c:v>
                </c:pt>
                <c:pt idx="236" c:formatCode="yyyy/mm/dd">
                  <c:v>44160</c:v>
                </c:pt>
                <c:pt idx="237" c:formatCode="yyyy/mm/dd">
                  <c:v>44161</c:v>
                </c:pt>
                <c:pt idx="238" c:formatCode="yyyy/mm/dd">
                  <c:v>44162</c:v>
                </c:pt>
                <c:pt idx="239" c:formatCode="yyyy/mm/dd">
                  <c:v>44165</c:v>
                </c:pt>
                <c:pt idx="240" c:formatCode="yyyy/mm/dd">
                  <c:v>44166</c:v>
                </c:pt>
                <c:pt idx="241" c:formatCode="yyyy/mm/dd">
                  <c:v>44167</c:v>
                </c:pt>
                <c:pt idx="242" c:formatCode="yyyy/mm/dd">
                  <c:v>44168</c:v>
                </c:pt>
                <c:pt idx="243" c:formatCode="yyyy/mm/dd">
                  <c:v>44169</c:v>
                </c:pt>
                <c:pt idx="244" c:formatCode="yyyy/mm/dd">
                  <c:v>44172</c:v>
                </c:pt>
                <c:pt idx="245" c:formatCode="yyyy/mm/dd">
                  <c:v>44173</c:v>
                </c:pt>
                <c:pt idx="246" c:formatCode="yyyy/mm/dd">
                  <c:v>44174</c:v>
                </c:pt>
                <c:pt idx="247" c:formatCode="yyyy/mm/dd">
                  <c:v>44175</c:v>
                </c:pt>
                <c:pt idx="248" c:formatCode="yyyy/mm/dd">
                  <c:v>44176</c:v>
                </c:pt>
                <c:pt idx="249" c:formatCode="yyyy/mm/dd">
                  <c:v>44179</c:v>
                </c:pt>
                <c:pt idx="250" c:formatCode="yyyy/mm/dd">
                  <c:v>44180</c:v>
                </c:pt>
                <c:pt idx="251" c:formatCode="yyyy/mm/dd">
                  <c:v>44181</c:v>
                </c:pt>
                <c:pt idx="252" c:formatCode="yyyy/mm/dd">
                  <c:v>44182</c:v>
                </c:pt>
                <c:pt idx="253" c:formatCode="yyyy/mm/dd">
                  <c:v>44183</c:v>
                </c:pt>
                <c:pt idx="254" c:formatCode="yyyy/mm/dd">
                  <c:v>44186</c:v>
                </c:pt>
                <c:pt idx="255" c:formatCode="yyyy/mm/dd">
                  <c:v>44187</c:v>
                </c:pt>
                <c:pt idx="256" c:formatCode="yyyy/mm/dd">
                  <c:v>44188</c:v>
                </c:pt>
                <c:pt idx="257" c:formatCode="yyyy/mm/dd">
                  <c:v>44189</c:v>
                </c:pt>
                <c:pt idx="258" c:formatCode="yyyy/mm/dd">
                  <c:v>44190</c:v>
                </c:pt>
                <c:pt idx="259" c:formatCode="yyyy/mm/dd">
                  <c:v>44193</c:v>
                </c:pt>
                <c:pt idx="260" c:formatCode="yyyy/mm/dd">
                  <c:v>44194</c:v>
                </c:pt>
                <c:pt idx="261" c:formatCode="yyyy/mm/dd">
                  <c:v>44195</c:v>
                </c:pt>
                <c:pt idx="262" c:formatCode="yyyy/mm/dd">
                  <c:v>44196</c:v>
                </c:pt>
                <c:pt idx="263" c:formatCode="yyyy/mm/dd">
                  <c:v>44200</c:v>
                </c:pt>
                <c:pt idx="264" c:formatCode="yyyy/mm/dd">
                  <c:v>44201</c:v>
                </c:pt>
                <c:pt idx="265" c:formatCode="yyyy/mm/dd">
                  <c:v>44202</c:v>
                </c:pt>
                <c:pt idx="266" c:formatCode="yyyy/mm/dd">
                  <c:v>44203</c:v>
                </c:pt>
                <c:pt idx="267" c:formatCode="yyyy/mm/dd">
                  <c:v>44204</c:v>
                </c:pt>
                <c:pt idx="268" c:formatCode="yyyy/mm/dd">
                  <c:v>44207</c:v>
                </c:pt>
                <c:pt idx="269" c:formatCode="yyyy/mm/dd">
                  <c:v>44208</c:v>
                </c:pt>
                <c:pt idx="270" c:formatCode="yyyy/mm/dd">
                  <c:v>44209</c:v>
                </c:pt>
                <c:pt idx="271" c:formatCode="yyyy/mm/dd">
                  <c:v>44210</c:v>
                </c:pt>
                <c:pt idx="272" c:formatCode="yyyy/mm/dd">
                  <c:v>44211</c:v>
                </c:pt>
                <c:pt idx="273" c:formatCode="yyyy/mm/dd">
                  <c:v>44214</c:v>
                </c:pt>
                <c:pt idx="274" c:formatCode="yyyy/mm/dd">
                  <c:v>44215</c:v>
                </c:pt>
                <c:pt idx="275" c:formatCode="yyyy/mm/dd">
                  <c:v>44216</c:v>
                </c:pt>
                <c:pt idx="276" c:formatCode="yyyy/mm/dd">
                  <c:v>44217</c:v>
                </c:pt>
                <c:pt idx="277" c:formatCode="yyyy/mm/dd">
                  <c:v>44218</c:v>
                </c:pt>
                <c:pt idx="278" c:formatCode="yyyy/mm/dd">
                  <c:v>44221</c:v>
                </c:pt>
                <c:pt idx="279" c:formatCode="yyyy/mm/dd">
                  <c:v>44222</c:v>
                </c:pt>
                <c:pt idx="280" c:formatCode="yyyy/mm/dd">
                  <c:v>44223</c:v>
                </c:pt>
                <c:pt idx="281" c:formatCode="yyyy/mm/dd">
                  <c:v>44224</c:v>
                </c:pt>
                <c:pt idx="282" c:formatCode="yyyy/mm/dd">
                  <c:v>44225</c:v>
                </c:pt>
                <c:pt idx="283" c:formatCode="yyyy/mm/dd">
                  <c:v>44226</c:v>
                </c:pt>
                <c:pt idx="284" c:formatCode="yyyy/mm/dd">
                  <c:v>44227</c:v>
                </c:pt>
                <c:pt idx="285" c:formatCode="yyyy/mm/dd">
                  <c:v>44228</c:v>
                </c:pt>
                <c:pt idx="286" c:formatCode="yyyy/mm/dd">
                  <c:v>44229</c:v>
                </c:pt>
                <c:pt idx="287" c:formatCode="yyyy/mm/dd">
                  <c:v>44230</c:v>
                </c:pt>
                <c:pt idx="288" c:formatCode="yyyy/mm/dd">
                  <c:v>44231</c:v>
                </c:pt>
                <c:pt idx="289" c:formatCode="yyyy/mm/dd">
                  <c:v>44232</c:v>
                </c:pt>
                <c:pt idx="290" c:formatCode="yyyy/mm/dd">
                  <c:v>44233</c:v>
                </c:pt>
                <c:pt idx="291" c:formatCode="yyyy/mm/dd">
                  <c:v>44234</c:v>
                </c:pt>
                <c:pt idx="292" c:formatCode="yyyy/mm/dd">
                  <c:v>44235</c:v>
                </c:pt>
                <c:pt idx="293" c:formatCode="yyyy/mm/dd">
                  <c:v>44236</c:v>
                </c:pt>
                <c:pt idx="294" c:formatCode="yyyy/mm/dd">
                  <c:v>44237</c:v>
                </c:pt>
                <c:pt idx="295" c:formatCode="yyyy/mm/dd">
                  <c:v>44245</c:v>
                </c:pt>
                <c:pt idx="296" c:formatCode="yyyy/mm/dd">
                  <c:v>44246</c:v>
                </c:pt>
                <c:pt idx="297" c:formatCode="yyyy/mm/dd">
                  <c:v>44247</c:v>
                </c:pt>
                <c:pt idx="298" c:formatCode="yyyy/mm/dd">
                  <c:v>44248</c:v>
                </c:pt>
                <c:pt idx="299" c:formatCode="yyyy/mm/dd">
                  <c:v>44249</c:v>
                </c:pt>
                <c:pt idx="300" c:formatCode="yyyy/mm/dd">
                  <c:v>44250</c:v>
                </c:pt>
                <c:pt idx="301" c:formatCode="yyyy/mm/dd">
                  <c:v>44251</c:v>
                </c:pt>
                <c:pt idx="302" c:formatCode="yyyy/mm/dd">
                  <c:v>44252</c:v>
                </c:pt>
                <c:pt idx="303" c:formatCode="yyyy/mm/dd">
                  <c:v>44253</c:v>
                </c:pt>
                <c:pt idx="304" c:formatCode="yyyy/mm/dd">
                  <c:v>44254</c:v>
                </c:pt>
                <c:pt idx="305" c:formatCode="yyyy/mm/dd">
                  <c:v>44255</c:v>
                </c:pt>
                <c:pt idx="306" c:formatCode="yyyy/mm/dd">
                  <c:v>44256</c:v>
                </c:pt>
                <c:pt idx="307" c:formatCode="yyyy/mm/dd">
                  <c:v>44257</c:v>
                </c:pt>
                <c:pt idx="308" c:formatCode="yyyy/mm/dd">
                  <c:v>44258</c:v>
                </c:pt>
                <c:pt idx="309" c:formatCode="yyyy/mm/dd">
                  <c:v>44259</c:v>
                </c:pt>
                <c:pt idx="310" c:formatCode="yyyy/mm/dd">
                  <c:v>44259</c:v>
                </c:pt>
                <c:pt idx="311" c:formatCode="yyyy/mm/dd">
                  <c:v>44260</c:v>
                </c:pt>
                <c:pt idx="312" c:formatCode="yyyy/mm/dd">
                  <c:v>44263</c:v>
                </c:pt>
                <c:pt idx="313" c:formatCode="yyyy/mm/dd">
                  <c:v>44264</c:v>
                </c:pt>
                <c:pt idx="314" c:formatCode="yyyy/mm/dd">
                  <c:v>44265</c:v>
                </c:pt>
                <c:pt idx="315" c:formatCode="yyyy/mm/dd">
                  <c:v>44266</c:v>
                </c:pt>
                <c:pt idx="316" c:formatCode="yyyy/mm/dd">
                  <c:v>44267</c:v>
                </c:pt>
                <c:pt idx="317" c:formatCode="yyyy/mm/dd">
                  <c:v>44270</c:v>
                </c:pt>
                <c:pt idx="318" c:formatCode="yyyy/mm/dd">
                  <c:v>44271</c:v>
                </c:pt>
                <c:pt idx="319" c:formatCode="yyyy/mm/dd">
                  <c:v>44272</c:v>
                </c:pt>
                <c:pt idx="320" c:formatCode="yyyy/mm/dd">
                  <c:v>44273</c:v>
                </c:pt>
                <c:pt idx="321" c:formatCode="yyyy/mm/dd">
                  <c:v>44274</c:v>
                </c:pt>
                <c:pt idx="322" c:formatCode="yyyy/mm/dd">
                  <c:v>44277</c:v>
                </c:pt>
                <c:pt idx="323" c:formatCode="yyyy/mm/dd">
                  <c:v>44278</c:v>
                </c:pt>
                <c:pt idx="324" c:formatCode="yyyy/mm/dd">
                  <c:v>44279</c:v>
                </c:pt>
                <c:pt idx="325" c:formatCode="yyyy/mm/dd">
                  <c:v>44280</c:v>
                </c:pt>
                <c:pt idx="326" c:formatCode="yyyy/mm/dd">
                  <c:v>44281</c:v>
                </c:pt>
                <c:pt idx="327" c:formatCode="yyyy/mm/dd">
                  <c:v>44284</c:v>
                </c:pt>
                <c:pt idx="328" c:formatCode="yyyy/mm/dd">
                  <c:v>44285</c:v>
                </c:pt>
                <c:pt idx="329" c:formatCode="yyyy/mm/dd">
                  <c:v>44286</c:v>
                </c:pt>
                <c:pt idx="330" c:formatCode="yyyy/mm/dd">
                  <c:v>44287</c:v>
                </c:pt>
                <c:pt idx="331" c:formatCode="yyyy/mm/dd">
                  <c:v>44288</c:v>
                </c:pt>
                <c:pt idx="332" c:formatCode="yyyy/mm/dd">
                  <c:v>44292</c:v>
                </c:pt>
                <c:pt idx="333" c:formatCode="yyyy/mm/dd">
                  <c:v>44293</c:v>
                </c:pt>
                <c:pt idx="334" c:formatCode="yyyy/mm/dd">
                  <c:v>44294</c:v>
                </c:pt>
                <c:pt idx="335" c:formatCode="yyyy/mm/dd">
                  <c:v>44295</c:v>
                </c:pt>
                <c:pt idx="336" c:formatCode="yyyy/mm/dd">
                  <c:v>44298</c:v>
                </c:pt>
                <c:pt idx="337" c:formatCode="yyyy/mm/dd">
                  <c:v>44299</c:v>
                </c:pt>
                <c:pt idx="338" c:formatCode="yyyy/mm/dd">
                  <c:v>44300</c:v>
                </c:pt>
                <c:pt idx="339" c:formatCode="yyyy/mm/dd">
                  <c:v>44301</c:v>
                </c:pt>
                <c:pt idx="340" c:formatCode="yyyy/mm/dd">
                  <c:v>44302</c:v>
                </c:pt>
                <c:pt idx="341" c:formatCode="yyyy/mm/dd">
                  <c:v>44305</c:v>
                </c:pt>
                <c:pt idx="342" c:formatCode="yyyy/mm/dd">
                  <c:v>44306</c:v>
                </c:pt>
                <c:pt idx="343" c:formatCode="yyyy/mm/dd">
                  <c:v>44307</c:v>
                </c:pt>
                <c:pt idx="344" c:formatCode="yyyy/mm/dd">
                  <c:v>44308</c:v>
                </c:pt>
                <c:pt idx="345" c:formatCode="yyyy/mm/dd">
                  <c:v>44309</c:v>
                </c:pt>
                <c:pt idx="346" c:formatCode="yyyy/mm/dd">
                  <c:v>44311</c:v>
                </c:pt>
                <c:pt idx="347" c:formatCode="yyyy/mm/dd">
                  <c:v>44312</c:v>
                </c:pt>
                <c:pt idx="348" c:formatCode="yyyy/mm/dd">
                  <c:v>44313</c:v>
                </c:pt>
                <c:pt idx="349" c:formatCode="yyyy/mm/dd">
                  <c:v>44314</c:v>
                </c:pt>
                <c:pt idx="350" c:formatCode="yyyy/mm/dd">
                  <c:v>44315</c:v>
                </c:pt>
                <c:pt idx="351" c:formatCode="yyyy/mm/dd">
                  <c:v>44316</c:v>
                </c:pt>
                <c:pt idx="352" c:formatCode="yyyy/mm/dd">
                  <c:v>44322</c:v>
                </c:pt>
                <c:pt idx="353" c:formatCode="yyyy/mm/dd">
                  <c:v>44323</c:v>
                </c:pt>
                <c:pt idx="354" c:formatCode="yyyy/mm/dd">
                  <c:v>44324</c:v>
                </c:pt>
                <c:pt idx="355" c:formatCode="yyyy/mm/dd">
                  <c:v>44326</c:v>
                </c:pt>
                <c:pt idx="356" c:formatCode="yyyy/mm/dd">
                  <c:v>44327</c:v>
                </c:pt>
                <c:pt idx="357" c:formatCode="yyyy/mm/dd">
                  <c:v>44328</c:v>
                </c:pt>
                <c:pt idx="358" c:formatCode="yyyy/mm/dd">
                  <c:v>44329</c:v>
                </c:pt>
                <c:pt idx="359" c:formatCode="yyyy/mm/dd">
                  <c:v>44330</c:v>
                </c:pt>
                <c:pt idx="360" c:formatCode="yyyy/mm/dd">
                  <c:v>44333</c:v>
                </c:pt>
                <c:pt idx="361" c:formatCode="yyyy/mm/dd">
                  <c:v>44334</c:v>
                </c:pt>
                <c:pt idx="362" c:formatCode="yyyy/mm/dd">
                  <c:v>44335</c:v>
                </c:pt>
                <c:pt idx="363" c:formatCode="yyyy/mm/dd">
                  <c:v>44336</c:v>
                </c:pt>
                <c:pt idx="364" c:formatCode="yyyy/mm/dd">
                  <c:v>44337</c:v>
                </c:pt>
                <c:pt idx="365" c:formatCode="yyyy/mm/dd">
                  <c:v>44340</c:v>
                </c:pt>
                <c:pt idx="366" c:formatCode="yyyy/mm/dd">
                  <c:v>44341</c:v>
                </c:pt>
                <c:pt idx="367" c:formatCode="yyyy/mm/dd">
                  <c:v>44342</c:v>
                </c:pt>
                <c:pt idx="368" c:formatCode="yyyy/mm/dd">
                  <c:v>44343</c:v>
                </c:pt>
                <c:pt idx="369" c:formatCode="yyyy/mm/dd">
                  <c:v>44344</c:v>
                </c:pt>
                <c:pt idx="370" c:formatCode="yyyy/mm/dd">
                  <c:v>44347</c:v>
                </c:pt>
                <c:pt idx="371" c:formatCode="yyyy/mm/dd">
                  <c:v>44348</c:v>
                </c:pt>
                <c:pt idx="372" c:formatCode="yyyy/mm/dd">
                  <c:v>44349</c:v>
                </c:pt>
                <c:pt idx="373" c:formatCode="yyyy/mm/dd">
                  <c:v>44350</c:v>
                </c:pt>
                <c:pt idx="374" c:formatCode="yyyy/mm/dd">
                  <c:v>44351</c:v>
                </c:pt>
                <c:pt idx="375" c:formatCode="yyyy/mm/dd">
                  <c:v>44354</c:v>
                </c:pt>
                <c:pt idx="376" c:formatCode="yyyy/mm/dd">
                  <c:v>44355</c:v>
                </c:pt>
                <c:pt idx="377" c:formatCode="yyyy/mm/dd">
                  <c:v>44356</c:v>
                </c:pt>
                <c:pt idx="378" c:formatCode="yyyy/mm/dd">
                  <c:v>44357</c:v>
                </c:pt>
                <c:pt idx="379" c:formatCode="yyyy/mm/dd">
                  <c:v>44358</c:v>
                </c:pt>
                <c:pt idx="380" c:formatCode="yyyy/mm/dd">
                  <c:v>44362</c:v>
                </c:pt>
                <c:pt idx="381" c:formatCode="yyyy/mm/dd">
                  <c:v>44363</c:v>
                </c:pt>
                <c:pt idx="382" c:formatCode="yyyy/mm/dd">
                  <c:v>44364</c:v>
                </c:pt>
                <c:pt idx="383" c:formatCode="yyyy/mm/dd">
                  <c:v>44365</c:v>
                </c:pt>
                <c:pt idx="384" c:formatCode="yyyy/mm/dd">
                  <c:v>44368</c:v>
                </c:pt>
                <c:pt idx="385" c:formatCode="yyyy/mm/dd">
                  <c:v>44369</c:v>
                </c:pt>
                <c:pt idx="386" c:formatCode="yyyy/mm/dd">
                  <c:v>44370</c:v>
                </c:pt>
                <c:pt idx="387" c:formatCode="yyyy/mm/dd">
                  <c:v>44371</c:v>
                </c:pt>
                <c:pt idx="388" c:formatCode="yyyy/mm/dd">
                  <c:v>44372</c:v>
                </c:pt>
                <c:pt idx="389" c:formatCode="yyyy/mm/dd">
                  <c:v>44375</c:v>
                </c:pt>
                <c:pt idx="390" c:formatCode="yyyy/mm/dd">
                  <c:v>44376</c:v>
                </c:pt>
                <c:pt idx="391" c:formatCode="yyyy/mm/dd">
                  <c:v>44377</c:v>
                </c:pt>
                <c:pt idx="392" c:formatCode="yyyy/mm/dd">
                  <c:v>44378</c:v>
                </c:pt>
                <c:pt idx="393" c:formatCode="yyyy/mm/dd">
                  <c:v>44379</c:v>
                </c:pt>
                <c:pt idx="394" c:formatCode="yyyy/mm/dd">
                  <c:v>44382</c:v>
                </c:pt>
                <c:pt idx="395" c:formatCode="yyyy/mm/dd">
                  <c:v>44383</c:v>
                </c:pt>
                <c:pt idx="396" c:formatCode="yyyy/mm/dd">
                  <c:v>44384</c:v>
                </c:pt>
                <c:pt idx="397" c:formatCode="yyyy/mm/dd">
                  <c:v>44385</c:v>
                </c:pt>
                <c:pt idx="398" c:formatCode="yyyy/mm/dd">
                  <c:v>44386</c:v>
                </c:pt>
                <c:pt idx="399" c:formatCode="yyyy/mm/dd">
                  <c:v>44389</c:v>
                </c:pt>
                <c:pt idx="400" c:formatCode="yyyy/mm/dd">
                  <c:v>44390</c:v>
                </c:pt>
                <c:pt idx="401" c:formatCode="yyyy/mm/dd">
                  <c:v>44391</c:v>
                </c:pt>
                <c:pt idx="402" c:formatCode="yyyy/mm/dd">
                  <c:v>44392</c:v>
                </c:pt>
                <c:pt idx="403" c:formatCode="yyyy/mm/dd">
                  <c:v>44393</c:v>
                </c:pt>
                <c:pt idx="404" c:formatCode="yyyy/mm/dd">
                  <c:v>44396</c:v>
                </c:pt>
                <c:pt idx="405" c:formatCode="yyyy/mm/dd">
                  <c:v>44397</c:v>
                </c:pt>
                <c:pt idx="406" c:formatCode="yyyy/mm/dd">
                  <c:v>44398</c:v>
                </c:pt>
                <c:pt idx="407" c:formatCode="yyyy/mm/dd">
                  <c:v>44399</c:v>
                </c:pt>
                <c:pt idx="408" c:formatCode="yyyy/mm/dd">
                  <c:v>44400</c:v>
                </c:pt>
                <c:pt idx="409" c:formatCode="yyyy/mm/dd">
                  <c:v>44403</c:v>
                </c:pt>
                <c:pt idx="410" c:formatCode="yyyy/mm/dd">
                  <c:v>44404</c:v>
                </c:pt>
                <c:pt idx="411" c:formatCode="yyyy/mm/dd">
                  <c:v>44405</c:v>
                </c:pt>
                <c:pt idx="412" c:formatCode="yyyy/mm/dd">
                  <c:v>44406</c:v>
                </c:pt>
                <c:pt idx="413" c:formatCode="yyyy/mm/dd">
                  <c:v>44407</c:v>
                </c:pt>
                <c:pt idx="414" c:formatCode="yyyy/mm/dd">
                  <c:v>44410</c:v>
                </c:pt>
                <c:pt idx="415" c:formatCode="yyyy/mm/dd">
                  <c:v>44411</c:v>
                </c:pt>
                <c:pt idx="416" c:formatCode="yyyy/mm/dd">
                  <c:v>44412</c:v>
                </c:pt>
                <c:pt idx="417" c:formatCode="yyyy/mm/dd">
                  <c:v>44413</c:v>
                </c:pt>
                <c:pt idx="418" c:formatCode="yyyy/mm/dd">
                  <c:v>44414</c:v>
                </c:pt>
                <c:pt idx="419" c:formatCode="yyyy/mm/dd">
                  <c:v>44417</c:v>
                </c:pt>
                <c:pt idx="420" c:formatCode="yyyy/mm/dd">
                  <c:v>44418</c:v>
                </c:pt>
                <c:pt idx="421" c:formatCode="yyyy/mm/dd">
                  <c:v>44419</c:v>
                </c:pt>
                <c:pt idx="422" c:formatCode="yyyy/mm/dd">
                  <c:v>44420</c:v>
                </c:pt>
                <c:pt idx="423" c:formatCode="yyyy/mm/dd">
                  <c:v>44421</c:v>
                </c:pt>
                <c:pt idx="424" c:formatCode="yyyy/mm/dd">
                  <c:v>44424</c:v>
                </c:pt>
                <c:pt idx="425" c:formatCode="yyyy/mm/dd">
                  <c:v>44425</c:v>
                </c:pt>
                <c:pt idx="426" c:formatCode="yyyy/mm/dd">
                  <c:v>44426</c:v>
                </c:pt>
                <c:pt idx="427" c:formatCode="yyyy/mm/dd">
                  <c:v>44427</c:v>
                </c:pt>
                <c:pt idx="428" c:formatCode="yyyy/mm/dd">
                  <c:v>44428</c:v>
                </c:pt>
                <c:pt idx="429" c:formatCode="yyyy/mm/dd">
                  <c:v>44431</c:v>
                </c:pt>
                <c:pt idx="430" c:formatCode="yyyy/mm/dd">
                  <c:v>44432</c:v>
                </c:pt>
                <c:pt idx="431" c:formatCode="yyyy/mm/dd">
                  <c:v>44433</c:v>
                </c:pt>
                <c:pt idx="432" c:formatCode="yyyy/mm/dd">
                  <c:v>44434</c:v>
                </c:pt>
                <c:pt idx="433" c:formatCode="yyyy/mm/dd">
                  <c:v>44435</c:v>
                </c:pt>
                <c:pt idx="434" c:formatCode="yyyy/mm/dd">
                  <c:v>44438</c:v>
                </c:pt>
                <c:pt idx="435" c:formatCode="yyyy/mm/dd">
                  <c:v>44439</c:v>
                </c:pt>
                <c:pt idx="436" c:formatCode="yyyy/mm/dd">
                  <c:v>44440</c:v>
                </c:pt>
                <c:pt idx="437" c:formatCode="yyyy/mm/dd">
                  <c:v>44441</c:v>
                </c:pt>
                <c:pt idx="438" c:formatCode="yyyy/mm/dd">
                  <c:v>44442</c:v>
                </c:pt>
                <c:pt idx="439" c:formatCode="yyyy/mm/dd">
                  <c:v>44445</c:v>
                </c:pt>
                <c:pt idx="440" c:formatCode="yyyy/mm/dd">
                  <c:v>44446</c:v>
                </c:pt>
                <c:pt idx="441" c:formatCode="yyyy/mm/dd">
                  <c:v>44447</c:v>
                </c:pt>
                <c:pt idx="442" c:formatCode="yyyy/mm/dd">
                  <c:v>44448</c:v>
                </c:pt>
                <c:pt idx="443" c:formatCode="yyyy/mm/dd">
                  <c:v>44449</c:v>
                </c:pt>
                <c:pt idx="444" c:formatCode="yyyy/mm/dd">
                  <c:v>44452</c:v>
                </c:pt>
                <c:pt idx="445" c:formatCode="yyyy/mm/dd">
                  <c:v>44453</c:v>
                </c:pt>
                <c:pt idx="446" c:formatCode="yyyy/mm/dd">
                  <c:v>44454</c:v>
                </c:pt>
                <c:pt idx="447" c:formatCode="yyyy/mm/dd">
                  <c:v>44455</c:v>
                </c:pt>
                <c:pt idx="448" c:formatCode="yyyy/mm/dd">
                  <c:v>44456</c:v>
                </c:pt>
                <c:pt idx="449" c:formatCode="yyyy/mm/dd">
                  <c:v>44457</c:v>
                </c:pt>
                <c:pt idx="450" c:formatCode="yyyy/mm/dd">
                  <c:v>44461</c:v>
                </c:pt>
                <c:pt idx="451" c:formatCode="yyyy/mm/dd">
                  <c:v>44462</c:v>
                </c:pt>
                <c:pt idx="452" c:formatCode="yyyy/mm/dd">
                  <c:v>44463</c:v>
                </c:pt>
                <c:pt idx="453" c:formatCode="yyyy/mm/dd">
                  <c:v>44465</c:v>
                </c:pt>
                <c:pt idx="454" c:formatCode="yyyy/mm/dd">
                  <c:v>44466</c:v>
                </c:pt>
                <c:pt idx="455" c:formatCode="yyyy/mm/dd">
                  <c:v>44467</c:v>
                </c:pt>
                <c:pt idx="456" c:formatCode="yyyy/mm/dd">
                  <c:v>44468</c:v>
                </c:pt>
                <c:pt idx="457" c:formatCode="yyyy/mm/dd">
                  <c:v>44469</c:v>
                </c:pt>
                <c:pt idx="458" c:formatCode="yyyy/mm/dd">
                  <c:v>44477</c:v>
                </c:pt>
                <c:pt idx="459" c:formatCode="yyyy/mm/dd">
                  <c:v>44478</c:v>
                </c:pt>
                <c:pt idx="460" c:formatCode="yyyy/mm/dd">
                  <c:v>44480</c:v>
                </c:pt>
                <c:pt idx="461" c:formatCode="yyyy/mm/dd">
                  <c:v>44481</c:v>
                </c:pt>
                <c:pt idx="462" c:formatCode="yyyy/mm/dd">
                  <c:v>44482</c:v>
                </c:pt>
                <c:pt idx="463" c:formatCode="yyyy/mm/dd">
                  <c:v>44483</c:v>
                </c:pt>
                <c:pt idx="464" c:formatCode="yyyy/mm/dd">
                  <c:v>44484</c:v>
                </c:pt>
                <c:pt idx="465" c:formatCode="yyyy/mm/dd">
                  <c:v>44487</c:v>
                </c:pt>
                <c:pt idx="466" c:formatCode="yyyy/mm/dd">
                  <c:v>44488</c:v>
                </c:pt>
                <c:pt idx="467" c:formatCode="yyyy/mm/dd">
                  <c:v>44489</c:v>
                </c:pt>
                <c:pt idx="468" c:formatCode="yyyy/mm/dd">
                  <c:v>44490</c:v>
                </c:pt>
                <c:pt idx="469" c:formatCode="yyyy/mm/dd">
                  <c:v>44491</c:v>
                </c:pt>
                <c:pt idx="470" c:formatCode="yyyy/mm/dd">
                  <c:v>44494</c:v>
                </c:pt>
                <c:pt idx="471" c:formatCode="yyyy/mm/dd">
                  <c:v>44495</c:v>
                </c:pt>
                <c:pt idx="472" c:formatCode="yyyy/mm/dd">
                  <c:v>44496</c:v>
                </c:pt>
                <c:pt idx="473" c:formatCode="yyyy/mm/dd">
                  <c:v>44497</c:v>
                </c:pt>
                <c:pt idx="474" c:formatCode="yyyy/mm/dd">
                  <c:v>44498</c:v>
                </c:pt>
                <c:pt idx="475" c:formatCode="yyyy/mm/dd">
                  <c:v>44501</c:v>
                </c:pt>
                <c:pt idx="476" c:formatCode="yyyy/mm/dd">
                  <c:v>44502</c:v>
                </c:pt>
                <c:pt idx="477" c:formatCode="yyyy/mm/dd">
                  <c:v>44503</c:v>
                </c:pt>
                <c:pt idx="478" c:formatCode="yyyy/mm/dd">
                  <c:v>44504</c:v>
                </c:pt>
                <c:pt idx="479" c:formatCode="yyyy/mm/dd">
                  <c:v>44505</c:v>
                </c:pt>
                <c:pt idx="480" c:formatCode="yyyy/mm/dd">
                  <c:v>44508</c:v>
                </c:pt>
                <c:pt idx="481" c:formatCode="yyyy/mm/dd">
                  <c:v>44509</c:v>
                </c:pt>
                <c:pt idx="482" c:formatCode="yyyy/mm/dd">
                  <c:v>44510</c:v>
                </c:pt>
                <c:pt idx="483" c:formatCode="yyyy/mm/dd">
                  <c:v>44511</c:v>
                </c:pt>
                <c:pt idx="484" c:formatCode="yyyy/mm/dd">
                  <c:v>44512</c:v>
                </c:pt>
                <c:pt idx="485" c:formatCode="yyyy/mm/dd">
                  <c:v>44515</c:v>
                </c:pt>
                <c:pt idx="486" c:formatCode="yyyy/mm/dd">
                  <c:v>44516</c:v>
                </c:pt>
                <c:pt idx="487" c:formatCode="yyyy/mm/dd">
                  <c:v>44517</c:v>
                </c:pt>
                <c:pt idx="488" c:formatCode="yyyy/mm/dd">
                  <c:v>44518</c:v>
                </c:pt>
                <c:pt idx="489" c:formatCode="yyyy/mm/dd">
                  <c:v>44519</c:v>
                </c:pt>
                <c:pt idx="490" c:formatCode="yyyy/mm/dd">
                  <c:v>44522</c:v>
                </c:pt>
                <c:pt idx="491" c:formatCode="yyyy/mm/dd">
                  <c:v>44523</c:v>
                </c:pt>
                <c:pt idx="492" c:formatCode="yyyy/mm/dd">
                  <c:v>44524</c:v>
                </c:pt>
                <c:pt idx="493" c:formatCode="yyyy/mm/dd">
                  <c:v>44525</c:v>
                </c:pt>
                <c:pt idx="494" c:formatCode="yyyy/mm/dd">
                  <c:v>44526</c:v>
                </c:pt>
                <c:pt idx="495" c:formatCode="yyyy/mm/dd">
                  <c:v>44529</c:v>
                </c:pt>
                <c:pt idx="496" c:formatCode="yyyy/mm/dd">
                  <c:v>44530</c:v>
                </c:pt>
                <c:pt idx="497" c:formatCode="yyyy/mm/dd">
                  <c:v>44531</c:v>
                </c:pt>
                <c:pt idx="498" c:formatCode="yyyy/mm/dd">
                  <c:v>44532</c:v>
                </c:pt>
                <c:pt idx="499" c:formatCode="yyyy/mm/dd">
                  <c:v>44533</c:v>
                </c:pt>
                <c:pt idx="500" c:formatCode="yyyy/mm/dd">
                  <c:v>44536</c:v>
                </c:pt>
                <c:pt idx="501" c:formatCode="yyyy/mm/dd">
                  <c:v>44537</c:v>
                </c:pt>
                <c:pt idx="502" c:formatCode="yyyy/mm/dd">
                  <c:v>44538</c:v>
                </c:pt>
                <c:pt idx="503" c:formatCode="yyyy/mm/dd">
                  <c:v>44539</c:v>
                </c:pt>
                <c:pt idx="504" c:formatCode="yyyy/mm/dd">
                  <c:v>44540</c:v>
                </c:pt>
                <c:pt idx="505" c:formatCode="yyyy/mm/dd">
                  <c:v>44543</c:v>
                </c:pt>
                <c:pt idx="506" c:formatCode="yyyy/mm/dd">
                  <c:v>44544</c:v>
                </c:pt>
                <c:pt idx="507" c:formatCode="yyyy/mm/dd">
                  <c:v>44545</c:v>
                </c:pt>
                <c:pt idx="508" c:formatCode="yyyy/mm/dd">
                  <c:v>44546</c:v>
                </c:pt>
                <c:pt idx="509" c:formatCode="yyyy/mm/dd">
                  <c:v>44547</c:v>
                </c:pt>
                <c:pt idx="510" c:formatCode="yyyy/mm/dd">
                  <c:v>44550</c:v>
                </c:pt>
                <c:pt idx="511" c:formatCode="yyyy/mm/dd">
                  <c:v>44551</c:v>
                </c:pt>
                <c:pt idx="512" c:formatCode="yyyy/mm/dd">
                  <c:v>44552</c:v>
                </c:pt>
                <c:pt idx="513" c:formatCode="yyyy/mm/dd">
                  <c:v>44553</c:v>
                </c:pt>
                <c:pt idx="514" c:formatCode="yyyy/mm/dd">
                  <c:v>44554</c:v>
                </c:pt>
                <c:pt idx="515" c:formatCode="yyyy/mm/dd">
                  <c:v>44557</c:v>
                </c:pt>
                <c:pt idx="516" c:formatCode="yyyy/mm/dd">
                  <c:v>44558</c:v>
                </c:pt>
                <c:pt idx="517" c:formatCode="yyyy/mm/dd">
                  <c:v>44559</c:v>
                </c:pt>
                <c:pt idx="518" c:formatCode="yyyy/mm/dd">
                  <c:v>44560</c:v>
                </c:pt>
                <c:pt idx="519" c:formatCode="yyyy/mm/dd">
                  <c:v>44561</c:v>
                </c:pt>
                <c:pt idx="520" c:formatCode="yyyy/mm/dd">
                  <c:v>44565</c:v>
                </c:pt>
                <c:pt idx="521" c:formatCode="yyyy/mm/dd">
                  <c:v>44566</c:v>
                </c:pt>
                <c:pt idx="522" c:formatCode="yyyy/mm/dd">
                  <c:v>44567</c:v>
                </c:pt>
                <c:pt idx="523" c:formatCode="yyyy/mm/dd">
                  <c:v>44568</c:v>
                </c:pt>
                <c:pt idx="524" c:formatCode="yyyy/mm/dd">
                  <c:v>44571</c:v>
                </c:pt>
                <c:pt idx="525" c:formatCode="yyyy/mm/dd">
                  <c:v>44572</c:v>
                </c:pt>
                <c:pt idx="526" c:formatCode="yyyy/mm/dd">
                  <c:v>44573</c:v>
                </c:pt>
                <c:pt idx="527" c:formatCode="yyyy/mm/dd">
                  <c:v>44574</c:v>
                </c:pt>
                <c:pt idx="528" c:formatCode="yyyy/mm/dd">
                  <c:v>44575</c:v>
                </c:pt>
                <c:pt idx="529" c:formatCode="yyyy/mm/dd">
                  <c:v>44578</c:v>
                </c:pt>
                <c:pt idx="530" c:formatCode="yyyy/mm/dd">
                  <c:v>44579</c:v>
                </c:pt>
                <c:pt idx="531" c:formatCode="yyyy/mm/dd">
                  <c:v>44580</c:v>
                </c:pt>
                <c:pt idx="532" c:formatCode="yyyy/mm/dd">
                  <c:v>44581</c:v>
                </c:pt>
                <c:pt idx="533" c:formatCode="yyyy/mm/dd">
                  <c:v>44582</c:v>
                </c:pt>
                <c:pt idx="534" c:formatCode="yyyy/mm/dd">
                  <c:v>44585</c:v>
                </c:pt>
                <c:pt idx="535" c:formatCode="yyyy/mm/dd">
                  <c:v>44586</c:v>
                </c:pt>
                <c:pt idx="536" c:formatCode="yyyy/mm/dd">
                  <c:v>44587</c:v>
                </c:pt>
                <c:pt idx="537" c:formatCode="yyyy/mm/dd">
                  <c:v>44588</c:v>
                </c:pt>
                <c:pt idx="538" c:formatCode="yyyy/mm/dd">
                  <c:v>44589</c:v>
                </c:pt>
                <c:pt idx="539" c:formatCode="yyyy/mm/dd">
                  <c:v>44590</c:v>
                </c:pt>
                <c:pt idx="540" c:formatCode="yyyy/mm/dd">
                  <c:v>44591</c:v>
                </c:pt>
                <c:pt idx="541" c:formatCode="yyyy/mm/dd">
                  <c:v>44599</c:v>
                </c:pt>
                <c:pt idx="542" c:formatCode="yyyy/mm/dd">
                  <c:v>44600</c:v>
                </c:pt>
                <c:pt idx="543" c:formatCode="yyyy/mm/dd">
                  <c:v>44601</c:v>
                </c:pt>
                <c:pt idx="544" c:formatCode="yyyy/mm/dd">
                  <c:v>44602</c:v>
                </c:pt>
                <c:pt idx="545" c:formatCode="yyyy/mm/dd">
                  <c:v>44603</c:v>
                </c:pt>
                <c:pt idx="546" c:formatCode="yyyy/mm/dd">
                  <c:v>44606</c:v>
                </c:pt>
                <c:pt idx="547" c:formatCode="yyyy/mm/dd">
                  <c:v>44607</c:v>
                </c:pt>
                <c:pt idx="548" c:formatCode="yyyy/mm/dd">
                  <c:v>44608</c:v>
                </c:pt>
                <c:pt idx="549" c:formatCode="yyyy/mm/dd">
                  <c:v>44609</c:v>
                </c:pt>
                <c:pt idx="550" c:formatCode="yyyy/mm/dd">
                  <c:v>44610</c:v>
                </c:pt>
                <c:pt idx="551" c:formatCode="yyyy/mm/dd">
                  <c:v>44613</c:v>
                </c:pt>
                <c:pt idx="552" c:formatCode="yyyy/mm/dd">
                  <c:v>44614</c:v>
                </c:pt>
                <c:pt idx="553" c:formatCode="yyyy/mm/dd">
                  <c:v>44615</c:v>
                </c:pt>
                <c:pt idx="554" c:formatCode="yyyy/mm/dd">
                  <c:v>44616</c:v>
                </c:pt>
                <c:pt idx="555" c:formatCode="yyyy/mm/dd">
                  <c:v>44617</c:v>
                </c:pt>
                <c:pt idx="556" c:formatCode="yyyy/mm/dd">
                  <c:v>44620</c:v>
                </c:pt>
                <c:pt idx="557" c:formatCode="yyyy/mm/dd">
                  <c:v>44621</c:v>
                </c:pt>
                <c:pt idx="558" c:formatCode="yyyy/mm/dd">
                  <c:v>44622</c:v>
                </c:pt>
                <c:pt idx="559" c:formatCode="yyyy/mm/dd">
                  <c:v>44623</c:v>
                </c:pt>
                <c:pt idx="560" c:formatCode="yyyy/mm/dd">
                  <c:v>44624</c:v>
                </c:pt>
                <c:pt idx="561" c:formatCode="yyyy/mm/dd">
                  <c:v>44627</c:v>
                </c:pt>
                <c:pt idx="562" c:formatCode="yyyy/mm/dd">
                  <c:v>44628</c:v>
                </c:pt>
                <c:pt idx="563" c:formatCode="yyyy/mm/dd">
                  <c:v>44629</c:v>
                </c:pt>
                <c:pt idx="564" c:formatCode="yyyy/mm/dd">
                  <c:v>44630</c:v>
                </c:pt>
                <c:pt idx="565" c:formatCode="yyyy/mm/dd">
                  <c:v>44631</c:v>
                </c:pt>
                <c:pt idx="566" c:formatCode="yyyy/mm/dd">
                  <c:v>44634</c:v>
                </c:pt>
                <c:pt idx="567" c:formatCode="yyyy/mm/dd">
                  <c:v>44635</c:v>
                </c:pt>
                <c:pt idx="568" c:formatCode="yyyy/mm/dd">
                  <c:v>44636</c:v>
                </c:pt>
                <c:pt idx="569" c:formatCode="yyyy/mm/dd">
                  <c:v>44637</c:v>
                </c:pt>
                <c:pt idx="570" c:formatCode="yyyy/mm/dd">
                  <c:v>44638</c:v>
                </c:pt>
                <c:pt idx="571" c:formatCode="yyyy/mm/dd">
                  <c:v>44641</c:v>
                </c:pt>
                <c:pt idx="572" c:formatCode="yyyy/mm/dd">
                  <c:v>44642</c:v>
                </c:pt>
                <c:pt idx="573" c:formatCode="yyyy/mm/dd">
                  <c:v>44643</c:v>
                </c:pt>
                <c:pt idx="574" c:formatCode="yyyy/mm/dd">
                  <c:v>44644</c:v>
                </c:pt>
                <c:pt idx="575" c:formatCode="yyyy/mm/dd">
                  <c:v>44645</c:v>
                </c:pt>
                <c:pt idx="576" c:formatCode="yyyy/mm/dd">
                  <c:v>44648</c:v>
                </c:pt>
                <c:pt idx="577" c:formatCode="yyyy/mm/dd">
                  <c:v>44649</c:v>
                </c:pt>
                <c:pt idx="578" c:formatCode="yyyy/mm/dd">
                  <c:v>44650</c:v>
                </c:pt>
                <c:pt idx="579" c:formatCode="yyyy/mm/dd">
                  <c:v>44651</c:v>
                </c:pt>
                <c:pt idx="580" c:formatCode="yyyy/mm/dd">
                  <c:v>44652</c:v>
                </c:pt>
                <c:pt idx="581" c:formatCode="yyyy/mm/dd">
                  <c:v>44653</c:v>
                </c:pt>
                <c:pt idx="582" c:formatCode="yyyy/mm/dd">
                  <c:v>44657</c:v>
                </c:pt>
                <c:pt idx="583" c:formatCode="yyyy/mm/dd">
                  <c:v>44658</c:v>
                </c:pt>
                <c:pt idx="584" c:formatCode="yyyy/mm/dd">
                  <c:v>44659</c:v>
                </c:pt>
                <c:pt idx="585" c:formatCode="yyyy/mm/dd">
                  <c:v>44662</c:v>
                </c:pt>
                <c:pt idx="586" c:formatCode="yyyy/mm/dd">
                  <c:v>44663</c:v>
                </c:pt>
                <c:pt idx="587" c:formatCode="yyyy/mm/dd">
                  <c:v>44664</c:v>
                </c:pt>
                <c:pt idx="588" c:formatCode="yyyy/mm/dd">
                  <c:v>44665</c:v>
                </c:pt>
                <c:pt idx="589" c:formatCode="yyyy/mm/dd">
                  <c:v>44666</c:v>
                </c:pt>
                <c:pt idx="590" c:formatCode="yyyy/mm/dd">
                  <c:v>44669</c:v>
                </c:pt>
                <c:pt idx="591" c:formatCode="yyyy/mm/dd">
                  <c:v>44670</c:v>
                </c:pt>
                <c:pt idx="592" c:formatCode="yyyy/mm/dd">
                  <c:v>44671</c:v>
                </c:pt>
                <c:pt idx="593" c:formatCode="yyyy/mm/dd">
                  <c:v>44672</c:v>
                </c:pt>
                <c:pt idx="594" c:formatCode="yyyy/mm/dd">
                  <c:v>44673</c:v>
                </c:pt>
                <c:pt idx="595" c:formatCode="yyyy/mm/dd">
                  <c:v>44675</c:v>
                </c:pt>
                <c:pt idx="596" c:formatCode="yyyy/mm/dd">
                  <c:v>44676</c:v>
                </c:pt>
                <c:pt idx="597" c:formatCode="yyyy/mm/dd">
                  <c:v>44677</c:v>
                </c:pt>
                <c:pt idx="598" c:formatCode="yyyy/mm/dd">
                  <c:v>44678</c:v>
                </c:pt>
                <c:pt idx="599" c:formatCode="yyyy/mm/dd">
                  <c:v>44679</c:v>
                </c:pt>
                <c:pt idx="600" c:formatCode="yyyy/mm/dd">
                  <c:v>44680</c:v>
                </c:pt>
                <c:pt idx="601" c:formatCode="yyyy/mm/dd">
                  <c:v>44686</c:v>
                </c:pt>
                <c:pt idx="602" c:formatCode="yyyy/mm/dd">
                  <c:v>44687</c:v>
                </c:pt>
                <c:pt idx="603" c:formatCode="yyyy/mm/dd">
                  <c:v>44688</c:v>
                </c:pt>
                <c:pt idx="604" c:formatCode="yyyy/mm/dd">
                  <c:v>44690</c:v>
                </c:pt>
                <c:pt idx="605" c:formatCode="yyyy/mm/dd">
                  <c:v>44691</c:v>
                </c:pt>
                <c:pt idx="606" c:formatCode="yyyy/mm/dd">
                  <c:v>44692</c:v>
                </c:pt>
                <c:pt idx="607" c:formatCode="yyyy/mm/dd">
                  <c:v>44693</c:v>
                </c:pt>
                <c:pt idx="608" c:formatCode="yyyy/mm/dd">
                  <c:v>44694</c:v>
                </c:pt>
                <c:pt idx="609" c:formatCode="yyyy/mm/dd">
                  <c:v>44697</c:v>
                </c:pt>
                <c:pt idx="610" c:formatCode="yyyy/mm/dd">
                  <c:v>44698</c:v>
                </c:pt>
                <c:pt idx="611" c:formatCode="yyyy/mm/dd">
                  <c:v>44699</c:v>
                </c:pt>
                <c:pt idx="612" c:formatCode="yyyy/mm/dd">
                  <c:v>44700</c:v>
                </c:pt>
                <c:pt idx="613" c:formatCode="yyyy/mm/dd">
                  <c:v>44701</c:v>
                </c:pt>
                <c:pt idx="614" c:formatCode="yyyy/mm/dd">
                  <c:v>44704</c:v>
                </c:pt>
                <c:pt idx="615" c:formatCode="yyyy/mm/dd">
                  <c:v>44705</c:v>
                </c:pt>
                <c:pt idx="616" c:formatCode="yyyy/mm/dd">
                  <c:v>44706</c:v>
                </c:pt>
                <c:pt idx="617" c:formatCode="yyyy/mm/dd">
                  <c:v>44707</c:v>
                </c:pt>
                <c:pt idx="618" c:formatCode="yyyy/mm/dd">
                  <c:v>44708</c:v>
                </c:pt>
                <c:pt idx="619" c:formatCode="yyyy/mm/dd">
                  <c:v>44711</c:v>
                </c:pt>
                <c:pt idx="620" c:formatCode="yyyy/mm/dd">
                  <c:v>44712</c:v>
                </c:pt>
                <c:pt idx="621" c:formatCode="yyyy/mm/dd">
                  <c:v>44713</c:v>
                </c:pt>
                <c:pt idx="622" c:formatCode="yyyy/mm/dd">
                  <c:v>44714</c:v>
                </c:pt>
                <c:pt idx="623" c:formatCode="yyyy/mm/dd">
                  <c:v>44714</c:v>
                </c:pt>
                <c:pt idx="624" c:formatCode="yyyy/mm/dd">
                  <c:v>44718</c:v>
                </c:pt>
                <c:pt idx="625" c:formatCode="yyyy/mm/dd">
                  <c:v>44719</c:v>
                </c:pt>
                <c:pt idx="626" c:formatCode="yyyy/mm/dd">
                  <c:v>44720</c:v>
                </c:pt>
                <c:pt idx="627" c:formatCode="yyyy/mm/dd">
                  <c:v>44721</c:v>
                </c:pt>
                <c:pt idx="628" c:formatCode="yyyy/mm/dd">
                  <c:v>44722</c:v>
                </c:pt>
                <c:pt idx="629" c:formatCode="yyyy/mm/dd">
                  <c:v>44725</c:v>
                </c:pt>
                <c:pt idx="630" c:formatCode="yyyy/mm/dd">
                  <c:v>44726</c:v>
                </c:pt>
                <c:pt idx="631" c:formatCode="yyyy/mm/dd">
                  <c:v>44727</c:v>
                </c:pt>
                <c:pt idx="632" c:formatCode="yyyy/mm/dd">
                  <c:v>44728</c:v>
                </c:pt>
                <c:pt idx="633" c:formatCode="yyyy/mm/dd">
                  <c:v>44729</c:v>
                </c:pt>
                <c:pt idx="634" c:formatCode="yyyy/mm/dd">
                  <c:v>44732</c:v>
                </c:pt>
                <c:pt idx="635" c:formatCode="yyyy/mm/dd">
                  <c:v>44733</c:v>
                </c:pt>
                <c:pt idx="636" c:formatCode="yyyy/mm/dd">
                  <c:v>44734</c:v>
                </c:pt>
                <c:pt idx="637" c:formatCode="yyyy/mm/dd">
                  <c:v>44735</c:v>
                </c:pt>
                <c:pt idx="638" c:formatCode="yyyy/mm/dd">
                  <c:v>44736</c:v>
                </c:pt>
                <c:pt idx="639" c:formatCode="yyyy/mm/dd">
                  <c:v>44739</c:v>
                </c:pt>
                <c:pt idx="640" c:formatCode="yyyy/mm/dd">
                  <c:v>44740</c:v>
                </c:pt>
                <c:pt idx="641" c:formatCode="yyyy/mm/dd">
                  <c:v>44741</c:v>
                </c:pt>
                <c:pt idx="642" c:formatCode="yyyy/mm/dd">
                  <c:v>44742</c:v>
                </c:pt>
                <c:pt idx="643" c:formatCode="yyyy/mm/dd">
                  <c:v>44743</c:v>
                </c:pt>
                <c:pt idx="644" c:formatCode="yyyy/mm/dd">
                  <c:v>44746</c:v>
                </c:pt>
                <c:pt idx="645" c:formatCode="yyyy/mm/dd">
                  <c:v>44747</c:v>
                </c:pt>
                <c:pt idx="646" c:formatCode="yyyy/mm/dd">
                  <c:v>44748</c:v>
                </c:pt>
                <c:pt idx="647" c:formatCode="yyyy/mm/dd">
                  <c:v>44749</c:v>
                </c:pt>
                <c:pt idx="648" c:formatCode="yyyy/mm/dd">
                  <c:v>44750</c:v>
                </c:pt>
                <c:pt idx="649" c:formatCode="yyyy/mm/dd">
                  <c:v>44753</c:v>
                </c:pt>
                <c:pt idx="650" c:formatCode="yyyy/mm/dd">
                  <c:v>44754</c:v>
                </c:pt>
                <c:pt idx="651" c:formatCode="yyyy/mm/dd">
                  <c:v>44755</c:v>
                </c:pt>
                <c:pt idx="652" c:formatCode="yyyy/mm/dd">
                  <c:v>44756</c:v>
                </c:pt>
                <c:pt idx="653" c:formatCode="yyyy/mm/dd">
                  <c:v>44757</c:v>
                </c:pt>
                <c:pt idx="654" c:formatCode="yyyy/mm/dd">
                  <c:v>44760</c:v>
                </c:pt>
                <c:pt idx="655" c:formatCode="yyyy/mm/dd">
                  <c:v>44761</c:v>
                </c:pt>
                <c:pt idx="656" c:formatCode="yyyy/mm/dd">
                  <c:v>44762</c:v>
                </c:pt>
                <c:pt idx="657" c:formatCode="yyyy/mm/dd">
                  <c:v>44763</c:v>
                </c:pt>
                <c:pt idx="658" c:formatCode="yyyy/mm/dd">
                  <c:v>44764</c:v>
                </c:pt>
                <c:pt idx="659" c:formatCode="yyyy/mm/dd">
                  <c:v>44767</c:v>
                </c:pt>
                <c:pt idx="660" c:formatCode="yyyy/mm/dd">
                  <c:v>44768</c:v>
                </c:pt>
                <c:pt idx="661" c:formatCode="yyyy/mm/dd">
                  <c:v>44769</c:v>
                </c:pt>
                <c:pt idx="662" c:formatCode="yyyy/mm/dd">
                  <c:v>44770</c:v>
                </c:pt>
                <c:pt idx="663" c:formatCode="yyyy/mm/dd">
                  <c:v>44771</c:v>
                </c:pt>
                <c:pt idx="664" c:formatCode="yyyy/mm/dd">
                  <c:v>44774</c:v>
                </c:pt>
                <c:pt idx="665" c:formatCode="yyyy/mm/dd">
                  <c:v>44775</c:v>
                </c:pt>
                <c:pt idx="666" c:formatCode="yyyy/mm/dd">
                  <c:v>44776</c:v>
                </c:pt>
                <c:pt idx="667" c:formatCode="yyyy/mm/dd">
                  <c:v>44777</c:v>
                </c:pt>
                <c:pt idx="668" c:formatCode="yyyy/mm/dd">
                  <c:v>44778</c:v>
                </c:pt>
                <c:pt idx="669" c:formatCode="yyyy/mm/dd">
                  <c:v>44781</c:v>
                </c:pt>
                <c:pt idx="670" c:formatCode="yyyy/mm/dd">
                  <c:v>44782</c:v>
                </c:pt>
                <c:pt idx="671" c:formatCode="yyyy/mm/dd">
                  <c:v>44783</c:v>
                </c:pt>
                <c:pt idx="672" c:formatCode="yyyy/mm/dd">
                  <c:v>44784</c:v>
                </c:pt>
                <c:pt idx="673" c:formatCode="yyyy/mm/dd">
                  <c:v>44785</c:v>
                </c:pt>
                <c:pt idx="674" c:formatCode="yyyy/mm/dd">
                  <c:v>44788</c:v>
                </c:pt>
                <c:pt idx="675" c:formatCode="yyyy/mm/dd">
                  <c:v>44789</c:v>
                </c:pt>
                <c:pt idx="676" c:formatCode="yyyy/mm/dd">
                  <c:v>44790</c:v>
                </c:pt>
                <c:pt idx="677" c:formatCode="yyyy/mm/dd">
                  <c:v>44791</c:v>
                </c:pt>
                <c:pt idx="678" c:formatCode="yyyy/mm/dd">
                  <c:v>44792</c:v>
                </c:pt>
                <c:pt idx="679" c:formatCode="yyyy/mm/dd">
                  <c:v>44795</c:v>
                </c:pt>
                <c:pt idx="680" c:formatCode="yyyy/mm/dd">
                  <c:v>44796</c:v>
                </c:pt>
                <c:pt idx="681" c:formatCode="yyyy/mm/dd">
                  <c:v>44797</c:v>
                </c:pt>
                <c:pt idx="682" c:formatCode="yyyy/mm/dd">
                  <c:v>44798</c:v>
                </c:pt>
                <c:pt idx="683" c:formatCode="yyyy/mm/dd">
                  <c:v>44799</c:v>
                </c:pt>
                <c:pt idx="684" c:formatCode="yyyy/mm/dd">
                  <c:v>44802</c:v>
                </c:pt>
                <c:pt idx="685" c:formatCode="yyyy/mm/dd">
                  <c:v>44803</c:v>
                </c:pt>
                <c:pt idx="686" c:formatCode="yyyy/mm/dd">
                  <c:v>44804</c:v>
                </c:pt>
                <c:pt idx="687" c:formatCode="yyyy/mm/dd">
                  <c:v>44805</c:v>
                </c:pt>
                <c:pt idx="688" c:formatCode="yyyy/mm/dd">
                  <c:v>44806</c:v>
                </c:pt>
                <c:pt idx="689" c:formatCode="yyyy/mm/dd">
                  <c:v>44809</c:v>
                </c:pt>
                <c:pt idx="690" c:formatCode="yyyy/mm/dd">
                  <c:v>44810</c:v>
                </c:pt>
                <c:pt idx="691" c:formatCode="yyyy/mm/dd">
                  <c:v>44811</c:v>
                </c:pt>
                <c:pt idx="692" c:formatCode="yyyy/mm/dd">
                  <c:v>44812</c:v>
                </c:pt>
                <c:pt idx="693" c:formatCode="yyyy/mm/dd">
                  <c:v>44813</c:v>
                </c:pt>
                <c:pt idx="694" c:formatCode="yyyy/mm/dd">
                  <c:v>44817</c:v>
                </c:pt>
                <c:pt idx="695" c:formatCode="yyyy/mm/dd">
                  <c:v>44818</c:v>
                </c:pt>
                <c:pt idx="696" c:formatCode="yyyy/mm/dd">
                  <c:v>44819</c:v>
                </c:pt>
                <c:pt idx="697" c:formatCode="yyyy/mm/dd">
                  <c:v>44820</c:v>
                </c:pt>
                <c:pt idx="698" c:formatCode="yyyy/mm/dd">
                  <c:v>44823</c:v>
                </c:pt>
                <c:pt idx="699" c:formatCode="yyyy/mm/dd">
                  <c:v>44824</c:v>
                </c:pt>
                <c:pt idx="700" c:formatCode="yyyy/mm/dd">
                  <c:v>44825</c:v>
                </c:pt>
                <c:pt idx="701" c:formatCode="yyyy/mm/dd">
                  <c:v>44826</c:v>
                </c:pt>
                <c:pt idx="702" c:formatCode="yyyy/mm/dd">
                  <c:v>44827</c:v>
                </c:pt>
                <c:pt idx="703" c:formatCode="yyyy/mm/dd">
                  <c:v>44830</c:v>
                </c:pt>
                <c:pt idx="704" c:formatCode="yyyy/mm/dd">
                  <c:v>44831</c:v>
                </c:pt>
                <c:pt idx="705" c:formatCode="yyyy/mm/dd">
                  <c:v>44832</c:v>
                </c:pt>
                <c:pt idx="706" c:formatCode="yyyy/mm/dd">
                  <c:v>44833</c:v>
                </c:pt>
                <c:pt idx="707" c:formatCode="yyyy/mm/dd">
                  <c:v>44834</c:v>
                </c:pt>
                <c:pt idx="708" c:formatCode="yyyy/mm/dd">
                  <c:v>44842</c:v>
                </c:pt>
                <c:pt idx="709" c:formatCode="yyyy/mm/dd">
                  <c:v>44843</c:v>
                </c:pt>
                <c:pt idx="710" c:formatCode="yyyy/mm/dd">
                  <c:v>44844</c:v>
                </c:pt>
                <c:pt idx="711" c:formatCode="yyyy/mm/dd">
                  <c:v>44845</c:v>
                </c:pt>
                <c:pt idx="712" c:formatCode="yyyy/mm/dd">
                  <c:v>44846</c:v>
                </c:pt>
                <c:pt idx="713" c:formatCode="yyyy/mm/dd">
                  <c:v>44847</c:v>
                </c:pt>
                <c:pt idx="714" c:formatCode="yyyy/mm/dd">
                  <c:v>44848</c:v>
                </c:pt>
                <c:pt idx="715" c:formatCode="yyyy/mm/dd">
                  <c:v>44851</c:v>
                </c:pt>
                <c:pt idx="716" c:formatCode="yyyy/mm/dd">
                  <c:v>44852</c:v>
                </c:pt>
                <c:pt idx="717" c:formatCode="yyyy/mm/dd">
                  <c:v>44853</c:v>
                </c:pt>
                <c:pt idx="718" c:formatCode="yyyy/mm/dd">
                  <c:v>44854</c:v>
                </c:pt>
                <c:pt idx="719" c:formatCode="yyyy/mm/dd">
                  <c:v>44855</c:v>
                </c:pt>
                <c:pt idx="720" c:formatCode="yyyy/mm/dd">
                  <c:v>44858</c:v>
                </c:pt>
                <c:pt idx="721" c:formatCode="yyyy/mm/dd">
                  <c:v>44859</c:v>
                </c:pt>
                <c:pt idx="722" c:formatCode="yyyy/mm/dd">
                  <c:v>44860</c:v>
                </c:pt>
                <c:pt idx="723" c:formatCode="yyyy/mm/dd">
                  <c:v>44861</c:v>
                </c:pt>
                <c:pt idx="724" c:formatCode="yyyy/mm/dd">
                  <c:v>44862</c:v>
                </c:pt>
                <c:pt idx="725" c:formatCode="yyyy/mm/dd">
                  <c:v>44865</c:v>
                </c:pt>
                <c:pt idx="726" c:formatCode="yyyy/mm/dd">
                  <c:v>44866</c:v>
                </c:pt>
                <c:pt idx="727" c:formatCode="yyyy/mm/dd">
                  <c:v>44867</c:v>
                </c:pt>
                <c:pt idx="728" c:formatCode="yyyy/mm/dd">
                  <c:v>44868</c:v>
                </c:pt>
                <c:pt idx="729" c:formatCode="yyyy/mm/dd">
                  <c:v>44869</c:v>
                </c:pt>
                <c:pt idx="730" c:formatCode="yyyy/mm/dd">
                  <c:v>44872</c:v>
                </c:pt>
                <c:pt idx="731" c:formatCode="yyyy/mm/dd">
                  <c:v>44873</c:v>
                </c:pt>
                <c:pt idx="732" c:formatCode="yyyy/mm/dd">
                  <c:v>44874</c:v>
                </c:pt>
                <c:pt idx="733" c:formatCode="yyyy/mm/dd">
                  <c:v>44875</c:v>
                </c:pt>
                <c:pt idx="734" c:formatCode="yyyy/mm/dd">
                  <c:v>44876</c:v>
                </c:pt>
                <c:pt idx="735" c:formatCode="yyyy/mm/dd">
                  <c:v>44879</c:v>
                </c:pt>
                <c:pt idx="736" c:formatCode="yyyy/mm/dd">
                  <c:v>44880</c:v>
                </c:pt>
                <c:pt idx="737" c:formatCode="yyyy/mm/dd">
                  <c:v>44881</c:v>
                </c:pt>
                <c:pt idx="738" c:formatCode="yyyy/mm/dd">
                  <c:v>44882</c:v>
                </c:pt>
                <c:pt idx="739" c:formatCode="yyyy/mm/dd">
                  <c:v>44883</c:v>
                </c:pt>
                <c:pt idx="740" c:formatCode="yyyy/mm/dd">
                  <c:v>44886</c:v>
                </c:pt>
                <c:pt idx="741" c:formatCode="yyyy/mm/dd">
                  <c:v>44887</c:v>
                </c:pt>
                <c:pt idx="742" c:formatCode="yyyy/mm/dd">
                  <c:v>44888</c:v>
                </c:pt>
                <c:pt idx="743" c:formatCode="yyyy/mm/dd">
                  <c:v>44889</c:v>
                </c:pt>
                <c:pt idx="744" c:formatCode="yyyy/mm/dd">
                  <c:v>44890</c:v>
                </c:pt>
                <c:pt idx="745" c:formatCode="yyyy/mm/dd">
                  <c:v>44893</c:v>
                </c:pt>
                <c:pt idx="746" c:formatCode="yyyy/mm/dd">
                  <c:v>44894</c:v>
                </c:pt>
                <c:pt idx="747" c:formatCode="yyyy/mm/d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numCache>
            </c:numRef>
          </c:cat>
          <c:val>
            <c:numRef>
              <c:f>'[钴周报作图孟.xlsx]硫酸钴+四钴价差'!$C$2:$C$870</c:f>
              <c:numCache>
                <c:formatCode>0_ </c:formatCode>
                <c:ptCount val="869"/>
                <c:pt idx="0">
                  <c:v>234890.10989011</c:v>
                </c:pt>
                <c:pt idx="1">
                  <c:v>236950.549450549</c:v>
                </c:pt>
                <c:pt idx="2">
                  <c:v>236950.549450549</c:v>
                </c:pt>
                <c:pt idx="3">
                  <c:v>236950.549450549</c:v>
                </c:pt>
                <c:pt idx="4">
                  <c:v>240384.615384615</c:v>
                </c:pt>
                <c:pt idx="5">
                  <c:v>240728.021978022</c:v>
                </c:pt>
                <c:pt idx="6">
                  <c:v>240728.021978022</c:v>
                </c:pt>
                <c:pt idx="7">
                  <c:v>243818.681318681</c:v>
                </c:pt>
                <c:pt idx="8">
                  <c:v>250686.813186813</c:v>
                </c:pt>
                <c:pt idx="9">
                  <c:v>255494.505494505</c:v>
                </c:pt>
                <c:pt idx="10">
                  <c:v>255494.505494505</c:v>
                </c:pt>
                <c:pt idx="11">
                  <c:v>255494.505494505</c:v>
                </c:pt>
                <c:pt idx="12">
                  <c:v>255494.505494505</c:v>
                </c:pt>
                <c:pt idx="13">
                  <c:v>255494.505494505</c:v>
                </c:pt>
                <c:pt idx="14">
                  <c:v>255494.505494505</c:v>
                </c:pt>
                <c:pt idx="15">
                  <c:v>255494.505494505</c:v>
                </c:pt>
                <c:pt idx="16">
                  <c:v>255494.505494505</c:v>
                </c:pt>
                <c:pt idx="17">
                  <c:v>255494.505494505</c:v>
                </c:pt>
                <c:pt idx="18">
                  <c:v>255494.505494505</c:v>
                </c:pt>
                <c:pt idx="19">
                  <c:v>255494.505494505</c:v>
                </c:pt>
                <c:pt idx="20">
                  <c:v>255494.505494505</c:v>
                </c:pt>
                <c:pt idx="21">
                  <c:v>255494.505494505</c:v>
                </c:pt>
                <c:pt idx="22">
                  <c:v>255494.505494505</c:v>
                </c:pt>
                <c:pt idx="23">
                  <c:v>264423.076923077</c:v>
                </c:pt>
                <c:pt idx="24">
                  <c:v>264423.076923077</c:v>
                </c:pt>
                <c:pt idx="25">
                  <c:v>264423.076923077</c:v>
                </c:pt>
                <c:pt idx="26">
                  <c:v>264423.076923077</c:v>
                </c:pt>
                <c:pt idx="27">
                  <c:v>264423.076923077</c:v>
                </c:pt>
                <c:pt idx="28">
                  <c:v>264423.076923077</c:v>
                </c:pt>
                <c:pt idx="29">
                  <c:v>271978.021978022</c:v>
                </c:pt>
                <c:pt idx="30">
                  <c:v>278159.340659341</c:v>
                </c:pt>
                <c:pt idx="31">
                  <c:v>278159.340659341</c:v>
                </c:pt>
                <c:pt idx="32">
                  <c:v>278159.340659341</c:v>
                </c:pt>
                <c:pt idx="33">
                  <c:v>278159.340659341</c:v>
                </c:pt>
                <c:pt idx="34">
                  <c:v>285027.472527473</c:v>
                </c:pt>
                <c:pt idx="35">
                  <c:v>295329.67032967</c:v>
                </c:pt>
                <c:pt idx="36">
                  <c:v>302197.802197802</c:v>
                </c:pt>
                <c:pt idx="37">
                  <c:v>302197.802197802</c:v>
                </c:pt>
                <c:pt idx="38">
                  <c:v>302197.802197802</c:v>
                </c:pt>
                <c:pt idx="39">
                  <c:v>302197.802197802</c:v>
                </c:pt>
                <c:pt idx="40">
                  <c:v>302197.802197802</c:v>
                </c:pt>
                <c:pt idx="41">
                  <c:v>302197.802197802</c:v>
                </c:pt>
                <c:pt idx="42">
                  <c:v>302197.802197802</c:v>
                </c:pt>
                <c:pt idx="43">
                  <c:v>302197.802197802</c:v>
                </c:pt>
                <c:pt idx="44">
                  <c:v>302197.802197802</c:v>
                </c:pt>
                <c:pt idx="45">
                  <c:v>302197.802197802</c:v>
                </c:pt>
                <c:pt idx="46">
                  <c:v>302197.802197802</c:v>
                </c:pt>
                <c:pt idx="47">
                  <c:v>298763.736263736</c:v>
                </c:pt>
                <c:pt idx="48">
                  <c:v>298763.736263736</c:v>
                </c:pt>
                <c:pt idx="49">
                  <c:v>291895.604395604</c:v>
                </c:pt>
                <c:pt idx="50">
                  <c:v>285027.472527473</c:v>
                </c:pt>
                <c:pt idx="51">
                  <c:v>283653.846153846</c:v>
                </c:pt>
                <c:pt idx="52">
                  <c:v>283653.846153846</c:v>
                </c:pt>
                <c:pt idx="53">
                  <c:v>276098.901098901</c:v>
                </c:pt>
                <c:pt idx="54">
                  <c:v>273351.648351648</c:v>
                </c:pt>
                <c:pt idx="55">
                  <c:v>269230.769230769</c:v>
                </c:pt>
                <c:pt idx="56">
                  <c:v>267857.142857143</c:v>
                </c:pt>
                <c:pt idx="57">
                  <c:v>267857.142857143</c:v>
                </c:pt>
                <c:pt idx="58">
                  <c:v>267857.142857143</c:v>
                </c:pt>
                <c:pt idx="59">
                  <c:v>260989.010989011</c:v>
                </c:pt>
                <c:pt idx="60">
                  <c:v>257554.945054945</c:v>
                </c:pt>
                <c:pt idx="61">
                  <c:v>257554.945054945</c:v>
                </c:pt>
                <c:pt idx="62">
                  <c:v>257554.945054945</c:v>
                </c:pt>
                <c:pt idx="63">
                  <c:v>257554.945054945</c:v>
                </c:pt>
                <c:pt idx="64">
                  <c:v>250686.813186813</c:v>
                </c:pt>
                <c:pt idx="65">
                  <c:v>243818.681318681</c:v>
                </c:pt>
                <c:pt idx="66">
                  <c:v>243818.681318681</c:v>
                </c:pt>
                <c:pt idx="67">
                  <c:v>243818.681318681</c:v>
                </c:pt>
                <c:pt idx="68">
                  <c:v>243818.681318681</c:v>
                </c:pt>
                <c:pt idx="69">
                  <c:v>243818.681318681</c:v>
                </c:pt>
                <c:pt idx="70">
                  <c:v>243818.681318681</c:v>
                </c:pt>
                <c:pt idx="71">
                  <c:v>243818.681318681</c:v>
                </c:pt>
                <c:pt idx="72">
                  <c:v>236950.549450549</c:v>
                </c:pt>
                <c:pt idx="73">
                  <c:v>236950.549450549</c:v>
                </c:pt>
                <c:pt idx="74">
                  <c:v>236950.549450549</c:v>
                </c:pt>
                <c:pt idx="75">
                  <c:v>236950.549450549</c:v>
                </c:pt>
                <c:pt idx="76">
                  <c:v>236950.549450549</c:v>
                </c:pt>
                <c:pt idx="77">
                  <c:v>236950.549450549</c:v>
                </c:pt>
                <c:pt idx="78">
                  <c:v>236950.549450549</c:v>
                </c:pt>
                <c:pt idx="79">
                  <c:v>236950.549450549</c:v>
                </c:pt>
                <c:pt idx="80">
                  <c:v>236950.549450549</c:v>
                </c:pt>
                <c:pt idx="81">
                  <c:v>236950.549450549</c:v>
                </c:pt>
                <c:pt idx="82">
                  <c:v>236950.549450549</c:v>
                </c:pt>
                <c:pt idx="83">
                  <c:v>236950.549450549</c:v>
                </c:pt>
                <c:pt idx="84">
                  <c:v>236950.549450549</c:v>
                </c:pt>
                <c:pt idx="85">
                  <c:v>236950.549450549</c:v>
                </c:pt>
                <c:pt idx="86">
                  <c:v>236950.549450549</c:v>
                </c:pt>
                <c:pt idx="87">
                  <c:v>236950.549450549</c:v>
                </c:pt>
                <c:pt idx="88">
                  <c:v>236950.549450549</c:v>
                </c:pt>
                <c:pt idx="89">
                  <c:v>236950.549450549</c:v>
                </c:pt>
                <c:pt idx="90">
                  <c:v>236950.549450549</c:v>
                </c:pt>
                <c:pt idx="91">
                  <c:v>236950.549450549</c:v>
                </c:pt>
                <c:pt idx="92">
                  <c:v>236950.549450549</c:v>
                </c:pt>
                <c:pt idx="93">
                  <c:v>243818.681318681</c:v>
                </c:pt>
                <c:pt idx="94">
                  <c:v>243818.681318681</c:v>
                </c:pt>
                <c:pt idx="95">
                  <c:v>243818.681318681</c:v>
                </c:pt>
                <c:pt idx="96">
                  <c:v>243818.681318681</c:v>
                </c:pt>
                <c:pt idx="97">
                  <c:v>243818.681318681</c:v>
                </c:pt>
                <c:pt idx="98">
                  <c:v>243818.681318681</c:v>
                </c:pt>
                <c:pt idx="99">
                  <c:v>243818.681318681</c:v>
                </c:pt>
                <c:pt idx="100">
                  <c:v>243818.681318681</c:v>
                </c:pt>
                <c:pt idx="101">
                  <c:v>243818.681318681</c:v>
                </c:pt>
                <c:pt idx="102">
                  <c:v>243818.681318681</c:v>
                </c:pt>
                <c:pt idx="103">
                  <c:v>243818.681318681</c:v>
                </c:pt>
                <c:pt idx="104">
                  <c:v>243818.681318681</c:v>
                </c:pt>
                <c:pt idx="105">
                  <c:v>243818.681318681</c:v>
                </c:pt>
                <c:pt idx="106">
                  <c:v>243818.681318681</c:v>
                </c:pt>
                <c:pt idx="107">
                  <c:v>243818.681318681</c:v>
                </c:pt>
                <c:pt idx="108">
                  <c:v>243818.681318681</c:v>
                </c:pt>
                <c:pt idx="109">
                  <c:v>243818.681318681</c:v>
                </c:pt>
                <c:pt idx="110">
                  <c:v>243818.681318681</c:v>
                </c:pt>
                <c:pt idx="111">
                  <c:v>243818.681318681</c:v>
                </c:pt>
                <c:pt idx="112">
                  <c:v>243818.681318681</c:v>
                </c:pt>
                <c:pt idx="113">
                  <c:v>243818.681318681</c:v>
                </c:pt>
                <c:pt idx="114">
                  <c:v>243818.681318681</c:v>
                </c:pt>
                <c:pt idx="115">
                  <c:v>243818.681318681</c:v>
                </c:pt>
                <c:pt idx="116">
                  <c:v>243818.681318681</c:v>
                </c:pt>
                <c:pt idx="117">
                  <c:v>243818.681318681</c:v>
                </c:pt>
                <c:pt idx="118">
                  <c:v>243818.681318681</c:v>
                </c:pt>
                <c:pt idx="119">
                  <c:v>243818.681318681</c:v>
                </c:pt>
                <c:pt idx="120">
                  <c:v>243818.681318681</c:v>
                </c:pt>
                <c:pt idx="121">
                  <c:v>243818.681318681</c:v>
                </c:pt>
                <c:pt idx="122">
                  <c:v>243818.681318681</c:v>
                </c:pt>
                <c:pt idx="123">
                  <c:v>243818.681318681</c:v>
                </c:pt>
                <c:pt idx="124">
                  <c:v>243818.681318681</c:v>
                </c:pt>
                <c:pt idx="125">
                  <c:v>243818.681318681</c:v>
                </c:pt>
                <c:pt idx="126">
                  <c:v>243818.681318681</c:v>
                </c:pt>
                <c:pt idx="127">
                  <c:v>243818.681318681</c:v>
                </c:pt>
                <c:pt idx="128">
                  <c:v>243818.681318681</c:v>
                </c:pt>
                <c:pt idx="129">
                  <c:v>243818.681318681</c:v>
                </c:pt>
                <c:pt idx="130">
                  <c:v>243818.681318681</c:v>
                </c:pt>
                <c:pt idx="131">
                  <c:v>243818.681318681</c:v>
                </c:pt>
                <c:pt idx="132">
                  <c:v>243818.681318681</c:v>
                </c:pt>
                <c:pt idx="133">
                  <c:v>243818.681318681</c:v>
                </c:pt>
                <c:pt idx="134">
                  <c:v>247252.747252747</c:v>
                </c:pt>
                <c:pt idx="135">
                  <c:v>247252.747252747</c:v>
                </c:pt>
                <c:pt idx="136">
                  <c:v>247252.747252747</c:v>
                </c:pt>
                <c:pt idx="137">
                  <c:v>247252.747252747</c:v>
                </c:pt>
                <c:pt idx="138">
                  <c:v>247252.747252747</c:v>
                </c:pt>
                <c:pt idx="139">
                  <c:v>247252.747252747</c:v>
                </c:pt>
                <c:pt idx="140">
                  <c:v>250686.813186813</c:v>
                </c:pt>
                <c:pt idx="141">
                  <c:v>250686.813186813</c:v>
                </c:pt>
                <c:pt idx="142">
                  <c:v>257554.945054945</c:v>
                </c:pt>
                <c:pt idx="143">
                  <c:v>257554.945054945</c:v>
                </c:pt>
                <c:pt idx="144">
                  <c:v>257554.945054945</c:v>
                </c:pt>
                <c:pt idx="145">
                  <c:v>264423.076923077</c:v>
                </c:pt>
                <c:pt idx="146">
                  <c:v>264423.076923077</c:v>
                </c:pt>
                <c:pt idx="147">
                  <c:v>309065.934065934</c:v>
                </c:pt>
                <c:pt idx="148">
                  <c:v>309065.934065934</c:v>
                </c:pt>
                <c:pt idx="149">
                  <c:v>309065.934065934</c:v>
                </c:pt>
                <c:pt idx="150">
                  <c:v>309065.934065934</c:v>
                </c:pt>
                <c:pt idx="151">
                  <c:v>309065.934065934</c:v>
                </c:pt>
                <c:pt idx="152">
                  <c:v>309065.934065934</c:v>
                </c:pt>
                <c:pt idx="153">
                  <c:v>309065.934065934</c:v>
                </c:pt>
                <c:pt idx="154">
                  <c:v>309065.934065934</c:v>
                </c:pt>
                <c:pt idx="155">
                  <c:v>309065.934065934</c:v>
                </c:pt>
                <c:pt idx="156">
                  <c:v>302197.802197802</c:v>
                </c:pt>
                <c:pt idx="157">
                  <c:v>302197.802197802</c:v>
                </c:pt>
                <c:pt idx="158">
                  <c:v>302197.802197802</c:v>
                </c:pt>
                <c:pt idx="159">
                  <c:v>302197.802197802</c:v>
                </c:pt>
                <c:pt idx="160">
                  <c:v>302197.802197802</c:v>
                </c:pt>
                <c:pt idx="161">
                  <c:v>302197.802197802</c:v>
                </c:pt>
                <c:pt idx="162">
                  <c:v>302197.802197802</c:v>
                </c:pt>
                <c:pt idx="163">
                  <c:v>302197.802197802</c:v>
                </c:pt>
                <c:pt idx="164">
                  <c:v>302197.802197802</c:v>
                </c:pt>
                <c:pt idx="165">
                  <c:v>302197.802197802</c:v>
                </c:pt>
                <c:pt idx="166">
                  <c:v>302197.802197802</c:v>
                </c:pt>
                <c:pt idx="167">
                  <c:v>295329.67032967</c:v>
                </c:pt>
                <c:pt idx="168">
                  <c:v>295329.67032967</c:v>
                </c:pt>
                <c:pt idx="169">
                  <c:v>295329.67032967</c:v>
                </c:pt>
                <c:pt idx="170">
                  <c:v>295329.67032967</c:v>
                </c:pt>
                <c:pt idx="171">
                  <c:v>295329.67032967</c:v>
                </c:pt>
                <c:pt idx="172">
                  <c:v>295329.67032967</c:v>
                </c:pt>
                <c:pt idx="173">
                  <c:v>295329.67032967</c:v>
                </c:pt>
                <c:pt idx="174">
                  <c:v>295329.67032967</c:v>
                </c:pt>
                <c:pt idx="175">
                  <c:v>295329.67032967</c:v>
                </c:pt>
                <c:pt idx="176">
                  <c:v>295329.67032967</c:v>
                </c:pt>
                <c:pt idx="177">
                  <c:v>295329.67032967</c:v>
                </c:pt>
                <c:pt idx="178">
                  <c:v>295329.67032967</c:v>
                </c:pt>
                <c:pt idx="179">
                  <c:v>295329.67032967</c:v>
                </c:pt>
                <c:pt idx="180">
                  <c:v>295329.67032967</c:v>
                </c:pt>
                <c:pt idx="181">
                  <c:v>295329.67032967</c:v>
                </c:pt>
                <c:pt idx="182">
                  <c:v>295329.67032967</c:v>
                </c:pt>
                <c:pt idx="183">
                  <c:v>295329.67032967</c:v>
                </c:pt>
                <c:pt idx="184">
                  <c:v>295329.67032967</c:v>
                </c:pt>
                <c:pt idx="185">
                  <c:v>295329.67032967</c:v>
                </c:pt>
                <c:pt idx="186">
                  <c:v>295329.67032967</c:v>
                </c:pt>
                <c:pt idx="187">
                  <c:v>295329.67032967</c:v>
                </c:pt>
                <c:pt idx="188">
                  <c:v>295329.67032967</c:v>
                </c:pt>
                <c:pt idx="189">
                  <c:v>295329.67032967</c:v>
                </c:pt>
                <c:pt idx="190">
                  <c:v>295329.67032967</c:v>
                </c:pt>
                <c:pt idx="191">
                  <c:v>295329.67032967</c:v>
                </c:pt>
                <c:pt idx="192">
                  <c:v>295329.67032967</c:v>
                </c:pt>
                <c:pt idx="193">
                  <c:v>295329.67032967</c:v>
                </c:pt>
                <c:pt idx="194">
                  <c:v>295329.67032967</c:v>
                </c:pt>
                <c:pt idx="195">
                  <c:v>295329.67032967</c:v>
                </c:pt>
                <c:pt idx="196">
                  <c:v>295329.67032967</c:v>
                </c:pt>
                <c:pt idx="197">
                  <c:v>295329.67032967</c:v>
                </c:pt>
                <c:pt idx="198">
                  <c:v>295329.67032967</c:v>
                </c:pt>
                <c:pt idx="199">
                  <c:v>295329.67032967</c:v>
                </c:pt>
                <c:pt idx="200">
                  <c:v>295329.67032967</c:v>
                </c:pt>
                <c:pt idx="201">
                  <c:v>295329.67032967</c:v>
                </c:pt>
                <c:pt idx="202">
                  <c:v>295329.67032967</c:v>
                </c:pt>
                <c:pt idx="203">
                  <c:v>295329.67032967</c:v>
                </c:pt>
                <c:pt idx="204">
                  <c:v>295329.67032967</c:v>
                </c:pt>
                <c:pt idx="205">
                  <c:v>295329.67032967</c:v>
                </c:pt>
                <c:pt idx="206">
                  <c:v>295329.67032967</c:v>
                </c:pt>
                <c:pt idx="207">
                  <c:v>295329.67032967</c:v>
                </c:pt>
                <c:pt idx="208">
                  <c:v>295329.67032967</c:v>
                </c:pt>
                <c:pt idx="209">
                  <c:v>295329.67032967</c:v>
                </c:pt>
                <c:pt idx="210">
                  <c:v>295329.67032967</c:v>
                </c:pt>
                <c:pt idx="211">
                  <c:v>295329.67032967</c:v>
                </c:pt>
                <c:pt idx="212">
                  <c:v>295329.67032967</c:v>
                </c:pt>
                <c:pt idx="213">
                  <c:v>295329.67032967</c:v>
                </c:pt>
                <c:pt idx="214">
                  <c:v>295329.67032967</c:v>
                </c:pt>
                <c:pt idx="215">
                  <c:v>295329.67032967</c:v>
                </c:pt>
                <c:pt idx="216">
                  <c:v>295329.67032967</c:v>
                </c:pt>
                <c:pt idx="217">
                  <c:v>295329.67032967</c:v>
                </c:pt>
                <c:pt idx="218">
                  <c:v>295329.67032967</c:v>
                </c:pt>
                <c:pt idx="219">
                  <c:v>295329.67032967</c:v>
                </c:pt>
                <c:pt idx="220">
                  <c:v>295329.67032967</c:v>
                </c:pt>
                <c:pt idx="221">
                  <c:v>295329.67032967</c:v>
                </c:pt>
                <c:pt idx="222">
                  <c:v>295329.67032967</c:v>
                </c:pt>
                <c:pt idx="223">
                  <c:v>295329.67032967</c:v>
                </c:pt>
                <c:pt idx="224">
                  <c:v>295329.67032967</c:v>
                </c:pt>
                <c:pt idx="225">
                  <c:v>295329.67032967</c:v>
                </c:pt>
                <c:pt idx="226">
                  <c:v>295329.67032967</c:v>
                </c:pt>
                <c:pt idx="227">
                  <c:v>295329.67032967</c:v>
                </c:pt>
                <c:pt idx="228">
                  <c:v>295329.67032967</c:v>
                </c:pt>
                <c:pt idx="229">
                  <c:v>295329.67032967</c:v>
                </c:pt>
                <c:pt idx="230">
                  <c:v>295329.67032967</c:v>
                </c:pt>
                <c:pt idx="231">
                  <c:v>295329.67032967</c:v>
                </c:pt>
                <c:pt idx="232">
                  <c:v>295329.67032967</c:v>
                </c:pt>
                <c:pt idx="233">
                  <c:v>295329.67032967</c:v>
                </c:pt>
                <c:pt idx="234">
                  <c:v>295329.67032967</c:v>
                </c:pt>
                <c:pt idx="235">
                  <c:v>295329.67032967</c:v>
                </c:pt>
                <c:pt idx="236">
                  <c:v>295329.67032967</c:v>
                </c:pt>
                <c:pt idx="237">
                  <c:v>295329.67032967</c:v>
                </c:pt>
                <c:pt idx="238">
                  <c:v>295329.67032967</c:v>
                </c:pt>
                <c:pt idx="239">
                  <c:v>295329.67032967</c:v>
                </c:pt>
                <c:pt idx="240">
                  <c:v>295329.67032967</c:v>
                </c:pt>
                <c:pt idx="241">
                  <c:v>295329.67032967</c:v>
                </c:pt>
                <c:pt idx="242">
                  <c:v>295329.67032967</c:v>
                </c:pt>
                <c:pt idx="243">
                  <c:v>295329.67032967</c:v>
                </c:pt>
                <c:pt idx="244">
                  <c:v>295329.67032967</c:v>
                </c:pt>
                <c:pt idx="245">
                  <c:v>295329.67032967</c:v>
                </c:pt>
                <c:pt idx="246">
                  <c:v>295329.67032967</c:v>
                </c:pt>
                <c:pt idx="247">
                  <c:v>295329.67032967</c:v>
                </c:pt>
                <c:pt idx="248">
                  <c:v>295329.67032967</c:v>
                </c:pt>
                <c:pt idx="249">
                  <c:v>295329.67032967</c:v>
                </c:pt>
                <c:pt idx="250">
                  <c:v>295329.67032967</c:v>
                </c:pt>
                <c:pt idx="251">
                  <c:v>295329.67032967</c:v>
                </c:pt>
                <c:pt idx="252">
                  <c:v>295329.67032967</c:v>
                </c:pt>
                <c:pt idx="253">
                  <c:v>295329.67032967</c:v>
                </c:pt>
                <c:pt idx="254">
                  <c:v>295329.67032967</c:v>
                </c:pt>
                <c:pt idx="255">
                  <c:v>295329.67032967</c:v>
                </c:pt>
                <c:pt idx="256">
                  <c:v>295329.67032967</c:v>
                </c:pt>
                <c:pt idx="257">
                  <c:v>295329.67032967</c:v>
                </c:pt>
                <c:pt idx="258">
                  <c:v>295329.67032967</c:v>
                </c:pt>
                <c:pt idx="259">
                  <c:v>295329.67032967</c:v>
                </c:pt>
                <c:pt idx="260">
                  <c:v>295329.67032967</c:v>
                </c:pt>
                <c:pt idx="261">
                  <c:v>295329.67032967</c:v>
                </c:pt>
                <c:pt idx="262">
                  <c:v>295329.67032967</c:v>
                </c:pt>
                <c:pt idx="263">
                  <c:v>295329.67032967</c:v>
                </c:pt>
                <c:pt idx="264">
                  <c:v>295329.67032967</c:v>
                </c:pt>
                <c:pt idx="265">
                  <c:v>295329.67032967</c:v>
                </c:pt>
                <c:pt idx="266">
                  <c:v>302197.802197802</c:v>
                </c:pt>
                <c:pt idx="267">
                  <c:v>302197.802197802</c:v>
                </c:pt>
                <c:pt idx="268">
                  <c:v>302197.802197802</c:v>
                </c:pt>
                <c:pt idx="269">
                  <c:v>302197.802197802</c:v>
                </c:pt>
                <c:pt idx="270">
                  <c:v>302197.802197802</c:v>
                </c:pt>
                <c:pt idx="271">
                  <c:v>309065.934065934</c:v>
                </c:pt>
                <c:pt idx="272">
                  <c:v>370879.120879121</c:v>
                </c:pt>
                <c:pt idx="273">
                  <c:v>370879.120879121</c:v>
                </c:pt>
                <c:pt idx="274">
                  <c:v>370879.120879121</c:v>
                </c:pt>
                <c:pt idx="275">
                  <c:v>370879.120879121</c:v>
                </c:pt>
                <c:pt idx="276">
                  <c:v>370879.120879121</c:v>
                </c:pt>
                <c:pt idx="277">
                  <c:v>370879.120879121</c:v>
                </c:pt>
                <c:pt idx="278">
                  <c:v>370879.120879121</c:v>
                </c:pt>
                <c:pt idx="279">
                  <c:v>370879.120879121</c:v>
                </c:pt>
                <c:pt idx="280">
                  <c:v>370879.120879121</c:v>
                </c:pt>
                <c:pt idx="281">
                  <c:v>370879.120879121</c:v>
                </c:pt>
                <c:pt idx="282">
                  <c:v>377747.252747253</c:v>
                </c:pt>
                <c:pt idx="283">
                  <c:v>377747.252747253</c:v>
                </c:pt>
                <c:pt idx="284">
                  <c:v>377747.252747253</c:v>
                </c:pt>
                <c:pt idx="285">
                  <c:v>377747.252747253</c:v>
                </c:pt>
                <c:pt idx="286">
                  <c:v>388049.450549451</c:v>
                </c:pt>
                <c:pt idx="287">
                  <c:v>388049.450549451</c:v>
                </c:pt>
                <c:pt idx="288">
                  <c:v>398351.648351648</c:v>
                </c:pt>
                <c:pt idx="289">
                  <c:v>398351.648351648</c:v>
                </c:pt>
                <c:pt idx="290">
                  <c:v>398351.648351648</c:v>
                </c:pt>
                <c:pt idx="291">
                  <c:v>398351.648351648</c:v>
                </c:pt>
                <c:pt idx="292">
                  <c:v>405219.78021978</c:v>
                </c:pt>
                <c:pt idx="293">
                  <c:v>405219.78021978</c:v>
                </c:pt>
                <c:pt idx="294">
                  <c:v>405219.78021978</c:v>
                </c:pt>
                <c:pt idx="295">
                  <c:v>405219.78021978</c:v>
                </c:pt>
                <c:pt idx="296">
                  <c:v>405219.78021978</c:v>
                </c:pt>
                <c:pt idx="297">
                  <c:v>418956.043956044</c:v>
                </c:pt>
                <c:pt idx="298">
                  <c:v>418956.043956044</c:v>
                </c:pt>
                <c:pt idx="299">
                  <c:v>418956.043956044</c:v>
                </c:pt>
                <c:pt idx="300">
                  <c:v>473901.098901099</c:v>
                </c:pt>
                <c:pt idx="301">
                  <c:v>497939.56043956</c:v>
                </c:pt>
                <c:pt idx="302">
                  <c:v>511675.824175824</c:v>
                </c:pt>
                <c:pt idx="303">
                  <c:v>511675.824175824</c:v>
                </c:pt>
                <c:pt idx="304">
                  <c:v>511675.824175824</c:v>
                </c:pt>
                <c:pt idx="305">
                  <c:v>511675.824175824</c:v>
                </c:pt>
                <c:pt idx="306">
                  <c:v>511675.824175824</c:v>
                </c:pt>
                <c:pt idx="307">
                  <c:v>511675.824175824</c:v>
                </c:pt>
                <c:pt idx="308">
                  <c:v>518543.956043956</c:v>
                </c:pt>
                <c:pt idx="309">
                  <c:v>518543.956043956</c:v>
                </c:pt>
                <c:pt idx="310">
                  <c:v>518543.956043956</c:v>
                </c:pt>
                <c:pt idx="311">
                  <c:v>518543.956043956</c:v>
                </c:pt>
                <c:pt idx="312">
                  <c:v>518543.956043956</c:v>
                </c:pt>
                <c:pt idx="313">
                  <c:v>518543.956043956</c:v>
                </c:pt>
                <c:pt idx="314">
                  <c:v>518543.956043956</c:v>
                </c:pt>
                <c:pt idx="315">
                  <c:v>518543.956043956</c:v>
                </c:pt>
                <c:pt idx="316">
                  <c:v>518543.956043956</c:v>
                </c:pt>
                <c:pt idx="317">
                  <c:v>494505.494505495</c:v>
                </c:pt>
                <c:pt idx="318">
                  <c:v>494505.494505495</c:v>
                </c:pt>
                <c:pt idx="319">
                  <c:v>494505.494505495</c:v>
                </c:pt>
                <c:pt idx="320">
                  <c:v>494505.494505495</c:v>
                </c:pt>
                <c:pt idx="321">
                  <c:v>494505.494505495</c:v>
                </c:pt>
                <c:pt idx="322">
                  <c:v>494505.494505495</c:v>
                </c:pt>
                <c:pt idx="323">
                  <c:v>494505.494505495</c:v>
                </c:pt>
                <c:pt idx="324">
                  <c:v>467032.967032967</c:v>
                </c:pt>
                <c:pt idx="325">
                  <c:v>465659.340659341</c:v>
                </c:pt>
                <c:pt idx="326">
                  <c:v>446428.571428571</c:v>
                </c:pt>
                <c:pt idx="327">
                  <c:v>442307.692307692</c:v>
                </c:pt>
                <c:pt idx="328">
                  <c:v>442307.692307692</c:v>
                </c:pt>
                <c:pt idx="329">
                  <c:v>439560.43956044</c:v>
                </c:pt>
                <c:pt idx="330">
                  <c:v>412087.912087912</c:v>
                </c:pt>
                <c:pt idx="331">
                  <c:v>412087.912087912</c:v>
                </c:pt>
                <c:pt idx="332">
                  <c:v>412087.912087912</c:v>
                </c:pt>
                <c:pt idx="333">
                  <c:v>412087.912087912</c:v>
                </c:pt>
                <c:pt idx="334">
                  <c:v>412087.912087912</c:v>
                </c:pt>
                <c:pt idx="335">
                  <c:v>412087.912087912</c:v>
                </c:pt>
                <c:pt idx="336">
                  <c:v>412087.912087912</c:v>
                </c:pt>
                <c:pt idx="337">
                  <c:v>405219.78021978</c:v>
                </c:pt>
                <c:pt idx="338">
                  <c:v>405219.78021978</c:v>
                </c:pt>
                <c:pt idx="339">
                  <c:v>405219.78021978</c:v>
                </c:pt>
                <c:pt idx="340">
                  <c:v>405219.78021978</c:v>
                </c:pt>
                <c:pt idx="341">
                  <c:v>405219.78021978</c:v>
                </c:pt>
                <c:pt idx="342">
                  <c:v>405219.78021978</c:v>
                </c:pt>
                <c:pt idx="343">
                  <c:v>398351.648351648</c:v>
                </c:pt>
                <c:pt idx="344">
                  <c:v>398351.648351648</c:v>
                </c:pt>
                <c:pt idx="345">
                  <c:v>394917.582417582</c:v>
                </c:pt>
                <c:pt idx="346">
                  <c:v>394917.582417582</c:v>
                </c:pt>
                <c:pt idx="347">
                  <c:v>388049.450549451</c:v>
                </c:pt>
                <c:pt idx="348">
                  <c:v>388049.450549451</c:v>
                </c:pt>
                <c:pt idx="349">
                  <c:v>388049.450549451</c:v>
                </c:pt>
                <c:pt idx="350">
                  <c:v>388049.450549451</c:v>
                </c:pt>
                <c:pt idx="351">
                  <c:v>388049.450549451</c:v>
                </c:pt>
                <c:pt idx="352">
                  <c:v>388049.450549451</c:v>
                </c:pt>
                <c:pt idx="353">
                  <c:v>388049.450549451</c:v>
                </c:pt>
                <c:pt idx="354">
                  <c:v>385989.010989011</c:v>
                </c:pt>
                <c:pt idx="355">
                  <c:v>377747.252747253</c:v>
                </c:pt>
                <c:pt idx="356">
                  <c:v>377747.252747253</c:v>
                </c:pt>
                <c:pt idx="357">
                  <c:v>377747.252747253</c:v>
                </c:pt>
                <c:pt idx="358">
                  <c:v>377747.252747253</c:v>
                </c:pt>
                <c:pt idx="359">
                  <c:v>376373.626373626</c:v>
                </c:pt>
                <c:pt idx="360">
                  <c:v>372939.56043956</c:v>
                </c:pt>
                <c:pt idx="361">
                  <c:v>372939.56043956</c:v>
                </c:pt>
                <c:pt idx="362">
                  <c:v>372939.56043956</c:v>
                </c:pt>
                <c:pt idx="363">
                  <c:v>372939.56043956</c:v>
                </c:pt>
                <c:pt idx="364">
                  <c:v>372939.56043956</c:v>
                </c:pt>
                <c:pt idx="365">
                  <c:v>372939.56043956</c:v>
                </c:pt>
                <c:pt idx="366">
                  <c:v>372939.56043956</c:v>
                </c:pt>
                <c:pt idx="367">
                  <c:v>367445.054945055</c:v>
                </c:pt>
                <c:pt idx="368">
                  <c:v>367445.054945055</c:v>
                </c:pt>
                <c:pt idx="369">
                  <c:v>362637.362637363</c:v>
                </c:pt>
                <c:pt idx="370">
                  <c:v>362637.362637363</c:v>
                </c:pt>
                <c:pt idx="371">
                  <c:v>362637.362637363</c:v>
                </c:pt>
                <c:pt idx="372">
                  <c:v>362637.362637363</c:v>
                </c:pt>
                <c:pt idx="373">
                  <c:v>362637.362637363</c:v>
                </c:pt>
                <c:pt idx="374">
                  <c:v>362637.362637363</c:v>
                </c:pt>
                <c:pt idx="375">
                  <c:v>362637.362637363</c:v>
                </c:pt>
                <c:pt idx="376">
                  <c:v>362637.362637363</c:v>
                </c:pt>
                <c:pt idx="377">
                  <c:v>362637.362637363</c:v>
                </c:pt>
                <c:pt idx="378">
                  <c:v>362637.362637363</c:v>
                </c:pt>
                <c:pt idx="379">
                  <c:v>362637.362637363</c:v>
                </c:pt>
                <c:pt idx="380">
                  <c:v>362637.362637363</c:v>
                </c:pt>
                <c:pt idx="381">
                  <c:v>362637.362637363</c:v>
                </c:pt>
                <c:pt idx="382">
                  <c:v>362637.362637363</c:v>
                </c:pt>
                <c:pt idx="383">
                  <c:v>362637.362637363</c:v>
                </c:pt>
                <c:pt idx="384">
                  <c:v>362637.362637363</c:v>
                </c:pt>
                <c:pt idx="385">
                  <c:v>362637.362637363</c:v>
                </c:pt>
                <c:pt idx="386">
                  <c:v>370879.120879121</c:v>
                </c:pt>
                <c:pt idx="387">
                  <c:v>370879.120879121</c:v>
                </c:pt>
                <c:pt idx="388">
                  <c:v>370879.120879121</c:v>
                </c:pt>
                <c:pt idx="389">
                  <c:v>381181.318681319</c:v>
                </c:pt>
                <c:pt idx="390">
                  <c:v>381181.318681319</c:v>
                </c:pt>
                <c:pt idx="391">
                  <c:v>381181.318681319</c:v>
                </c:pt>
                <c:pt idx="392">
                  <c:v>381181.318681319</c:v>
                </c:pt>
                <c:pt idx="393">
                  <c:v>398351.648351648</c:v>
                </c:pt>
                <c:pt idx="394">
                  <c:v>398351.648351648</c:v>
                </c:pt>
                <c:pt idx="395">
                  <c:v>408653.846153846</c:v>
                </c:pt>
                <c:pt idx="396">
                  <c:v>408653.846153846</c:v>
                </c:pt>
                <c:pt idx="397">
                  <c:v>408653.846153846</c:v>
                </c:pt>
                <c:pt idx="398">
                  <c:v>412087.912087912</c:v>
                </c:pt>
                <c:pt idx="399">
                  <c:v>418956.043956044</c:v>
                </c:pt>
                <c:pt idx="400">
                  <c:v>418956.043956044</c:v>
                </c:pt>
                <c:pt idx="401">
                  <c:v>418956.043956044</c:v>
                </c:pt>
                <c:pt idx="402">
                  <c:v>418956.043956044</c:v>
                </c:pt>
                <c:pt idx="403">
                  <c:v>418956.043956044</c:v>
                </c:pt>
                <c:pt idx="404">
                  <c:v>418956.043956044</c:v>
                </c:pt>
                <c:pt idx="405">
                  <c:v>418956.043956044</c:v>
                </c:pt>
                <c:pt idx="406">
                  <c:v>418956.043956044</c:v>
                </c:pt>
                <c:pt idx="407">
                  <c:v>418956.043956044</c:v>
                </c:pt>
                <c:pt idx="408">
                  <c:v>418956.043956044</c:v>
                </c:pt>
                <c:pt idx="409">
                  <c:v>418956.043956044</c:v>
                </c:pt>
                <c:pt idx="410">
                  <c:v>418956.043956044</c:v>
                </c:pt>
                <c:pt idx="411">
                  <c:v>418956.043956044</c:v>
                </c:pt>
                <c:pt idx="412">
                  <c:v>418956.043956044</c:v>
                </c:pt>
                <c:pt idx="413">
                  <c:v>418956.043956044</c:v>
                </c:pt>
                <c:pt idx="414">
                  <c:v>418956.043956044</c:v>
                </c:pt>
                <c:pt idx="415">
                  <c:v>418956.043956044</c:v>
                </c:pt>
                <c:pt idx="416">
                  <c:v>418956.043956044</c:v>
                </c:pt>
                <c:pt idx="417">
                  <c:v>418956.043956044</c:v>
                </c:pt>
                <c:pt idx="418">
                  <c:v>417582.417582418</c:v>
                </c:pt>
                <c:pt idx="419">
                  <c:v>417582.417582418</c:v>
                </c:pt>
                <c:pt idx="420">
                  <c:v>412087.912087912</c:v>
                </c:pt>
                <c:pt idx="421">
                  <c:v>412087.912087912</c:v>
                </c:pt>
                <c:pt idx="422">
                  <c:v>412087.912087912</c:v>
                </c:pt>
                <c:pt idx="423">
                  <c:v>412087.912087912</c:v>
                </c:pt>
                <c:pt idx="424">
                  <c:v>410714.285714286</c:v>
                </c:pt>
                <c:pt idx="425">
                  <c:v>410714.285714286</c:v>
                </c:pt>
                <c:pt idx="426">
                  <c:v>410714.285714286</c:v>
                </c:pt>
                <c:pt idx="427">
                  <c:v>405219.78021978</c:v>
                </c:pt>
                <c:pt idx="428">
                  <c:v>405219.78021978</c:v>
                </c:pt>
                <c:pt idx="429">
                  <c:v>398351.648351648</c:v>
                </c:pt>
                <c:pt idx="430">
                  <c:v>398351.648351648</c:v>
                </c:pt>
                <c:pt idx="431">
                  <c:v>398351.648351648</c:v>
                </c:pt>
                <c:pt idx="432">
                  <c:v>398351.648351648</c:v>
                </c:pt>
                <c:pt idx="433">
                  <c:v>398351.648351648</c:v>
                </c:pt>
                <c:pt idx="434">
                  <c:v>398351.648351648</c:v>
                </c:pt>
                <c:pt idx="435">
                  <c:v>398351.648351648</c:v>
                </c:pt>
                <c:pt idx="436">
                  <c:v>398351.648351648</c:v>
                </c:pt>
                <c:pt idx="437">
                  <c:v>398351.648351648</c:v>
                </c:pt>
                <c:pt idx="438">
                  <c:v>391483.516483516</c:v>
                </c:pt>
                <c:pt idx="439">
                  <c:v>391483.516483516</c:v>
                </c:pt>
                <c:pt idx="440">
                  <c:v>391483.516483516</c:v>
                </c:pt>
                <c:pt idx="441">
                  <c:v>391483.516483516</c:v>
                </c:pt>
                <c:pt idx="442">
                  <c:v>393543.956043956</c:v>
                </c:pt>
                <c:pt idx="443">
                  <c:v>393543.956043956</c:v>
                </c:pt>
                <c:pt idx="444">
                  <c:v>398351.648351648</c:v>
                </c:pt>
                <c:pt idx="445">
                  <c:v>398351.648351648</c:v>
                </c:pt>
                <c:pt idx="446">
                  <c:v>398351.648351648</c:v>
                </c:pt>
                <c:pt idx="447">
                  <c:v>398351.648351648</c:v>
                </c:pt>
                <c:pt idx="448">
                  <c:v>398351.648351648</c:v>
                </c:pt>
                <c:pt idx="449">
                  <c:v>398351.648351648</c:v>
                </c:pt>
                <c:pt idx="450">
                  <c:v>398351.648351648</c:v>
                </c:pt>
                <c:pt idx="451">
                  <c:v>405219.78021978</c:v>
                </c:pt>
                <c:pt idx="452">
                  <c:v>408653.846153846</c:v>
                </c:pt>
                <c:pt idx="453">
                  <c:v>408653.846153846</c:v>
                </c:pt>
                <c:pt idx="454">
                  <c:v>408653.846153846</c:v>
                </c:pt>
                <c:pt idx="455">
                  <c:v>408653.846153846</c:v>
                </c:pt>
                <c:pt idx="456">
                  <c:v>408653.846153846</c:v>
                </c:pt>
                <c:pt idx="457">
                  <c:v>408653.846153846</c:v>
                </c:pt>
                <c:pt idx="458">
                  <c:v>415521.978021978</c:v>
                </c:pt>
                <c:pt idx="459">
                  <c:v>415521.978021978</c:v>
                </c:pt>
                <c:pt idx="460">
                  <c:v>418956.043956044</c:v>
                </c:pt>
                <c:pt idx="461">
                  <c:v>425824.175824176</c:v>
                </c:pt>
                <c:pt idx="462">
                  <c:v>425824.175824176</c:v>
                </c:pt>
                <c:pt idx="463">
                  <c:v>425824.175824176</c:v>
                </c:pt>
                <c:pt idx="464">
                  <c:v>425824.175824176</c:v>
                </c:pt>
                <c:pt idx="465">
                  <c:v>439560.43956044</c:v>
                </c:pt>
                <c:pt idx="466">
                  <c:v>439560.43956044</c:v>
                </c:pt>
                <c:pt idx="467">
                  <c:v>446428.571428571</c:v>
                </c:pt>
                <c:pt idx="468">
                  <c:v>446428.571428571</c:v>
                </c:pt>
                <c:pt idx="469">
                  <c:v>446428.571428571</c:v>
                </c:pt>
                <c:pt idx="470">
                  <c:v>446428.571428571</c:v>
                </c:pt>
                <c:pt idx="471">
                  <c:v>446428.571428571</c:v>
                </c:pt>
                <c:pt idx="472">
                  <c:v>446428.571428571</c:v>
                </c:pt>
                <c:pt idx="473">
                  <c:v>446428.571428571</c:v>
                </c:pt>
                <c:pt idx="474">
                  <c:v>446428.571428571</c:v>
                </c:pt>
                <c:pt idx="475">
                  <c:v>446428.571428571</c:v>
                </c:pt>
                <c:pt idx="476">
                  <c:v>446428.571428571</c:v>
                </c:pt>
                <c:pt idx="477">
                  <c:v>446428.571428571</c:v>
                </c:pt>
                <c:pt idx="478">
                  <c:v>460164.835164835</c:v>
                </c:pt>
                <c:pt idx="479">
                  <c:v>460164.835164835</c:v>
                </c:pt>
                <c:pt idx="480">
                  <c:v>460164.835164835</c:v>
                </c:pt>
                <c:pt idx="481">
                  <c:v>460164.835164835</c:v>
                </c:pt>
                <c:pt idx="482">
                  <c:v>460164.835164835</c:v>
                </c:pt>
                <c:pt idx="483">
                  <c:v>460164.835164835</c:v>
                </c:pt>
                <c:pt idx="484">
                  <c:v>460164.835164835</c:v>
                </c:pt>
                <c:pt idx="485">
                  <c:v>460164.835164835</c:v>
                </c:pt>
                <c:pt idx="486">
                  <c:v>460164.835164835</c:v>
                </c:pt>
                <c:pt idx="487">
                  <c:v>473901.098901099</c:v>
                </c:pt>
                <c:pt idx="488">
                  <c:v>473901.098901099</c:v>
                </c:pt>
                <c:pt idx="489">
                  <c:v>473901.098901099</c:v>
                </c:pt>
                <c:pt idx="490">
                  <c:v>473901.098901099</c:v>
                </c:pt>
                <c:pt idx="491">
                  <c:v>473901.098901099</c:v>
                </c:pt>
                <c:pt idx="492">
                  <c:v>473901.098901099</c:v>
                </c:pt>
                <c:pt idx="493">
                  <c:v>473901.098901099</c:v>
                </c:pt>
                <c:pt idx="494">
                  <c:v>473901.098901099</c:v>
                </c:pt>
                <c:pt idx="495">
                  <c:v>473901.098901099</c:v>
                </c:pt>
                <c:pt idx="496">
                  <c:v>477335.164835165</c:v>
                </c:pt>
                <c:pt idx="497">
                  <c:v>477335.164835165</c:v>
                </c:pt>
                <c:pt idx="498">
                  <c:v>477335.164835165</c:v>
                </c:pt>
                <c:pt idx="499">
                  <c:v>477335.164835165</c:v>
                </c:pt>
                <c:pt idx="500">
                  <c:v>480769.230769231</c:v>
                </c:pt>
                <c:pt idx="501">
                  <c:v>487637.362637363</c:v>
                </c:pt>
                <c:pt idx="502">
                  <c:v>487637.362637363</c:v>
                </c:pt>
                <c:pt idx="503">
                  <c:v>487637.362637363</c:v>
                </c:pt>
                <c:pt idx="504">
                  <c:v>487637.362637363</c:v>
                </c:pt>
                <c:pt idx="505">
                  <c:v>487637.362637363</c:v>
                </c:pt>
                <c:pt idx="506">
                  <c:v>487637.362637363</c:v>
                </c:pt>
                <c:pt idx="507">
                  <c:v>494505.494505495</c:v>
                </c:pt>
                <c:pt idx="508">
                  <c:v>518543.956043956</c:v>
                </c:pt>
                <c:pt idx="509">
                  <c:v>521978.021978022</c:v>
                </c:pt>
                <c:pt idx="510">
                  <c:v>521978.021978022</c:v>
                </c:pt>
                <c:pt idx="511">
                  <c:v>521978.021978022</c:v>
                </c:pt>
                <c:pt idx="512">
                  <c:v>528846.153846154</c:v>
                </c:pt>
                <c:pt idx="513">
                  <c:v>528846.153846154</c:v>
                </c:pt>
                <c:pt idx="514">
                  <c:v>528846.153846154</c:v>
                </c:pt>
                <c:pt idx="515">
                  <c:v>528846.153846154</c:v>
                </c:pt>
                <c:pt idx="516">
                  <c:v>528846.153846154</c:v>
                </c:pt>
                <c:pt idx="517">
                  <c:v>528846.153846154</c:v>
                </c:pt>
                <c:pt idx="518">
                  <c:v>528846.153846154</c:v>
                </c:pt>
                <c:pt idx="519">
                  <c:v>528846.153846154</c:v>
                </c:pt>
                <c:pt idx="520">
                  <c:v>528846.153846154</c:v>
                </c:pt>
                <c:pt idx="521">
                  <c:v>528846.153846154</c:v>
                </c:pt>
                <c:pt idx="522">
                  <c:v>542582.417582418</c:v>
                </c:pt>
                <c:pt idx="523">
                  <c:v>542582.417582418</c:v>
                </c:pt>
                <c:pt idx="524">
                  <c:v>542582.417582418</c:v>
                </c:pt>
                <c:pt idx="525">
                  <c:v>542582.417582418</c:v>
                </c:pt>
                <c:pt idx="526">
                  <c:v>542582.417582418</c:v>
                </c:pt>
                <c:pt idx="527">
                  <c:v>542582.417582418</c:v>
                </c:pt>
                <c:pt idx="528">
                  <c:v>542582.417582418</c:v>
                </c:pt>
                <c:pt idx="529">
                  <c:v>542582.417582418</c:v>
                </c:pt>
                <c:pt idx="530">
                  <c:v>549450.549450549</c:v>
                </c:pt>
                <c:pt idx="531">
                  <c:v>549450.549450549</c:v>
                </c:pt>
                <c:pt idx="532">
                  <c:v>549450.549450549</c:v>
                </c:pt>
                <c:pt idx="533">
                  <c:v>549450.549450549</c:v>
                </c:pt>
                <c:pt idx="534">
                  <c:v>549450.549450549</c:v>
                </c:pt>
                <c:pt idx="535">
                  <c:v>549450.549450549</c:v>
                </c:pt>
                <c:pt idx="536">
                  <c:v>549450.549450549</c:v>
                </c:pt>
                <c:pt idx="537">
                  <c:v>549450.549450549</c:v>
                </c:pt>
                <c:pt idx="538">
                  <c:v>549450.549450549</c:v>
                </c:pt>
                <c:pt idx="539">
                  <c:v>549450.549450549</c:v>
                </c:pt>
                <c:pt idx="540">
                  <c:v>549450.549450549</c:v>
                </c:pt>
                <c:pt idx="541">
                  <c:v>549450.549450549</c:v>
                </c:pt>
                <c:pt idx="542">
                  <c:v>549450.549450549</c:v>
                </c:pt>
                <c:pt idx="543">
                  <c:v>549450.549450549</c:v>
                </c:pt>
                <c:pt idx="544">
                  <c:v>563186.813186813</c:v>
                </c:pt>
                <c:pt idx="545">
                  <c:v>563186.813186813</c:v>
                </c:pt>
                <c:pt idx="546">
                  <c:v>563186.813186813</c:v>
                </c:pt>
                <c:pt idx="547">
                  <c:v>563186.813186813</c:v>
                </c:pt>
                <c:pt idx="548">
                  <c:v>563186.813186813</c:v>
                </c:pt>
                <c:pt idx="549">
                  <c:v>563186.813186813</c:v>
                </c:pt>
                <c:pt idx="550">
                  <c:v>570054.945054945</c:v>
                </c:pt>
                <c:pt idx="551">
                  <c:v>570054.945054945</c:v>
                </c:pt>
                <c:pt idx="552">
                  <c:v>570054.945054945</c:v>
                </c:pt>
                <c:pt idx="553">
                  <c:v>570054.945054945</c:v>
                </c:pt>
                <c:pt idx="554">
                  <c:v>572802.197802198</c:v>
                </c:pt>
                <c:pt idx="555">
                  <c:v>572802.197802198</c:v>
                </c:pt>
                <c:pt idx="556">
                  <c:v>572802.197802198</c:v>
                </c:pt>
                <c:pt idx="557">
                  <c:v>572802.197802198</c:v>
                </c:pt>
                <c:pt idx="558">
                  <c:v>576923.076923077</c:v>
                </c:pt>
                <c:pt idx="559">
                  <c:v>576923.076923077</c:v>
                </c:pt>
                <c:pt idx="560">
                  <c:v>576923.076923077</c:v>
                </c:pt>
                <c:pt idx="561">
                  <c:v>590659.340659341</c:v>
                </c:pt>
                <c:pt idx="562">
                  <c:v>590659.340659341</c:v>
                </c:pt>
                <c:pt idx="563">
                  <c:v>590659.340659341</c:v>
                </c:pt>
                <c:pt idx="564">
                  <c:v>590659.340659341</c:v>
                </c:pt>
                <c:pt idx="565">
                  <c:v>590659.340659341</c:v>
                </c:pt>
                <c:pt idx="566">
                  <c:v>590659.340659341</c:v>
                </c:pt>
                <c:pt idx="567">
                  <c:v>590659.340659341</c:v>
                </c:pt>
                <c:pt idx="568">
                  <c:v>590659.340659341</c:v>
                </c:pt>
                <c:pt idx="569">
                  <c:v>594780.21978022</c:v>
                </c:pt>
                <c:pt idx="570">
                  <c:v>594780.21978022</c:v>
                </c:pt>
                <c:pt idx="571">
                  <c:v>594780.21978022</c:v>
                </c:pt>
                <c:pt idx="572">
                  <c:v>594780.21978022</c:v>
                </c:pt>
                <c:pt idx="573">
                  <c:v>594780.21978022</c:v>
                </c:pt>
                <c:pt idx="574">
                  <c:v>607142.857142857</c:v>
                </c:pt>
                <c:pt idx="575">
                  <c:v>607142.857142857</c:v>
                </c:pt>
                <c:pt idx="576">
                  <c:v>607142.857142857</c:v>
                </c:pt>
                <c:pt idx="577">
                  <c:v>607142.857142857</c:v>
                </c:pt>
                <c:pt idx="578">
                  <c:v>607142.857142857</c:v>
                </c:pt>
                <c:pt idx="579">
                  <c:v>607142.857142857</c:v>
                </c:pt>
                <c:pt idx="580">
                  <c:v>607142.857142857</c:v>
                </c:pt>
                <c:pt idx="581">
                  <c:v>607142.857142857</c:v>
                </c:pt>
                <c:pt idx="582">
                  <c:v>607142.857142857</c:v>
                </c:pt>
                <c:pt idx="583">
                  <c:v>604395.604395604</c:v>
                </c:pt>
                <c:pt idx="584">
                  <c:v>604395.604395604</c:v>
                </c:pt>
                <c:pt idx="585">
                  <c:v>604395.604395604</c:v>
                </c:pt>
                <c:pt idx="586">
                  <c:v>597527.472527473</c:v>
                </c:pt>
                <c:pt idx="587">
                  <c:v>597527.472527473</c:v>
                </c:pt>
                <c:pt idx="588">
                  <c:v>597527.472527473</c:v>
                </c:pt>
                <c:pt idx="589">
                  <c:v>597527.472527473</c:v>
                </c:pt>
                <c:pt idx="590">
                  <c:v>594093.406593407</c:v>
                </c:pt>
                <c:pt idx="591">
                  <c:v>594093.406593407</c:v>
                </c:pt>
                <c:pt idx="592">
                  <c:v>590659.340659341</c:v>
                </c:pt>
                <c:pt idx="593">
                  <c:v>590659.340659341</c:v>
                </c:pt>
                <c:pt idx="594">
                  <c:v>576923.076923077</c:v>
                </c:pt>
                <c:pt idx="595">
                  <c:v>576923.076923077</c:v>
                </c:pt>
                <c:pt idx="596">
                  <c:v>570054.945054945</c:v>
                </c:pt>
                <c:pt idx="597">
                  <c:v>570054.945054945</c:v>
                </c:pt>
                <c:pt idx="598">
                  <c:v>563186.813186813</c:v>
                </c:pt>
                <c:pt idx="599">
                  <c:v>563186.813186813</c:v>
                </c:pt>
                <c:pt idx="600">
                  <c:v>563186.813186813</c:v>
                </c:pt>
                <c:pt idx="601">
                  <c:v>556318.681318681</c:v>
                </c:pt>
                <c:pt idx="602">
                  <c:v>556318.681318681</c:v>
                </c:pt>
                <c:pt idx="603">
                  <c:v>556318.681318681</c:v>
                </c:pt>
                <c:pt idx="604">
                  <c:v>549450.549450549</c:v>
                </c:pt>
                <c:pt idx="605">
                  <c:v>546016.483516484</c:v>
                </c:pt>
                <c:pt idx="606">
                  <c:v>542582.417582418</c:v>
                </c:pt>
                <c:pt idx="607">
                  <c:v>542582.417582418</c:v>
                </c:pt>
                <c:pt idx="608">
                  <c:v>535714.285714286</c:v>
                </c:pt>
                <c:pt idx="609">
                  <c:v>528846.153846154</c:v>
                </c:pt>
                <c:pt idx="610">
                  <c:v>528846.153846154</c:v>
                </c:pt>
                <c:pt idx="611">
                  <c:v>521978.021978022</c:v>
                </c:pt>
                <c:pt idx="612">
                  <c:v>515109.89010989</c:v>
                </c:pt>
                <c:pt idx="613">
                  <c:v>515109.89010989</c:v>
                </c:pt>
                <c:pt idx="614">
                  <c:v>504807.692307692</c:v>
                </c:pt>
                <c:pt idx="615">
                  <c:v>504807.692307692</c:v>
                </c:pt>
                <c:pt idx="616">
                  <c:v>494505.494505495</c:v>
                </c:pt>
                <c:pt idx="617">
                  <c:v>494505.494505495</c:v>
                </c:pt>
                <c:pt idx="618">
                  <c:v>480769.230769231</c:v>
                </c:pt>
                <c:pt idx="619">
                  <c:v>467032.967032967</c:v>
                </c:pt>
                <c:pt idx="620">
                  <c:v>460164.835164835</c:v>
                </c:pt>
                <c:pt idx="621">
                  <c:v>446428.571428571</c:v>
                </c:pt>
                <c:pt idx="622">
                  <c:v>432692.307692308</c:v>
                </c:pt>
                <c:pt idx="623">
                  <c:v>432692.307692308</c:v>
                </c:pt>
                <c:pt idx="624">
                  <c:v>432692.307692308</c:v>
                </c:pt>
                <c:pt idx="625">
                  <c:v>432692.307692308</c:v>
                </c:pt>
                <c:pt idx="626">
                  <c:v>418956.043956044</c:v>
                </c:pt>
                <c:pt idx="627">
                  <c:v>418956.043956044</c:v>
                </c:pt>
                <c:pt idx="628">
                  <c:v>418956.043956044</c:v>
                </c:pt>
                <c:pt idx="629">
                  <c:v>418956.043956044</c:v>
                </c:pt>
                <c:pt idx="630">
                  <c:v>408653.846153846</c:v>
                </c:pt>
                <c:pt idx="631">
                  <c:v>405219.78021978</c:v>
                </c:pt>
                <c:pt idx="632">
                  <c:v>405219.78021978</c:v>
                </c:pt>
                <c:pt idx="633">
                  <c:v>405219.78021978</c:v>
                </c:pt>
                <c:pt idx="634">
                  <c:v>398351.648351648</c:v>
                </c:pt>
                <c:pt idx="635">
                  <c:v>398351.648351648</c:v>
                </c:pt>
                <c:pt idx="636">
                  <c:v>391483.516483516</c:v>
                </c:pt>
                <c:pt idx="637">
                  <c:v>391483.516483516</c:v>
                </c:pt>
                <c:pt idx="638">
                  <c:v>391483.516483516</c:v>
                </c:pt>
                <c:pt idx="639">
                  <c:v>377747.252747253</c:v>
                </c:pt>
                <c:pt idx="640">
                  <c:v>377747.252747253</c:v>
                </c:pt>
                <c:pt idx="641">
                  <c:v>377747.252747253</c:v>
                </c:pt>
                <c:pt idx="642">
                  <c:v>377747.252747253</c:v>
                </c:pt>
                <c:pt idx="643">
                  <c:v>370879.120879121</c:v>
                </c:pt>
                <c:pt idx="644">
                  <c:v>370879.120879121</c:v>
                </c:pt>
                <c:pt idx="645">
                  <c:v>370879.120879121</c:v>
                </c:pt>
                <c:pt idx="646">
                  <c:v>367445.054945055</c:v>
                </c:pt>
                <c:pt idx="647">
                  <c:v>367445.054945055</c:v>
                </c:pt>
                <c:pt idx="648">
                  <c:v>360576.923076923</c:v>
                </c:pt>
                <c:pt idx="649">
                  <c:v>353708.791208791</c:v>
                </c:pt>
                <c:pt idx="650">
                  <c:v>350274.725274725</c:v>
                </c:pt>
                <c:pt idx="651">
                  <c:v>350274.725274725</c:v>
                </c:pt>
                <c:pt idx="652">
                  <c:v>350274.725274725</c:v>
                </c:pt>
                <c:pt idx="653">
                  <c:v>346840.659340659</c:v>
                </c:pt>
                <c:pt idx="654">
                  <c:v>336538.461538462</c:v>
                </c:pt>
                <c:pt idx="655">
                  <c:v>336538.461538462</c:v>
                </c:pt>
                <c:pt idx="656">
                  <c:v>333104.395604396</c:v>
                </c:pt>
                <c:pt idx="657">
                  <c:v>329670.32967033</c:v>
                </c:pt>
                <c:pt idx="658">
                  <c:v>322802.197802198</c:v>
                </c:pt>
                <c:pt idx="659">
                  <c:v>315934.065934066</c:v>
                </c:pt>
                <c:pt idx="660">
                  <c:v>315934.065934066</c:v>
                </c:pt>
                <c:pt idx="661">
                  <c:v>309065.934065934</c:v>
                </c:pt>
                <c:pt idx="662">
                  <c:v>309065.934065934</c:v>
                </c:pt>
                <c:pt idx="663">
                  <c:v>309065.934065934</c:v>
                </c:pt>
                <c:pt idx="664">
                  <c:v>295329.67032967</c:v>
                </c:pt>
                <c:pt idx="665">
                  <c:v>295329.67032967</c:v>
                </c:pt>
                <c:pt idx="666">
                  <c:v>295329.67032967</c:v>
                </c:pt>
                <c:pt idx="667">
                  <c:v>291208.791208791</c:v>
                </c:pt>
                <c:pt idx="668">
                  <c:v>291208.791208791</c:v>
                </c:pt>
                <c:pt idx="669">
                  <c:v>288461.538461538</c:v>
                </c:pt>
                <c:pt idx="670">
                  <c:v>288461.538461538</c:v>
                </c:pt>
                <c:pt idx="671">
                  <c:v>291895.604395604</c:v>
                </c:pt>
                <c:pt idx="672">
                  <c:v>291895.604395604</c:v>
                </c:pt>
                <c:pt idx="673">
                  <c:v>291895.604395604</c:v>
                </c:pt>
                <c:pt idx="674">
                  <c:v>291895.604395604</c:v>
                </c:pt>
                <c:pt idx="675">
                  <c:v>295329.67032967</c:v>
                </c:pt>
                <c:pt idx="676">
                  <c:v>295329.67032967</c:v>
                </c:pt>
                <c:pt idx="677">
                  <c:v>295329.67032967</c:v>
                </c:pt>
                <c:pt idx="678">
                  <c:v>302197.802197802</c:v>
                </c:pt>
                <c:pt idx="679">
                  <c:v>305631.868131868</c:v>
                </c:pt>
                <c:pt idx="680">
                  <c:v>305631.868131868</c:v>
                </c:pt>
                <c:pt idx="681">
                  <c:v>312500</c:v>
                </c:pt>
                <c:pt idx="682">
                  <c:v>317994.505494506</c:v>
                </c:pt>
                <c:pt idx="683">
                  <c:v>319368.131868132</c:v>
                </c:pt>
                <c:pt idx="684">
                  <c:v>324862.637362637</c:v>
                </c:pt>
                <c:pt idx="685">
                  <c:v>324862.637362637</c:v>
                </c:pt>
                <c:pt idx="686">
                  <c:v>324862.637362637</c:v>
                </c:pt>
                <c:pt idx="687">
                  <c:v>324862.637362637</c:v>
                </c:pt>
                <c:pt idx="688">
                  <c:v>326923.076923077</c:v>
                </c:pt>
                <c:pt idx="689">
                  <c:v>326923.076923077</c:v>
                </c:pt>
                <c:pt idx="690">
                  <c:v>326923.076923077</c:v>
                </c:pt>
                <c:pt idx="691">
                  <c:v>326923.076923077</c:v>
                </c:pt>
                <c:pt idx="692">
                  <c:v>326923.076923077</c:v>
                </c:pt>
                <c:pt idx="693">
                  <c:v>326923.076923077</c:v>
                </c:pt>
                <c:pt idx="694">
                  <c:v>326923.076923077</c:v>
                </c:pt>
                <c:pt idx="695">
                  <c:v>326923.076923077</c:v>
                </c:pt>
                <c:pt idx="696">
                  <c:v>326923.076923077</c:v>
                </c:pt>
                <c:pt idx="697">
                  <c:v>326923.076923077</c:v>
                </c:pt>
                <c:pt idx="698">
                  <c:v>333104.395604396</c:v>
                </c:pt>
                <c:pt idx="699">
                  <c:v>333104.395604396</c:v>
                </c:pt>
                <c:pt idx="700">
                  <c:v>333104.395604396</c:v>
                </c:pt>
                <c:pt idx="701">
                  <c:v>333104.395604396</c:v>
                </c:pt>
                <c:pt idx="702">
                  <c:v>333104.395604396</c:v>
                </c:pt>
                <c:pt idx="703">
                  <c:v>333104.395604396</c:v>
                </c:pt>
                <c:pt idx="704">
                  <c:v>333104.395604396</c:v>
                </c:pt>
                <c:pt idx="705">
                  <c:v>333104.395604396</c:v>
                </c:pt>
                <c:pt idx="706">
                  <c:v>333104.395604396</c:v>
                </c:pt>
                <c:pt idx="707">
                  <c:v>333104.395604396</c:v>
                </c:pt>
                <c:pt idx="708">
                  <c:v>333104.395604396</c:v>
                </c:pt>
                <c:pt idx="709">
                  <c:v>333104.395604396</c:v>
                </c:pt>
                <c:pt idx="710">
                  <c:v>333104.395604396</c:v>
                </c:pt>
                <c:pt idx="711">
                  <c:v>333104.395604396</c:v>
                </c:pt>
                <c:pt idx="712">
                  <c:v>333104.395604396</c:v>
                </c:pt>
                <c:pt idx="713">
                  <c:v>333104.395604396</c:v>
                </c:pt>
                <c:pt idx="714">
                  <c:v>333104.395604396</c:v>
                </c:pt>
                <c:pt idx="715">
                  <c:v>333104.395604396</c:v>
                </c:pt>
                <c:pt idx="716">
                  <c:v>333104.395604396</c:v>
                </c:pt>
                <c:pt idx="717">
                  <c:v>333104.395604396</c:v>
                </c:pt>
                <c:pt idx="718">
                  <c:v>333104.395604396</c:v>
                </c:pt>
                <c:pt idx="719">
                  <c:v>333104.395604396</c:v>
                </c:pt>
                <c:pt idx="720">
                  <c:v>333104.395604396</c:v>
                </c:pt>
                <c:pt idx="721">
                  <c:v>333104.395604396</c:v>
                </c:pt>
                <c:pt idx="722">
                  <c:v>333104.395604396</c:v>
                </c:pt>
                <c:pt idx="723">
                  <c:v>333104.395604396</c:v>
                </c:pt>
                <c:pt idx="724">
                  <c:v>333104.395604396</c:v>
                </c:pt>
                <c:pt idx="725">
                  <c:v>329670.32967033</c:v>
                </c:pt>
                <c:pt idx="726">
                  <c:v>329670.32967033</c:v>
                </c:pt>
                <c:pt idx="727">
                  <c:v>329670.32967033</c:v>
                </c:pt>
                <c:pt idx="728">
                  <c:v>329670.32967033</c:v>
                </c:pt>
                <c:pt idx="729">
                  <c:v>326236.263736264</c:v>
                </c:pt>
                <c:pt idx="730">
                  <c:v>324175.824175824</c:v>
                </c:pt>
                <c:pt idx="731">
                  <c:v>324175.824175824</c:v>
                </c:pt>
                <c:pt idx="732">
                  <c:v>319368.131868132</c:v>
                </c:pt>
                <c:pt idx="733">
                  <c:v>315934.065934066</c:v>
                </c:pt>
                <c:pt idx="734">
                  <c:v>315934.065934066</c:v>
                </c:pt>
                <c:pt idx="735">
                  <c:v>315934.065934066</c:v>
                </c:pt>
                <c:pt idx="736">
                  <c:v>315934.065934066</c:v>
                </c:pt>
                <c:pt idx="737">
                  <c:v>315934.065934066</c:v>
                </c:pt>
                <c:pt idx="738">
                  <c:v>315934.065934066</c:v>
                </c:pt>
                <c:pt idx="739">
                  <c:v>315934.065934066</c:v>
                </c:pt>
                <c:pt idx="740">
                  <c:v>313186.813186813</c:v>
                </c:pt>
                <c:pt idx="741">
                  <c:v>313186.813186813</c:v>
                </c:pt>
                <c:pt idx="742">
                  <c:v>310439.56043956</c:v>
                </c:pt>
                <c:pt idx="743">
                  <c:v>310439.56043956</c:v>
                </c:pt>
                <c:pt idx="744">
                  <c:v>305631.868131868</c:v>
                </c:pt>
                <c:pt idx="745">
                  <c:v>305631.868131868</c:v>
                </c:pt>
                <c:pt idx="746">
                  <c:v>302197.802197802</c:v>
                </c:pt>
                <c:pt idx="747">
                  <c:v>302197.802197802</c:v>
                </c:pt>
                <c:pt idx="748">
                  <c:v>302197.802197802</c:v>
                </c:pt>
                <c:pt idx="749">
                  <c:v>302197.802197802</c:v>
                </c:pt>
                <c:pt idx="750">
                  <c:v>302197.802197802</c:v>
                </c:pt>
                <c:pt idx="751">
                  <c:v>298763.736263736</c:v>
                </c:pt>
                <c:pt idx="752">
                  <c:v>298763.736263736</c:v>
                </c:pt>
                <c:pt idx="753">
                  <c:v>298763.736263736</c:v>
                </c:pt>
                <c:pt idx="754">
                  <c:v>291895.604395604</c:v>
                </c:pt>
                <c:pt idx="755">
                  <c:v>289835.164835165</c:v>
                </c:pt>
                <c:pt idx="756">
                  <c:v>289835.164835165</c:v>
                </c:pt>
                <c:pt idx="757">
                  <c:v>289835.164835165</c:v>
                </c:pt>
                <c:pt idx="758">
                  <c:v>287087.912087912</c:v>
                </c:pt>
                <c:pt idx="759">
                  <c:v>287087.912087912</c:v>
                </c:pt>
                <c:pt idx="760">
                  <c:v>277472.527472527</c:v>
                </c:pt>
                <c:pt idx="761">
                  <c:v>277472.527472527</c:v>
                </c:pt>
                <c:pt idx="762">
                  <c:v>277472.527472527</c:v>
                </c:pt>
                <c:pt idx="763">
                  <c:v>277472.527472527</c:v>
                </c:pt>
                <c:pt idx="764">
                  <c:v>277472.527472527</c:v>
                </c:pt>
                <c:pt idx="765">
                  <c:v>272664.835164835</c:v>
                </c:pt>
                <c:pt idx="766">
                  <c:v>272664.835164835</c:v>
                </c:pt>
                <c:pt idx="767">
                  <c:v>272664.835164835</c:v>
                </c:pt>
                <c:pt idx="768">
                  <c:v>272664.835164835</c:v>
                </c:pt>
                <c:pt idx="769">
                  <c:v>272664.835164835</c:v>
                </c:pt>
                <c:pt idx="770">
                  <c:v>264423.076923077</c:v>
                </c:pt>
                <c:pt idx="771">
                  <c:v>264423.076923077</c:v>
                </c:pt>
                <c:pt idx="772">
                  <c:v>264423.076923077</c:v>
                </c:pt>
                <c:pt idx="773">
                  <c:v>264423.076923077</c:v>
                </c:pt>
                <c:pt idx="774">
                  <c:v>264423.076923077</c:v>
                </c:pt>
                <c:pt idx="775">
                  <c:v>260989.010989011</c:v>
                </c:pt>
                <c:pt idx="776">
                  <c:v>260989.010989011</c:v>
                </c:pt>
                <c:pt idx="777">
                  <c:v>257554.945054945</c:v>
                </c:pt>
                <c:pt idx="778">
                  <c:v>254120.879120879</c:v>
                </c:pt>
                <c:pt idx="779">
                  <c:v>250686.813186813</c:v>
                </c:pt>
                <c:pt idx="780">
                  <c:v>250686.813186813</c:v>
                </c:pt>
                <c:pt idx="781">
                  <c:v>250686.813186813</c:v>
                </c:pt>
                <c:pt idx="782">
                  <c:v>250686.813186813</c:v>
                </c:pt>
                <c:pt idx="783">
                  <c:v>250686.813186813</c:v>
                </c:pt>
                <c:pt idx="784">
                  <c:v>250686.813186813</c:v>
                </c:pt>
                <c:pt idx="785">
                  <c:v>250686.813186813</c:v>
                </c:pt>
                <c:pt idx="786">
                  <c:v>243818.681318681</c:v>
                </c:pt>
                <c:pt idx="787">
                  <c:v>243818.681318681</c:v>
                </c:pt>
                <c:pt idx="788">
                  <c:v>243818.681318681</c:v>
                </c:pt>
                <c:pt idx="789">
                  <c:v>243818.681318681</c:v>
                </c:pt>
                <c:pt idx="790">
                  <c:v>240384.615384615</c:v>
                </c:pt>
                <c:pt idx="791">
                  <c:v>236950.549450549</c:v>
                </c:pt>
                <c:pt idx="792">
                  <c:v>236950.549450549</c:v>
                </c:pt>
                <c:pt idx="793">
                  <c:v>236950.549450549</c:v>
                </c:pt>
                <c:pt idx="794">
                  <c:v>236950.549450549</c:v>
                </c:pt>
                <c:pt idx="795">
                  <c:v>236950.549450549</c:v>
                </c:pt>
                <c:pt idx="796">
                  <c:v>230082.417582418</c:v>
                </c:pt>
                <c:pt idx="797">
                  <c:v>226648.351648352</c:v>
                </c:pt>
                <c:pt idx="798">
                  <c:v>223214.285714286</c:v>
                </c:pt>
                <c:pt idx="799">
                  <c:v>223214.285714286</c:v>
                </c:pt>
                <c:pt idx="800">
                  <c:v>223214.285714286</c:v>
                </c:pt>
                <c:pt idx="801">
                  <c:v>223214.285714286</c:v>
                </c:pt>
                <c:pt idx="802">
                  <c:v>223214.285714286</c:v>
                </c:pt>
                <c:pt idx="803">
                  <c:v>226648.351648352</c:v>
                </c:pt>
                <c:pt idx="804">
                  <c:v>226648.351648352</c:v>
                </c:pt>
                <c:pt idx="805">
                  <c:v>226648.351648352</c:v>
                </c:pt>
                <c:pt idx="806">
                  <c:v>230082.417582418</c:v>
                </c:pt>
                <c:pt idx="807">
                  <c:v>230082.417582418</c:v>
                </c:pt>
                <c:pt idx="808">
                  <c:v>230082.417582418</c:v>
                </c:pt>
                <c:pt idx="809">
                  <c:v>230082.417582418</c:v>
                </c:pt>
                <c:pt idx="810">
                  <c:v>230082.417582418</c:v>
                </c:pt>
                <c:pt idx="811">
                  <c:v>233516.483516484</c:v>
                </c:pt>
                <c:pt idx="812">
                  <c:v>233516.483516484</c:v>
                </c:pt>
                <c:pt idx="813">
                  <c:v>233516.483516484</c:v>
                </c:pt>
                <c:pt idx="814">
                  <c:v>233516.483516484</c:v>
                </c:pt>
                <c:pt idx="815">
                  <c:v>233516.483516484</c:v>
                </c:pt>
                <c:pt idx="816">
                  <c:v>236950.549450549</c:v>
                </c:pt>
                <c:pt idx="817">
                  <c:v>236950.549450549</c:v>
                </c:pt>
                <c:pt idx="818">
                  <c:v>236950.549450549</c:v>
                </c:pt>
                <c:pt idx="819">
                  <c:v>236950.549450549</c:v>
                </c:pt>
                <c:pt idx="820">
                  <c:v>236950.549450549</c:v>
                </c:pt>
                <c:pt idx="821">
                  <c:v>236950.549450549</c:v>
                </c:pt>
                <c:pt idx="822">
                  <c:v>236950.549450549</c:v>
                </c:pt>
                <c:pt idx="823">
                  <c:v>236950.549450549</c:v>
                </c:pt>
                <c:pt idx="824">
                  <c:v>236950.549450549</c:v>
                </c:pt>
                <c:pt idx="825">
                  <c:v>236950.549450549</c:v>
                </c:pt>
                <c:pt idx="826">
                  <c:v>233516.483516484</c:v>
                </c:pt>
                <c:pt idx="827">
                  <c:v>233516.483516484</c:v>
                </c:pt>
                <c:pt idx="828">
                  <c:v>230082.417582418</c:v>
                </c:pt>
                <c:pt idx="829">
                  <c:v>230082.417582418</c:v>
                </c:pt>
                <c:pt idx="830">
                  <c:v>230082.417582418</c:v>
                </c:pt>
                <c:pt idx="831">
                  <c:v>230082.417582418</c:v>
                </c:pt>
                <c:pt idx="832">
                  <c:v>230082.417582418</c:v>
                </c:pt>
                <c:pt idx="833">
                  <c:v>230082.417582418</c:v>
                </c:pt>
                <c:pt idx="834">
                  <c:v>230082.417582418</c:v>
                </c:pt>
                <c:pt idx="835">
                  <c:v>223214.285714286</c:v>
                </c:pt>
                <c:pt idx="836">
                  <c:v>223214.285714286</c:v>
                </c:pt>
                <c:pt idx="837">
                  <c:v>217719.78021978</c:v>
                </c:pt>
                <c:pt idx="838">
                  <c:v>216346.153846154</c:v>
                </c:pt>
                <c:pt idx="839">
                  <c:v>216346.153846154</c:v>
                </c:pt>
                <c:pt idx="840">
                  <c:v>212912.087912088</c:v>
                </c:pt>
                <c:pt idx="841">
                  <c:v>212912.087912088</c:v>
                </c:pt>
                <c:pt idx="842">
                  <c:v>212912.087912088</c:v>
                </c:pt>
                <c:pt idx="843">
                  <c:v>212912.087912088</c:v>
                </c:pt>
                <c:pt idx="844">
                  <c:v>212912.087912088</c:v>
                </c:pt>
                <c:pt idx="845">
                  <c:v>212912.087912088</c:v>
                </c:pt>
                <c:pt idx="846">
                  <c:v>209478.021978022</c:v>
                </c:pt>
                <c:pt idx="847">
                  <c:v>209478.021978022</c:v>
                </c:pt>
                <c:pt idx="848">
                  <c:v>206043.956043956</c:v>
                </c:pt>
                <c:pt idx="849">
                  <c:v>206043.956043956</c:v>
                </c:pt>
                <c:pt idx="850">
                  <c:v>202609.89010989</c:v>
                </c:pt>
                <c:pt idx="851">
                  <c:v>202609.89010989</c:v>
                </c:pt>
                <c:pt idx="852">
                  <c:v>200549.450549451</c:v>
                </c:pt>
                <c:pt idx="853">
                  <c:v>200549.450549451</c:v>
                </c:pt>
                <c:pt idx="854">
                  <c:v>197802.197802198</c:v>
                </c:pt>
                <c:pt idx="855">
                  <c:v>197802.197802198</c:v>
                </c:pt>
                <c:pt idx="856">
                  <c:v>197802.197802198</c:v>
                </c:pt>
                <c:pt idx="857">
                  <c:v>197802.197802198</c:v>
                </c:pt>
                <c:pt idx="858">
                  <c:v>199862.637362637</c:v>
                </c:pt>
                <c:pt idx="859">
                  <c:v>199862.637362637</c:v>
                </c:pt>
                <c:pt idx="860">
                  <c:v>199862.637362637</c:v>
                </c:pt>
                <c:pt idx="861">
                  <c:v>199862.637362637</c:v>
                </c:pt>
                <c:pt idx="862">
                  <c:v>202609.89010989</c:v>
                </c:pt>
                <c:pt idx="863">
                  <c:v>206043.956043956</c:v>
                </c:pt>
                <c:pt idx="864">
                  <c:v>206043.956043956</c:v>
                </c:pt>
                <c:pt idx="865">
                  <c:v>206043.956043956</c:v>
                </c:pt>
                <c:pt idx="866">
                  <c:v>206043.956043956</c:v>
                </c:pt>
                <c:pt idx="867">
                  <c:v>206043.956043956</c:v>
                </c:pt>
                <c:pt idx="868">
                  <c:v>206043.956043956</c:v>
                </c:pt>
              </c:numCache>
            </c:numRef>
          </c:val>
          <c:smooth val="0"/>
        </c:ser>
        <c:dLbls>
          <c:showLegendKey val="0"/>
          <c:showVal val="0"/>
          <c:showCatName val="0"/>
          <c:showSerName val="0"/>
          <c:showPercent val="0"/>
          <c:showBubbleSize val="0"/>
        </c:dLbls>
        <c:marker val="0"/>
        <c:smooth val="0"/>
        <c:axId val="1200151648"/>
        <c:axId val="1200152192"/>
      </c:lineChart>
      <c:dateAx>
        <c:axId val="1200151648"/>
        <c:scaling>
          <c:orientation val="minMax"/>
          <c:max val="45072"/>
          <c:min val="44174"/>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2192"/>
        <c:crosses val="autoZero"/>
        <c:auto val="1"/>
        <c:lblOffset val="50"/>
        <c:baseTimeUnit val="days"/>
        <c:majorUnit val="2"/>
        <c:majorTimeUnit val="months"/>
      </c:dateAx>
      <c:valAx>
        <c:axId val="1200152192"/>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1648"/>
        <c:crosses val="autoZero"/>
        <c:crossBetween val="between"/>
        <c:majorUnit val="100000"/>
      </c:valAx>
      <c:catAx>
        <c:axId val="584154996"/>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184183494"/>
        <c:crosses val="autoZero"/>
        <c:auto val="0"/>
        <c:lblAlgn val="ctr"/>
        <c:lblOffset val="100"/>
        <c:noMultiLvlLbl val="0"/>
      </c:catAx>
      <c:valAx>
        <c:axId val="184183494"/>
        <c:scaling>
          <c:orientation val="minMax"/>
        </c:scaling>
        <c:delete val="0"/>
        <c:axPos val="r"/>
        <c:numFmt formatCode="0_ "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584154996"/>
        <c:crosses val="max"/>
        <c:crossBetween val="between"/>
        <c:majorUnit val="40000"/>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674109686609687"/>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钴粉及碳酸钴走势（元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51516206434526"/>
          <c:y val="0.17216953455361"/>
          <c:w val="0.84455811965812"/>
          <c:h val="0.555522346562869"/>
        </c:manualLayout>
      </c:layout>
      <c:lineChart>
        <c:grouping val="standard"/>
        <c:varyColors val="0"/>
        <c:ser>
          <c:idx val="0"/>
          <c:order val="0"/>
          <c:tx>
            <c:strRef>
              <c:f>[钴周报作图孟.xlsx]作图!$H$1</c:f>
              <c:strCache>
                <c:ptCount val="1"/>
                <c:pt idx="0">
                  <c:v>钴粉</c:v>
                </c:pt>
              </c:strCache>
            </c:strRef>
          </c:tx>
          <c:spPr>
            <a:ln w="19050" cap="rnd" cmpd="sng" algn="ctr">
              <a:solidFill>
                <a:srgbClr val="BC0008"/>
              </a:solidFill>
              <a:prstDash val="solid"/>
              <a:round/>
            </a:ln>
            <a:effectLst/>
          </c:spPr>
          <c:marker>
            <c:symbol val="none"/>
          </c:marker>
          <c:dLbls>
            <c:delete val="1"/>
          </c:dLbls>
          <c:cat>
            <c:numRef>
              <c:f>[钴周报作图孟.xlsx]作图!$A$4:$A$870</c:f>
              <c:numCache>
                <c:formatCode>yyyy/m/d</c:formatCode>
                <c:ptCount val="867"/>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44254</c:v>
                </c:pt>
                <c:pt idx="303" c:formatCode="yyyy/m/d">
                  <c:v>44255</c:v>
                </c:pt>
                <c:pt idx="304" c:formatCode="yyyy/m/d">
                  <c:v>44256</c:v>
                </c:pt>
                <c:pt idx="305" c:formatCode="yyyy/m/d">
                  <c:v>44257</c:v>
                </c:pt>
                <c:pt idx="306" c:formatCode="yyyy/m/d">
                  <c:v>44258</c:v>
                </c:pt>
                <c:pt idx="307" c:formatCode="yyyy/m/d">
                  <c:v>44259</c:v>
                </c:pt>
                <c:pt idx="308" c:formatCode="yyyy/m/d">
                  <c:v>44259</c:v>
                </c:pt>
                <c:pt idx="309" c:formatCode="yyyy/m/d">
                  <c:v>44260</c:v>
                </c:pt>
                <c:pt idx="310" c:formatCode="yyyy/m/d">
                  <c:v>44263</c:v>
                </c:pt>
                <c:pt idx="311" c:formatCode="yyyy/m/d">
                  <c:v>44264</c:v>
                </c:pt>
                <c:pt idx="312" c:formatCode="yyyy/m/d">
                  <c:v>44265</c:v>
                </c:pt>
                <c:pt idx="313" c:formatCode="yyyy/m/d">
                  <c:v>44266</c:v>
                </c:pt>
                <c:pt idx="314" c:formatCode="yyyy/m/d">
                  <c:v>44267</c:v>
                </c:pt>
                <c:pt idx="315" c:formatCode="yyyy/m/d">
                  <c:v>44270</c:v>
                </c:pt>
                <c:pt idx="316" c:formatCode="yyyy/m/d">
                  <c:v>44271</c:v>
                </c:pt>
                <c:pt idx="317" c:formatCode="yyyy/m/d">
                  <c:v>44272</c:v>
                </c:pt>
                <c:pt idx="318" c:formatCode="yyyy/m/d">
                  <c:v>44273</c:v>
                </c:pt>
                <c:pt idx="319" c:formatCode="yyyy/m/d">
                  <c:v>44274</c:v>
                </c:pt>
                <c:pt idx="320" c:formatCode="yyyy/m/d">
                  <c:v>44277</c:v>
                </c:pt>
                <c:pt idx="321" c:formatCode="yyyy/m/d">
                  <c:v>44278</c:v>
                </c:pt>
                <c:pt idx="322" c:formatCode="yyyy/m/d">
                  <c:v>44279</c:v>
                </c:pt>
                <c:pt idx="323" c:formatCode="yyyy/m/d">
                  <c:v>44280</c:v>
                </c:pt>
                <c:pt idx="324" c:formatCode="yyyy/m/d">
                  <c:v>44281</c:v>
                </c:pt>
                <c:pt idx="325" c:formatCode="yyyy/m/d">
                  <c:v>44284</c:v>
                </c:pt>
                <c:pt idx="326" c:formatCode="yyyy/m/d">
                  <c:v>44285</c:v>
                </c:pt>
                <c:pt idx="327" c:formatCode="yyyy/m/d">
                  <c:v>44286</c:v>
                </c:pt>
                <c:pt idx="328" c:formatCode="yyyy/m/d">
                  <c:v>44287</c:v>
                </c:pt>
                <c:pt idx="329" c:formatCode="yyyy/m/d">
                  <c:v>44288</c:v>
                </c:pt>
                <c:pt idx="330" c:formatCode="yyyy/m/d">
                  <c:v>44292</c:v>
                </c:pt>
                <c:pt idx="331" c:formatCode="yyyy/m/d">
                  <c:v>44293</c:v>
                </c:pt>
                <c:pt idx="332" c:formatCode="yyyy/m/d">
                  <c:v>44294</c:v>
                </c:pt>
                <c:pt idx="333" c:formatCode="yyyy/m/d">
                  <c:v>44295</c:v>
                </c:pt>
                <c:pt idx="334" c:formatCode="yyyy/m/d">
                  <c:v>44298</c:v>
                </c:pt>
                <c:pt idx="335" c:formatCode="yyyy/m/d">
                  <c:v>44299</c:v>
                </c:pt>
                <c:pt idx="336" c:formatCode="yyyy/m/d">
                  <c:v>44300</c:v>
                </c:pt>
                <c:pt idx="337" c:formatCode="yyyy/m/d">
                  <c:v>44301</c:v>
                </c:pt>
                <c:pt idx="338" c:formatCode="yyyy/m/d">
                  <c:v>44302</c:v>
                </c:pt>
                <c:pt idx="339" c:formatCode="yyyy/m/d">
                  <c:v>44305</c:v>
                </c:pt>
                <c:pt idx="340" c:formatCode="yyyy/m/d">
                  <c:v>44306</c:v>
                </c:pt>
                <c:pt idx="341" c:formatCode="yyyy/m/d">
                  <c:v>44307</c:v>
                </c:pt>
                <c:pt idx="342" c:formatCode="yyyy/m/d">
                  <c:v>44308</c:v>
                </c:pt>
                <c:pt idx="343" c:formatCode="yyyy/m/d">
                  <c:v>44308</c:v>
                </c:pt>
                <c:pt idx="344" c:formatCode="yyyy/m/d">
                  <c:v>44309</c:v>
                </c:pt>
                <c:pt idx="345" c:formatCode="yyyy/m/d">
                  <c:v>44311</c:v>
                </c:pt>
                <c:pt idx="346" c:formatCode="yyyy/m/d">
                  <c:v>44312</c:v>
                </c:pt>
                <c:pt idx="347" c:formatCode="yyyy/m/d">
                  <c:v>44313</c:v>
                </c:pt>
                <c:pt idx="348" c:formatCode="yyyy/m/d">
                  <c:v>44314</c:v>
                </c:pt>
                <c:pt idx="349" c:formatCode="yyyy/m/d">
                  <c:v>44315</c:v>
                </c:pt>
                <c:pt idx="350" c:formatCode="yyyy/m/d">
                  <c:v>44316</c:v>
                </c:pt>
                <c:pt idx="351" c:formatCode="yyyy/m/d">
                  <c:v>44322</c:v>
                </c:pt>
                <c:pt idx="352" c:formatCode="yyyy/m/d">
                  <c:v>44323</c:v>
                </c:pt>
                <c:pt idx="353" c:formatCode="yyyy/m/d">
                  <c:v>44324</c:v>
                </c:pt>
                <c:pt idx="354" c:formatCode="yyyy/m/d">
                  <c:v>44326</c:v>
                </c:pt>
                <c:pt idx="355" c:formatCode="yyyy/m/d">
                  <c:v>44327</c:v>
                </c:pt>
                <c:pt idx="356" c:formatCode="yyyy/m/d">
                  <c:v>44328</c:v>
                </c:pt>
                <c:pt idx="357" c:formatCode="yyyy/m/d">
                  <c:v>44329</c:v>
                </c:pt>
                <c:pt idx="358" c:formatCode="yyyy/m/d">
                  <c:v>44330</c:v>
                </c:pt>
                <c:pt idx="359" c:formatCode="yyyy/m/d">
                  <c:v>44333</c:v>
                </c:pt>
                <c:pt idx="360" c:formatCode="yyyy/m/d">
                  <c:v>44334</c:v>
                </c:pt>
                <c:pt idx="361" c:formatCode="yyyy/m/d">
                  <c:v>44335</c:v>
                </c:pt>
                <c:pt idx="362" c:formatCode="yyyy/m/d">
                  <c:v>44336</c:v>
                </c:pt>
                <c:pt idx="363" c:formatCode="yyyy/m/d">
                  <c:v>44337</c:v>
                </c:pt>
                <c:pt idx="364" c:formatCode="yyyy/m/d">
                  <c:v>44340</c:v>
                </c:pt>
                <c:pt idx="365" c:formatCode="yyyy/m/d">
                  <c:v>44341</c:v>
                </c:pt>
                <c:pt idx="366" c:formatCode="yyyy/m/d">
                  <c:v>44342</c:v>
                </c:pt>
                <c:pt idx="367" c:formatCode="yyyy/m/d">
                  <c:v>44343</c:v>
                </c:pt>
                <c:pt idx="368" c:formatCode="yyyy/m/d">
                  <c:v>44344</c:v>
                </c:pt>
                <c:pt idx="369" c:formatCode="yyyy/m/d">
                  <c:v>44347</c:v>
                </c:pt>
                <c:pt idx="370" c:formatCode="yyyy/m/d">
                  <c:v>44348</c:v>
                </c:pt>
                <c:pt idx="371" c:formatCode="yyyy/m/d">
                  <c:v>44349</c:v>
                </c:pt>
                <c:pt idx="372" c:formatCode="yyyy/m/d">
                  <c:v>44350</c:v>
                </c:pt>
                <c:pt idx="373" c:formatCode="yyyy/m/d">
                  <c:v>44351</c:v>
                </c:pt>
                <c:pt idx="374" c:formatCode="yyyy/m/d">
                  <c:v>44354</c:v>
                </c:pt>
                <c:pt idx="375" c:formatCode="yyyy/m/d">
                  <c:v>44355</c:v>
                </c:pt>
                <c:pt idx="376" c:formatCode="yyyy/m/d">
                  <c:v>44356</c:v>
                </c:pt>
                <c:pt idx="377" c:formatCode="yyyy/m/d">
                  <c:v>44357</c:v>
                </c:pt>
                <c:pt idx="378" c:formatCode="yyyy/m/d">
                  <c:v>44358</c:v>
                </c:pt>
                <c:pt idx="379" c:formatCode="yyyy/m/d">
                  <c:v>44362</c:v>
                </c:pt>
                <c:pt idx="380" c:formatCode="yyyy/m/d">
                  <c:v>44363</c:v>
                </c:pt>
                <c:pt idx="381" c:formatCode="yyyy/m/d">
                  <c:v>44364</c:v>
                </c:pt>
                <c:pt idx="382" c:formatCode="yyyy/m/d">
                  <c:v>44365</c:v>
                </c:pt>
                <c:pt idx="383" c:formatCode="yyyy/m/d">
                  <c:v>44368</c:v>
                </c:pt>
                <c:pt idx="384" c:formatCode="yyyy/m/d">
                  <c:v>44369</c:v>
                </c:pt>
                <c:pt idx="385" c:formatCode="yyyy/m/d">
                  <c:v>44370</c:v>
                </c:pt>
                <c:pt idx="386" c:formatCode="yyyy/m/d">
                  <c:v>44371</c:v>
                </c:pt>
                <c:pt idx="387" c:formatCode="yyyy/m/d">
                  <c:v>44372</c:v>
                </c:pt>
                <c:pt idx="388" c:formatCode="yyyy/m/d">
                  <c:v>44375</c:v>
                </c:pt>
                <c:pt idx="389" c:formatCode="yyyy/m/d">
                  <c:v>44376</c:v>
                </c:pt>
                <c:pt idx="390" c:formatCode="yyyy/m/d">
                  <c:v>44377</c:v>
                </c:pt>
                <c:pt idx="391" c:formatCode="yyyy/m/d">
                  <c:v>44378</c:v>
                </c:pt>
                <c:pt idx="392" c:formatCode="yyyy/m/d">
                  <c:v>44379</c:v>
                </c:pt>
                <c:pt idx="393" c:formatCode="yyyy/m/d">
                  <c:v>44382</c:v>
                </c:pt>
                <c:pt idx="394" c:formatCode="yyyy/m/d">
                  <c:v>44383</c:v>
                </c:pt>
                <c:pt idx="395" c:formatCode="yyyy/m/d">
                  <c:v>44384</c:v>
                </c:pt>
                <c:pt idx="396" c:formatCode="yyyy/m/d">
                  <c:v>44385</c:v>
                </c:pt>
                <c:pt idx="397" c:formatCode="yyyy/m/d">
                  <c:v>44386</c:v>
                </c:pt>
                <c:pt idx="398" c:formatCode="yyyy/m/d">
                  <c:v>44389</c:v>
                </c:pt>
                <c:pt idx="399" c:formatCode="yyyy/m/d">
                  <c:v>44390</c:v>
                </c:pt>
                <c:pt idx="400" c:formatCode="yyyy/m/d">
                  <c:v>44391</c:v>
                </c:pt>
                <c:pt idx="401" c:formatCode="yyyy/m/d">
                  <c:v>44392</c:v>
                </c:pt>
                <c:pt idx="402" c:formatCode="yyyy/m/d">
                  <c:v>44393</c:v>
                </c:pt>
                <c:pt idx="403" c:formatCode="yyyy/m/d">
                  <c:v>44396</c:v>
                </c:pt>
                <c:pt idx="404" c:formatCode="yyyy/m/d">
                  <c:v>44397</c:v>
                </c:pt>
                <c:pt idx="405" c:formatCode="yyyy/m/d">
                  <c:v>44398</c:v>
                </c:pt>
                <c:pt idx="406" c:formatCode="yyyy/m/d">
                  <c:v>44399</c:v>
                </c:pt>
                <c:pt idx="407" c:formatCode="yyyy/m/d">
                  <c:v>44400</c:v>
                </c:pt>
                <c:pt idx="408" c:formatCode="yyyy/m/d">
                  <c:v>44403</c:v>
                </c:pt>
                <c:pt idx="409" c:formatCode="yyyy/m/d">
                  <c:v>44404</c:v>
                </c:pt>
                <c:pt idx="410" c:formatCode="yyyy/m/d">
                  <c:v>44405</c:v>
                </c:pt>
                <c:pt idx="411" c:formatCode="yyyy/m/d">
                  <c:v>44406</c:v>
                </c:pt>
                <c:pt idx="412" c:formatCode="yyyy/m/d">
                  <c:v>44407</c:v>
                </c:pt>
                <c:pt idx="413" c:formatCode="yyyy/m/d">
                  <c:v>44410</c:v>
                </c:pt>
                <c:pt idx="414" c:formatCode="yyyy/m/d">
                  <c:v>44411</c:v>
                </c:pt>
                <c:pt idx="415" c:formatCode="yyyy/m/d">
                  <c:v>44412</c:v>
                </c:pt>
                <c:pt idx="416" c:formatCode="yyyy/m/d">
                  <c:v>44413</c:v>
                </c:pt>
                <c:pt idx="417" c:formatCode="yyyy/m/d">
                  <c:v>44414</c:v>
                </c:pt>
                <c:pt idx="418" c:formatCode="yyyy/m/d">
                  <c:v>44417</c:v>
                </c:pt>
                <c:pt idx="419" c:formatCode="yyyy/m/d">
                  <c:v>44418</c:v>
                </c:pt>
                <c:pt idx="420" c:formatCode="yyyy/m/d">
                  <c:v>44419</c:v>
                </c:pt>
                <c:pt idx="421" c:formatCode="yyyy/m/d">
                  <c:v>44420</c:v>
                </c:pt>
                <c:pt idx="422" c:formatCode="yyyy/m/d">
                  <c:v>44421</c:v>
                </c:pt>
                <c:pt idx="423" c:formatCode="yyyy/m/d">
                  <c:v>44424</c:v>
                </c:pt>
                <c:pt idx="424" c:formatCode="yyyy/m/d">
                  <c:v>44425</c:v>
                </c:pt>
                <c:pt idx="425" c:formatCode="yyyy/m/d">
                  <c:v>44426</c:v>
                </c:pt>
                <c:pt idx="426" c:formatCode="yyyy/m/d">
                  <c:v>44427</c:v>
                </c:pt>
                <c:pt idx="427" c:formatCode="yyyy/m/d">
                  <c:v>44428</c:v>
                </c:pt>
                <c:pt idx="428" c:formatCode="yyyy/m/d">
                  <c:v>44431</c:v>
                </c:pt>
                <c:pt idx="429" c:formatCode="yyyy/m/d">
                  <c:v>44432</c:v>
                </c:pt>
                <c:pt idx="430" c:formatCode="yyyy/m/d">
                  <c:v>44433</c:v>
                </c:pt>
                <c:pt idx="431" c:formatCode="yyyy/m/d">
                  <c:v>44434</c:v>
                </c:pt>
                <c:pt idx="432" c:formatCode="yyyy/m/d">
                  <c:v>44435</c:v>
                </c:pt>
                <c:pt idx="433" c:formatCode="yyyy/m/d">
                  <c:v>44438</c:v>
                </c:pt>
                <c:pt idx="434" c:formatCode="yyyy/m/d">
                  <c:v>44439</c:v>
                </c:pt>
                <c:pt idx="435" c:formatCode="yyyy/m/d">
                  <c:v>44440</c:v>
                </c:pt>
                <c:pt idx="436" c:formatCode="yyyy/m/d">
                  <c:v>44441</c:v>
                </c:pt>
                <c:pt idx="437" c:formatCode="yyyy/m/d">
                  <c:v>44442</c:v>
                </c:pt>
                <c:pt idx="438" c:formatCode="yyyy/m/d">
                  <c:v>44445</c:v>
                </c:pt>
                <c:pt idx="439" c:formatCode="yyyy/m/d">
                  <c:v>44446</c:v>
                </c:pt>
                <c:pt idx="440" c:formatCode="yyyy/m/d">
                  <c:v>44447</c:v>
                </c:pt>
                <c:pt idx="441" c:formatCode="yyyy/m/d">
                  <c:v>44448</c:v>
                </c:pt>
                <c:pt idx="442" c:formatCode="yyyy/m/d">
                  <c:v>44449</c:v>
                </c:pt>
                <c:pt idx="443" c:formatCode="yyyy/m/d">
                  <c:v>44452</c:v>
                </c:pt>
                <c:pt idx="444" c:formatCode="yyyy/m/d">
                  <c:v>44453</c:v>
                </c:pt>
                <c:pt idx="445" c:formatCode="yyyy/m/d">
                  <c:v>44454</c:v>
                </c:pt>
                <c:pt idx="446" c:formatCode="yyyy/m/d">
                  <c:v>44455</c:v>
                </c:pt>
                <c:pt idx="447" c:formatCode="yyyy/m/d">
                  <c:v>44456</c:v>
                </c:pt>
                <c:pt idx="448" c:formatCode="yyyy/m/d">
                  <c:v>44457</c:v>
                </c:pt>
                <c:pt idx="449" c:formatCode="yyyy/m/d">
                  <c:v>44461</c:v>
                </c:pt>
                <c:pt idx="450" c:formatCode="yyyy/m/d">
                  <c:v>44462</c:v>
                </c:pt>
                <c:pt idx="451" c:formatCode="yyyy/m/d">
                  <c:v>44463</c:v>
                </c:pt>
                <c:pt idx="452" c:formatCode="yyyy/m/d">
                  <c:v>44465</c:v>
                </c:pt>
                <c:pt idx="453" c:formatCode="yyyy/m/d">
                  <c:v>44466</c:v>
                </c:pt>
                <c:pt idx="454" c:formatCode="yyyy/m/d">
                  <c:v>44467</c:v>
                </c:pt>
                <c:pt idx="455" c:formatCode="yyyy/m/d">
                  <c:v>44468</c:v>
                </c:pt>
                <c:pt idx="456" c:formatCode="yyyy/m/d">
                  <c:v>44469</c:v>
                </c:pt>
                <c:pt idx="457" c:formatCode="yyyy/m/d">
                  <c:v>44477</c:v>
                </c:pt>
                <c:pt idx="458" c:formatCode="yyyy/m/d">
                  <c:v>44478</c:v>
                </c:pt>
                <c:pt idx="459" c:formatCode="yyyy/m/d">
                  <c:v>44480</c:v>
                </c:pt>
                <c:pt idx="460" c:formatCode="yyyy/m/d">
                  <c:v>44481</c:v>
                </c:pt>
                <c:pt idx="461" c:formatCode="yyyy/m/d">
                  <c:v>44482</c:v>
                </c:pt>
                <c:pt idx="462" c:formatCode="yyyy/m/d">
                  <c:v>44483</c:v>
                </c:pt>
                <c:pt idx="463" c:formatCode="yyyy/m/d">
                  <c:v>44484</c:v>
                </c:pt>
                <c:pt idx="464" c:formatCode="yyyy/m/d">
                  <c:v>44487</c:v>
                </c:pt>
                <c:pt idx="465" c:formatCode="yyyy/m/d">
                  <c:v>44488</c:v>
                </c:pt>
                <c:pt idx="466" c:formatCode="yyyy/m/d">
                  <c:v>44489</c:v>
                </c:pt>
                <c:pt idx="467" c:formatCode="yyyy/m/d">
                  <c:v>44490</c:v>
                </c:pt>
                <c:pt idx="468" c:formatCode="yyyy/m/d">
                  <c:v>44491</c:v>
                </c:pt>
                <c:pt idx="469" c:formatCode="yyyy/m/d">
                  <c:v>44494</c:v>
                </c:pt>
                <c:pt idx="470" c:formatCode="yyyy/m/d">
                  <c:v>44495</c:v>
                </c:pt>
                <c:pt idx="471" c:formatCode="yyyy/m/d">
                  <c:v>44496</c:v>
                </c:pt>
                <c:pt idx="472" c:formatCode="yyyy/m/d">
                  <c:v>44497</c:v>
                </c:pt>
                <c:pt idx="473" c:formatCode="yyyy/m/d">
                  <c:v>44498</c:v>
                </c:pt>
                <c:pt idx="474" c:formatCode="yyyy/m/d">
                  <c:v>44501</c:v>
                </c:pt>
                <c:pt idx="475" c:formatCode="yyyy/m/d">
                  <c:v>44502</c:v>
                </c:pt>
                <c:pt idx="476" c:formatCode="yyyy/m/d">
                  <c:v>44503</c:v>
                </c:pt>
                <c:pt idx="477" c:formatCode="yyyy/m/d">
                  <c:v>44504</c:v>
                </c:pt>
                <c:pt idx="478" c:formatCode="yyyy/m/d">
                  <c:v>44505</c:v>
                </c:pt>
                <c:pt idx="479" c:formatCode="yyyy/m/d">
                  <c:v>44508</c:v>
                </c:pt>
                <c:pt idx="480" c:formatCode="yyyy/m/d">
                  <c:v>44509</c:v>
                </c:pt>
                <c:pt idx="481" c:formatCode="yyyy/m/d">
                  <c:v>44510</c:v>
                </c:pt>
                <c:pt idx="482" c:formatCode="yyyy/m/d">
                  <c:v>44511</c:v>
                </c:pt>
                <c:pt idx="483" c:formatCode="yyyy/m/d">
                  <c:v>44512</c:v>
                </c:pt>
                <c:pt idx="484" c:formatCode="yyyy/m/d">
                  <c:v>44515</c:v>
                </c:pt>
                <c:pt idx="485" c:formatCode="yyyy/m/d">
                  <c:v>44516</c:v>
                </c:pt>
                <c:pt idx="486" c:formatCode="yyyy/m/d">
                  <c:v>44517</c:v>
                </c:pt>
                <c:pt idx="487" c:formatCode="yyyy/m/d">
                  <c:v>44518</c:v>
                </c:pt>
                <c:pt idx="488" c:formatCode="yyyy/m/d">
                  <c:v>44519</c:v>
                </c:pt>
                <c:pt idx="489" c:formatCode="yyyy/m/d">
                  <c:v>44522</c:v>
                </c:pt>
                <c:pt idx="490" c:formatCode="yyyy/m/d">
                  <c:v>44523</c:v>
                </c:pt>
                <c:pt idx="491" c:formatCode="yyyy/m/d">
                  <c:v>44524</c:v>
                </c:pt>
                <c:pt idx="492" c:formatCode="yyyy/m/d">
                  <c:v>44525</c:v>
                </c:pt>
                <c:pt idx="493" c:formatCode="yyyy/m/d">
                  <c:v>44526</c:v>
                </c:pt>
                <c:pt idx="494" c:formatCode="yyyy/m/d">
                  <c:v>44529</c:v>
                </c:pt>
                <c:pt idx="495" c:formatCode="yyyy/m/d">
                  <c:v>44530</c:v>
                </c:pt>
                <c:pt idx="496" c:formatCode="yyyy/m/d">
                  <c:v>44531</c:v>
                </c:pt>
                <c:pt idx="497" c:formatCode="yyyy/m/d">
                  <c:v>44532</c:v>
                </c:pt>
                <c:pt idx="498" c:formatCode="yyyy/m/d">
                  <c:v>44533</c:v>
                </c:pt>
                <c:pt idx="499" c:formatCode="yyyy/m/d">
                  <c:v>44536</c:v>
                </c:pt>
                <c:pt idx="500" c:formatCode="yyyy/m/d">
                  <c:v>44537</c:v>
                </c:pt>
                <c:pt idx="501" c:formatCode="yyyy/m/d">
                  <c:v>44538</c:v>
                </c:pt>
                <c:pt idx="502" c:formatCode="yyyy/m/d">
                  <c:v>44539</c:v>
                </c:pt>
                <c:pt idx="503" c:formatCode="yyyy/m/d">
                  <c:v>44540</c:v>
                </c:pt>
                <c:pt idx="504" c:formatCode="yyyy/m/d">
                  <c:v>44543</c:v>
                </c:pt>
                <c:pt idx="505" c:formatCode="yyyy/m/d">
                  <c:v>44544</c:v>
                </c:pt>
                <c:pt idx="506" c:formatCode="yyyy/m/d">
                  <c:v>44545</c:v>
                </c:pt>
                <c:pt idx="507" c:formatCode="yyyy/m/d">
                  <c:v>44546</c:v>
                </c:pt>
                <c:pt idx="508" c:formatCode="yyyy/m/d">
                  <c:v>44547</c:v>
                </c:pt>
                <c:pt idx="509" c:formatCode="yyyy/m/d">
                  <c:v>44550</c:v>
                </c:pt>
                <c:pt idx="510" c:formatCode="yyyy/m/d">
                  <c:v>44551</c:v>
                </c:pt>
                <c:pt idx="511" c:formatCode="yyyy/m/d">
                  <c:v>44552</c:v>
                </c:pt>
                <c:pt idx="512" c:formatCode="yyyy/m/d">
                  <c:v>44553</c:v>
                </c:pt>
                <c:pt idx="513" c:formatCode="yyyy/m/d">
                  <c:v>44554</c:v>
                </c:pt>
                <c:pt idx="514" c:formatCode="yyyy/m/d">
                  <c:v>44557</c:v>
                </c:pt>
                <c:pt idx="515" c:formatCode="yyyy/m/d">
                  <c:v>44558</c:v>
                </c:pt>
                <c:pt idx="516" c:formatCode="yyyy/m/d">
                  <c:v>44559</c:v>
                </c:pt>
                <c:pt idx="517" c:formatCode="yyyy/m/d">
                  <c:v>44560</c:v>
                </c:pt>
                <c:pt idx="518" c:formatCode="yyyy/m/d">
                  <c:v>44561</c:v>
                </c:pt>
                <c:pt idx="519" c:formatCode="yyyy/m/d">
                  <c:v>44565</c:v>
                </c:pt>
                <c:pt idx="520" c:formatCode="yyyy/m/d">
                  <c:v>44566</c:v>
                </c:pt>
                <c:pt idx="521" c:formatCode="yyyy/m/d">
                  <c:v>44567</c:v>
                </c:pt>
                <c:pt idx="522" c:formatCode="yyyy/m/d">
                  <c:v>44568</c:v>
                </c:pt>
                <c:pt idx="523" c:formatCode="yyyy/m/d">
                  <c:v>44571</c:v>
                </c:pt>
                <c:pt idx="524" c:formatCode="yyyy/m/d">
                  <c:v>44572</c:v>
                </c:pt>
                <c:pt idx="525" c:formatCode="yyyy/m/d">
                  <c:v>44573</c:v>
                </c:pt>
                <c:pt idx="526" c:formatCode="yyyy/m/d">
                  <c:v>44574</c:v>
                </c:pt>
                <c:pt idx="527" c:formatCode="yyyy/m/d">
                  <c:v>44575</c:v>
                </c:pt>
                <c:pt idx="528" c:formatCode="yyyy/m/d">
                  <c:v>44578</c:v>
                </c:pt>
                <c:pt idx="529" c:formatCode="yyyy/m/d">
                  <c:v>44579</c:v>
                </c:pt>
                <c:pt idx="530" c:formatCode="yyyy/m/d">
                  <c:v>44580</c:v>
                </c:pt>
                <c:pt idx="531" c:formatCode="yyyy/m/d">
                  <c:v>44581</c:v>
                </c:pt>
                <c:pt idx="532" c:formatCode="yyyy/m/d">
                  <c:v>44582</c:v>
                </c:pt>
                <c:pt idx="533" c:formatCode="yyyy/m/d">
                  <c:v>44585</c:v>
                </c:pt>
                <c:pt idx="534" c:formatCode="yyyy/m/d">
                  <c:v>44586</c:v>
                </c:pt>
                <c:pt idx="535" c:formatCode="yyyy/m/d">
                  <c:v>44587</c:v>
                </c:pt>
                <c:pt idx="536" c:formatCode="yyyy/m/d">
                  <c:v>44588</c:v>
                </c:pt>
                <c:pt idx="537" c:formatCode="yyyy/m/d">
                  <c:v>44589</c:v>
                </c:pt>
                <c:pt idx="538" c:formatCode="yyyy/m/d">
                  <c:v>44590</c:v>
                </c:pt>
                <c:pt idx="539" c:formatCode="yyyy/m/d">
                  <c:v>44591</c:v>
                </c:pt>
                <c:pt idx="540" c:formatCode="yyyy/m/d">
                  <c:v>44599</c:v>
                </c:pt>
                <c:pt idx="541" c:formatCode="yyyy/m/d">
                  <c:v>44600</c:v>
                </c:pt>
                <c:pt idx="542" c:formatCode="yyyy/m/d">
                  <c:v>44601</c:v>
                </c:pt>
                <c:pt idx="543" c:formatCode="yyyy/m/d">
                  <c:v>44602</c:v>
                </c:pt>
                <c:pt idx="544" c:formatCode="yyyy/m/d">
                  <c:v>44603</c:v>
                </c:pt>
                <c:pt idx="545" c:formatCode="yyyy/m/d">
                  <c:v>44606</c:v>
                </c:pt>
                <c:pt idx="546" c:formatCode="yyyy/m/d">
                  <c:v>44607</c:v>
                </c:pt>
                <c:pt idx="547" c:formatCode="yyyy/m/d">
                  <c:v>44608</c:v>
                </c:pt>
                <c:pt idx="548" c:formatCode="yyyy/m/d">
                  <c:v>44609</c:v>
                </c:pt>
                <c:pt idx="549" c:formatCode="yyyy/m/d">
                  <c:v>44610</c:v>
                </c:pt>
                <c:pt idx="550" c:formatCode="yyyy/m/d">
                  <c:v>44613</c:v>
                </c:pt>
                <c:pt idx="551" c:formatCode="yyyy/m/d">
                  <c:v>44614</c:v>
                </c:pt>
                <c:pt idx="552" c:formatCode="yyyy/m/d">
                  <c:v>44615</c:v>
                </c:pt>
                <c:pt idx="553" c:formatCode="yyyy/m/d">
                  <c:v>44616</c:v>
                </c:pt>
                <c:pt idx="554" c:formatCode="yyyy/m/d">
                  <c:v>44617</c:v>
                </c:pt>
                <c:pt idx="555" c:formatCode="yyyy/m/d">
                  <c:v>44620</c:v>
                </c:pt>
                <c:pt idx="556" c:formatCode="yyyy/m/d">
                  <c:v>44621</c:v>
                </c:pt>
                <c:pt idx="557" c:formatCode="yyyy/m/d">
                  <c:v>44622</c:v>
                </c:pt>
                <c:pt idx="558" c:formatCode="yyyy/m/d">
                  <c:v>44623</c:v>
                </c:pt>
                <c:pt idx="559" c:formatCode="yyyy/m/d">
                  <c:v>44624</c:v>
                </c:pt>
                <c:pt idx="560" c:formatCode="yyyy/m/d">
                  <c:v>44627</c:v>
                </c:pt>
                <c:pt idx="561" c:formatCode="yyyy/m/d">
                  <c:v>44628</c:v>
                </c:pt>
                <c:pt idx="562" c:formatCode="yyyy/m/d">
                  <c:v>44629</c:v>
                </c:pt>
                <c:pt idx="563" c:formatCode="yyyy/m/d">
                  <c:v>44630</c:v>
                </c:pt>
                <c:pt idx="564" c:formatCode="yyyy/m/d">
                  <c:v>44631</c:v>
                </c:pt>
                <c:pt idx="565" c:formatCode="yyyy/m/d">
                  <c:v>44634</c:v>
                </c:pt>
                <c:pt idx="566" c:formatCode="yyyy/m/d">
                  <c:v>44635</c:v>
                </c:pt>
                <c:pt idx="567" c:formatCode="yyyy/m/d">
                  <c:v>44636</c:v>
                </c:pt>
                <c:pt idx="568" c:formatCode="yyyy/m/d">
                  <c:v>44637</c:v>
                </c:pt>
                <c:pt idx="569" c:formatCode="yyyy/m/d">
                  <c:v>44638</c:v>
                </c:pt>
                <c:pt idx="570" c:formatCode="yyyy/m/d">
                  <c:v>44641</c:v>
                </c:pt>
                <c:pt idx="571" c:formatCode="yyyy/m/d">
                  <c:v>44642</c:v>
                </c:pt>
                <c:pt idx="572" c:formatCode="yyyy/m/d">
                  <c:v>44643</c:v>
                </c:pt>
                <c:pt idx="573" c:formatCode="yyyy/m/d">
                  <c:v>44644</c:v>
                </c:pt>
                <c:pt idx="574" c:formatCode="yyyy/m/d">
                  <c:v>44645</c:v>
                </c:pt>
                <c:pt idx="575" c:formatCode="yyyy/m/d">
                  <c:v>44648</c:v>
                </c:pt>
                <c:pt idx="576" c:formatCode="yyyy/m/d">
                  <c:v>44649</c:v>
                </c:pt>
                <c:pt idx="577" c:formatCode="yyyy/m/d">
                  <c:v>44650</c:v>
                </c:pt>
                <c:pt idx="578" c:formatCode="yyyy/m/d">
                  <c:v>44651</c:v>
                </c:pt>
                <c:pt idx="579" c:formatCode="yyyy/m/d">
                  <c:v>44652</c:v>
                </c:pt>
                <c:pt idx="580" c:formatCode="yyyy/m/d">
                  <c:v>44653</c:v>
                </c:pt>
                <c:pt idx="581" c:formatCode="yyyy/m/d">
                  <c:v>44657</c:v>
                </c:pt>
                <c:pt idx="582" c:formatCode="yyyy/m/d">
                  <c:v>44658</c:v>
                </c:pt>
                <c:pt idx="583" c:formatCode="yyyy/m/d">
                  <c:v>44659</c:v>
                </c:pt>
                <c:pt idx="584" c:formatCode="yyyy/m/d">
                  <c:v>44662</c:v>
                </c:pt>
                <c:pt idx="585" c:formatCode="yyyy/m/d">
                  <c:v>44663</c:v>
                </c:pt>
                <c:pt idx="586" c:formatCode="yyyy/m/d">
                  <c:v>44664</c:v>
                </c:pt>
                <c:pt idx="587" c:formatCode="yyyy/m/d">
                  <c:v>44665</c:v>
                </c:pt>
                <c:pt idx="588" c:formatCode="yyyy/m/d">
                  <c:v>44666</c:v>
                </c:pt>
                <c:pt idx="589" c:formatCode="yyyy/m/d">
                  <c:v>44669</c:v>
                </c:pt>
                <c:pt idx="590" c:formatCode="yyyy/m/d">
                  <c:v>44670</c:v>
                </c:pt>
                <c:pt idx="591" c:formatCode="yyyy/m/d">
                  <c:v>44671</c:v>
                </c:pt>
                <c:pt idx="592" c:formatCode="yyyy/m/d">
                  <c:v>44672</c:v>
                </c:pt>
                <c:pt idx="593" c:formatCode="yyyy/m/d">
                  <c:v>44673</c:v>
                </c:pt>
                <c:pt idx="594" c:formatCode="yyyy/m/d">
                  <c:v>44675</c:v>
                </c:pt>
                <c:pt idx="595" c:formatCode="yyyy/m/d">
                  <c:v>44676</c:v>
                </c:pt>
                <c:pt idx="596" c:formatCode="yyyy/m/d">
                  <c:v>44677</c:v>
                </c:pt>
                <c:pt idx="597" c:formatCode="yyyy/m/d">
                  <c:v>44678</c:v>
                </c:pt>
                <c:pt idx="598" c:formatCode="yyyy/m/d">
                  <c:v>44679</c:v>
                </c:pt>
                <c:pt idx="599" c:formatCode="yyyy/m/d">
                  <c:v>44680</c:v>
                </c:pt>
                <c:pt idx="600" c:formatCode="yyyy/m/d">
                  <c:v>44686</c:v>
                </c:pt>
                <c:pt idx="601" c:formatCode="yyyy/m/d">
                  <c:v>44687</c:v>
                </c:pt>
                <c:pt idx="602" c:formatCode="yyyy/m/d">
                  <c:v>44688</c:v>
                </c:pt>
                <c:pt idx="603" c:formatCode="yyyy/m/d">
                  <c:v>44690</c:v>
                </c:pt>
                <c:pt idx="604" c:formatCode="yyyy/m/d">
                  <c:v>44691</c:v>
                </c:pt>
                <c:pt idx="605" c:formatCode="yyyy/m/d">
                  <c:v>44692</c:v>
                </c:pt>
                <c:pt idx="606" c:formatCode="yyyy/m/d">
                  <c:v>44693</c:v>
                </c:pt>
                <c:pt idx="607" c:formatCode="yyyy/m/d">
                  <c:v>44694</c:v>
                </c:pt>
                <c:pt idx="608" c:formatCode="yyyy/m/d">
                  <c:v>44697</c:v>
                </c:pt>
                <c:pt idx="609" c:formatCode="yyyy/m/d">
                  <c:v>44698</c:v>
                </c:pt>
                <c:pt idx="610" c:formatCode="yyyy/m/d">
                  <c:v>44699</c:v>
                </c:pt>
                <c:pt idx="611" c:formatCode="yyyy/m/d">
                  <c:v>44700</c:v>
                </c:pt>
                <c:pt idx="612" c:formatCode="yyyy/m/d">
                  <c:v>44701</c:v>
                </c:pt>
                <c:pt idx="613" c:formatCode="yyyy/m/d">
                  <c:v>44704</c:v>
                </c:pt>
                <c:pt idx="614" c:formatCode="yyyy/m/d">
                  <c:v>44705</c:v>
                </c:pt>
                <c:pt idx="615" c:formatCode="yyyy/m/d">
                  <c:v>44706</c:v>
                </c:pt>
                <c:pt idx="616" c:formatCode="yyyy/m/d">
                  <c:v>44707</c:v>
                </c:pt>
                <c:pt idx="617" c:formatCode="yyyy/m/d">
                  <c:v>44708</c:v>
                </c:pt>
                <c:pt idx="618" c:formatCode="yyyy/m/d">
                  <c:v>44711</c:v>
                </c:pt>
                <c:pt idx="619" c:formatCode="yyyy/m/d">
                  <c:v>44712</c:v>
                </c:pt>
                <c:pt idx="620" c:formatCode="yyyy/m/d">
                  <c:v>44713</c:v>
                </c:pt>
                <c:pt idx="621" c:formatCode="yyyy/m/d">
                  <c:v>44714</c:v>
                </c:pt>
                <c:pt idx="622" c:formatCode="yyyy/m/d">
                  <c:v>44718</c:v>
                </c:pt>
                <c:pt idx="623" c:formatCode="yyyy/m/d">
                  <c:v>44719</c:v>
                </c:pt>
                <c:pt idx="624" c:formatCode="yyyy/m/d">
                  <c:v>44720</c:v>
                </c:pt>
                <c:pt idx="625" c:formatCode="yyyy/m/d">
                  <c:v>44721</c:v>
                </c:pt>
                <c:pt idx="626" c:formatCode="yyyy/m/d">
                  <c:v>44722</c:v>
                </c:pt>
                <c:pt idx="627" c:formatCode="yyyy/m/d">
                  <c:v>44725</c:v>
                </c:pt>
                <c:pt idx="628" c:formatCode="yyyy/m/d">
                  <c:v>44726</c:v>
                </c:pt>
                <c:pt idx="629" c:formatCode="yyyy/m/d">
                  <c:v>44727</c:v>
                </c:pt>
                <c:pt idx="630" c:formatCode="yyyy/m/d">
                  <c:v>44728</c:v>
                </c:pt>
                <c:pt idx="631" c:formatCode="yyyy/m/d">
                  <c:v>44729</c:v>
                </c:pt>
                <c:pt idx="632" c:formatCode="yyyy/m/d">
                  <c:v>44732</c:v>
                </c:pt>
                <c:pt idx="633" c:formatCode="yyyy/m/d">
                  <c:v>44733</c:v>
                </c:pt>
                <c:pt idx="634" c:formatCode="yyyy/m/d">
                  <c:v>44734</c:v>
                </c:pt>
                <c:pt idx="635" c:formatCode="yyyy/m/d">
                  <c:v>44735</c:v>
                </c:pt>
                <c:pt idx="636" c:formatCode="yyyy/m/d">
                  <c:v>44736</c:v>
                </c:pt>
                <c:pt idx="637" c:formatCode="yyyy/m/d">
                  <c:v>44739</c:v>
                </c:pt>
                <c:pt idx="638" c:formatCode="yyyy/m/d">
                  <c:v>44740</c:v>
                </c:pt>
                <c:pt idx="639" c:formatCode="yyyy/m/d">
                  <c:v>44741</c:v>
                </c:pt>
                <c:pt idx="640" c:formatCode="yyyy/m/d">
                  <c:v>44742</c:v>
                </c:pt>
                <c:pt idx="641" c:formatCode="yyyy/m/d">
                  <c:v>44743</c:v>
                </c:pt>
                <c:pt idx="642" c:formatCode="yyyy/m/d">
                  <c:v>44746</c:v>
                </c:pt>
                <c:pt idx="643" c:formatCode="yyyy/m/d">
                  <c:v>44747</c:v>
                </c:pt>
                <c:pt idx="644" c:formatCode="yyyy/m/d">
                  <c:v>44748</c:v>
                </c:pt>
                <c:pt idx="645" c:formatCode="yyyy/m/d">
                  <c:v>44749</c:v>
                </c:pt>
                <c:pt idx="646" c:formatCode="yyyy/m/d">
                  <c:v>44750</c:v>
                </c:pt>
                <c:pt idx="647" c:formatCode="yyyy/m/d">
                  <c:v>44753</c:v>
                </c:pt>
                <c:pt idx="648" c:formatCode="yyyy/m/d">
                  <c:v>44754</c:v>
                </c:pt>
                <c:pt idx="649" c:formatCode="yyyy/m/d">
                  <c:v>44755</c:v>
                </c:pt>
                <c:pt idx="650" c:formatCode="yyyy/m/d">
                  <c:v>44756</c:v>
                </c:pt>
                <c:pt idx="651" c:formatCode="yyyy/m/d">
                  <c:v>44757</c:v>
                </c:pt>
                <c:pt idx="652" c:formatCode="yyyy/m/d">
                  <c:v>44760</c:v>
                </c:pt>
                <c:pt idx="653" c:formatCode="yyyy/m/d">
                  <c:v>44761</c:v>
                </c:pt>
                <c:pt idx="654" c:formatCode="yyyy/m/d">
                  <c:v>44762</c:v>
                </c:pt>
                <c:pt idx="655" c:formatCode="yyyy/m/d">
                  <c:v>44763</c:v>
                </c:pt>
                <c:pt idx="656" c:formatCode="yyyy/m/d">
                  <c:v>44764</c:v>
                </c:pt>
                <c:pt idx="657" c:formatCode="yyyy/m/d">
                  <c:v>44767</c:v>
                </c:pt>
                <c:pt idx="658" c:formatCode="yyyy/m/d">
                  <c:v>44768</c:v>
                </c:pt>
                <c:pt idx="659" c:formatCode="yyyy/m/d">
                  <c:v>44769</c:v>
                </c:pt>
                <c:pt idx="660" c:formatCode="yyyy/m/d">
                  <c:v>44770</c:v>
                </c:pt>
                <c:pt idx="661" c:formatCode="yyyy/m/d">
                  <c:v>44771</c:v>
                </c:pt>
                <c:pt idx="662" c:formatCode="yyyy/m/d">
                  <c:v>44774</c:v>
                </c:pt>
                <c:pt idx="663" c:formatCode="yyyy/m/d">
                  <c:v>44775</c:v>
                </c:pt>
                <c:pt idx="664" c:formatCode="yyyy/m/d">
                  <c:v>44776</c:v>
                </c:pt>
                <c:pt idx="665" c:formatCode="yyyy/m/d">
                  <c:v>44777</c:v>
                </c:pt>
                <c:pt idx="666" c:formatCode="yyyy/m/d">
                  <c:v>44778</c:v>
                </c:pt>
                <c:pt idx="667" c:formatCode="yyyy/m/d">
                  <c:v>44781</c:v>
                </c:pt>
                <c:pt idx="668" c:formatCode="yyyy/m/d">
                  <c:v>44782</c:v>
                </c:pt>
                <c:pt idx="669" c:formatCode="yyyy/m/d">
                  <c:v>44783</c:v>
                </c:pt>
                <c:pt idx="670" c:formatCode="yyyy/m/d">
                  <c:v>44784</c:v>
                </c:pt>
                <c:pt idx="671" c:formatCode="yyyy/m/d">
                  <c:v>44785</c:v>
                </c:pt>
                <c:pt idx="672" c:formatCode="yyyy/m/d">
                  <c:v>44788</c:v>
                </c:pt>
                <c:pt idx="673" c:formatCode="yyyy/m/d">
                  <c:v>44789</c:v>
                </c:pt>
                <c:pt idx="674" c:formatCode="yyyy/m/d">
                  <c:v>44790</c:v>
                </c:pt>
                <c:pt idx="675" c:formatCode="yyyy/m/d">
                  <c:v>44791</c:v>
                </c:pt>
                <c:pt idx="676" c:formatCode="yyyy/m/d">
                  <c:v>44792</c:v>
                </c:pt>
                <c:pt idx="677" c:formatCode="yyyy/m/d">
                  <c:v>44795</c:v>
                </c:pt>
                <c:pt idx="678" c:formatCode="yyyy/m/d">
                  <c:v>44796</c:v>
                </c:pt>
                <c:pt idx="679" c:formatCode="yyyy/m/d">
                  <c:v>44797</c:v>
                </c:pt>
                <c:pt idx="680" c:formatCode="yyyy/m/d">
                  <c:v>44798</c:v>
                </c:pt>
                <c:pt idx="681" c:formatCode="yyyy/m/d">
                  <c:v>44799</c:v>
                </c:pt>
                <c:pt idx="682" c:formatCode="yyyy/m/d">
                  <c:v>44802</c:v>
                </c:pt>
                <c:pt idx="683" c:formatCode="yyyy/m/d">
                  <c:v>44803</c:v>
                </c:pt>
                <c:pt idx="684" c:formatCode="yyyy/m/d">
                  <c:v>44804</c:v>
                </c:pt>
                <c:pt idx="685" c:formatCode="yyyy/m/d">
                  <c:v>44805</c:v>
                </c:pt>
                <c:pt idx="686" c:formatCode="yyyy/m/d">
                  <c:v>44806</c:v>
                </c:pt>
                <c:pt idx="687" c:formatCode="yyyy/m/d">
                  <c:v>44809</c:v>
                </c:pt>
                <c:pt idx="688" c:formatCode="yyyy/m/d">
                  <c:v>44810</c:v>
                </c:pt>
                <c:pt idx="689" c:formatCode="yyyy/m/d">
                  <c:v>44811</c:v>
                </c:pt>
                <c:pt idx="690" c:formatCode="yyyy/m/d">
                  <c:v>44812</c:v>
                </c:pt>
                <c:pt idx="691" c:formatCode="yyyy/m/d">
                  <c:v>44813</c:v>
                </c:pt>
                <c:pt idx="692" c:formatCode="yyyy/m/d">
                  <c:v>44817</c:v>
                </c:pt>
                <c:pt idx="693" c:formatCode="yyyy/m/d">
                  <c:v>44818</c:v>
                </c:pt>
                <c:pt idx="694" c:formatCode="yyyy/m/d">
                  <c:v>44819</c:v>
                </c:pt>
                <c:pt idx="695" c:formatCode="yyyy/m/d">
                  <c:v>44820</c:v>
                </c:pt>
                <c:pt idx="696" c:formatCode="yyyy/m/d">
                  <c:v>44823</c:v>
                </c:pt>
                <c:pt idx="697" c:formatCode="yyyy/m/d">
                  <c:v>44824</c:v>
                </c:pt>
                <c:pt idx="698" c:formatCode="yyyy/m/d">
                  <c:v>44825</c:v>
                </c:pt>
                <c:pt idx="699" c:formatCode="yyyy/m/d">
                  <c:v>44826</c:v>
                </c:pt>
                <c:pt idx="700" c:formatCode="yyyy/m/d">
                  <c:v>44827</c:v>
                </c:pt>
                <c:pt idx="701" c:formatCode="yyyy/m/d">
                  <c:v>44830</c:v>
                </c:pt>
                <c:pt idx="702" c:formatCode="yyyy/m/d">
                  <c:v>44831</c:v>
                </c:pt>
                <c:pt idx="703" c:formatCode="yyyy/m/d">
                  <c:v>44832</c:v>
                </c:pt>
                <c:pt idx="704" c:formatCode="yyyy/m/d">
                  <c:v>44833</c:v>
                </c:pt>
                <c:pt idx="705" c:formatCode="yyyy/m/d">
                  <c:v>44834</c:v>
                </c:pt>
                <c:pt idx="706" c:formatCode="yyyy/m/d">
                  <c:v>44842</c:v>
                </c:pt>
                <c:pt idx="707" c:formatCode="yyyy/m/d">
                  <c:v>44843</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m\-dd">
                  <c:v>44907</c:v>
                </c:pt>
                <c:pt idx="754" c:formatCode="yyyy\-mm\-dd">
                  <c:v>44908</c:v>
                </c:pt>
                <c:pt idx="755" c:formatCode="yyyy\-mm\-dd">
                  <c:v>44909</c:v>
                </c:pt>
                <c:pt idx="756" c:formatCode="yyyy\-mm\-dd">
                  <c:v>44910</c:v>
                </c:pt>
                <c:pt idx="757" c:formatCode="yyyy\-mm\-dd">
                  <c:v>44911</c:v>
                </c:pt>
                <c:pt idx="758" c:formatCode="yyyy\-mm\-dd">
                  <c:v>44914</c:v>
                </c:pt>
                <c:pt idx="759" c:formatCode="yyyy\-mm\-dd">
                  <c:v>44915</c:v>
                </c:pt>
                <c:pt idx="760" c:formatCode="yyyy\-mm\-dd">
                  <c:v>44916</c:v>
                </c:pt>
                <c:pt idx="761" c:formatCode="yyyy\-mm\-dd">
                  <c:v>44917</c:v>
                </c:pt>
                <c:pt idx="762" c:formatCode="yyyy\-mm\-dd">
                  <c:v>44918</c:v>
                </c:pt>
                <c:pt idx="763" c:formatCode="yyyy\-mm\-dd">
                  <c:v>44921</c:v>
                </c:pt>
                <c:pt idx="764" c:formatCode="yyyy\-mm\-dd">
                  <c:v>44922</c:v>
                </c:pt>
                <c:pt idx="765" c:formatCode="yyyy\-mm\-dd">
                  <c:v>44923</c:v>
                </c:pt>
                <c:pt idx="766" c:formatCode="yyyy\-mm\-dd">
                  <c:v>44924</c:v>
                </c:pt>
                <c:pt idx="767" c:formatCode="yyyy\-mm\-dd">
                  <c:v>44925</c:v>
                </c:pt>
                <c:pt idx="768" c:formatCode="yyyy\-mm\-dd">
                  <c:v>44929</c:v>
                </c:pt>
                <c:pt idx="769" c:formatCode="yyyy\-mm\-dd">
                  <c:v>44930</c:v>
                </c:pt>
                <c:pt idx="770" c:formatCode="yyyy\-mm\-dd">
                  <c:v>44931</c:v>
                </c:pt>
                <c:pt idx="771" c:formatCode="yyyy\-mm\-dd">
                  <c:v>44932</c:v>
                </c:pt>
                <c:pt idx="772" c:formatCode="yyyy\-mm\-dd">
                  <c:v>44935</c:v>
                </c:pt>
                <c:pt idx="773" c:formatCode="yyyy\-mm\-dd">
                  <c:v>44936</c:v>
                </c:pt>
                <c:pt idx="774" c:formatCode="yyyy\-mm\-dd">
                  <c:v>44937</c:v>
                </c:pt>
                <c:pt idx="775" c:formatCode="yyyy\-mm\-dd">
                  <c:v>44938</c:v>
                </c:pt>
                <c:pt idx="776" c:formatCode="yyyy\-mm\-dd">
                  <c:v>44939</c:v>
                </c:pt>
                <c:pt idx="777" c:formatCode="yyyy\-mm\-dd">
                  <c:v>44942</c:v>
                </c:pt>
                <c:pt idx="778" c:formatCode="yyyy\-mm\-dd">
                  <c:v>44943</c:v>
                </c:pt>
                <c:pt idx="779" c:formatCode="yyyy\-mm\-dd">
                  <c:v>44944</c:v>
                </c:pt>
                <c:pt idx="780" c:formatCode="yyyy\-mm\-dd">
                  <c:v>44945</c:v>
                </c:pt>
                <c:pt idx="781" c:formatCode="yyyy\-mm\-dd">
                  <c:v>44946</c:v>
                </c:pt>
                <c:pt idx="782" c:formatCode="yyyy\-mm\-dd">
                  <c:v>44954</c:v>
                </c:pt>
                <c:pt idx="783" c:formatCode="yyyy\-mm\-dd">
                  <c:v>44955</c:v>
                </c:pt>
                <c:pt idx="784" c:formatCode="yyyy\-mm\-dd">
                  <c:v>44956</c:v>
                </c:pt>
                <c:pt idx="785" c:formatCode="yyyy\-mm\-dd">
                  <c:v>44957</c:v>
                </c:pt>
                <c:pt idx="786" c:formatCode="yyyy\-mm\-dd">
                  <c:v>44958</c:v>
                </c:pt>
                <c:pt idx="787" c:formatCode="yyyy\-mm\-dd">
                  <c:v>44959</c:v>
                </c:pt>
                <c:pt idx="788" c:formatCode="yyyy\-mm\-dd">
                  <c:v>44960</c:v>
                </c:pt>
                <c:pt idx="789" c:formatCode="yyyy\-mm\-dd">
                  <c:v>44963</c:v>
                </c:pt>
                <c:pt idx="790" c:formatCode="yyyy\-mm\-dd">
                  <c:v>44964</c:v>
                </c:pt>
                <c:pt idx="791" c:formatCode="yyyy\-mm\-dd">
                  <c:v>44965</c:v>
                </c:pt>
                <c:pt idx="792" c:formatCode="yyyy\-mm\-dd">
                  <c:v>44966</c:v>
                </c:pt>
                <c:pt idx="793" c:formatCode="yyyy\-mm\-dd">
                  <c:v>44967</c:v>
                </c:pt>
                <c:pt idx="794" c:formatCode="yyyy\-mm\-dd">
                  <c:v>44970</c:v>
                </c:pt>
                <c:pt idx="795" c:formatCode="yyyy\-mm\-dd">
                  <c:v>44971</c:v>
                </c:pt>
                <c:pt idx="796" c:formatCode="yyyy\-mm\-dd">
                  <c:v>44972</c:v>
                </c:pt>
                <c:pt idx="797" c:formatCode="yyyy\-mm\-dd">
                  <c:v>44973</c:v>
                </c:pt>
                <c:pt idx="798" c:formatCode="yyyy\-mm\-dd">
                  <c:v>44974</c:v>
                </c:pt>
                <c:pt idx="799" c:formatCode="yyyy\-mm\-dd">
                  <c:v>44977</c:v>
                </c:pt>
                <c:pt idx="800" c:formatCode="yyyy\-mm\-dd">
                  <c:v>44978</c:v>
                </c:pt>
                <c:pt idx="801" c:formatCode="yyyy\-mm\-dd">
                  <c:v>44979</c:v>
                </c:pt>
                <c:pt idx="802" c:formatCode="yyyy\-mm\-dd">
                  <c:v>44980</c:v>
                </c:pt>
                <c:pt idx="803" c:formatCode="yyyy\-mm\-dd">
                  <c:v>44981</c:v>
                </c:pt>
                <c:pt idx="804" c:formatCode="yyyy\-mm\-dd">
                  <c:v>44984</c:v>
                </c:pt>
                <c:pt idx="805" c:formatCode="yyyy\-mm\-dd">
                  <c:v>44985</c:v>
                </c:pt>
                <c:pt idx="806" c:formatCode="yyyy\-mm\-dd">
                  <c:v>44986</c:v>
                </c:pt>
                <c:pt idx="807" c:formatCode="yyyy\-mm\-dd">
                  <c:v>44987</c:v>
                </c:pt>
                <c:pt idx="808" c:formatCode="yyyy\-mm\-dd">
                  <c:v>44988</c:v>
                </c:pt>
                <c:pt idx="809" c:formatCode="yyyy\-mm\-dd">
                  <c:v>44991</c:v>
                </c:pt>
                <c:pt idx="810" c:formatCode="yyyy\-mm\-dd">
                  <c:v>44992</c:v>
                </c:pt>
                <c:pt idx="811" c:formatCode="yyyy\-mm\-dd">
                  <c:v>44993</c:v>
                </c:pt>
                <c:pt idx="812" c:formatCode="yyyy\-mm\-dd">
                  <c:v>44994</c:v>
                </c:pt>
                <c:pt idx="813" c:formatCode="yyyy\-mm\-dd">
                  <c:v>44995</c:v>
                </c:pt>
                <c:pt idx="814" c:formatCode="yyyy\-mm\-dd">
                  <c:v>44998</c:v>
                </c:pt>
                <c:pt idx="815" c:formatCode="yyyy\-mm\-dd">
                  <c:v>44999</c:v>
                </c:pt>
                <c:pt idx="816" c:formatCode="yyyy\-mm\-dd">
                  <c:v>45000</c:v>
                </c:pt>
                <c:pt idx="817" c:formatCode="yyyy\-mm\-dd">
                  <c:v>45001</c:v>
                </c:pt>
                <c:pt idx="818" c:formatCode="yyyy\-mm\-dd">
                  <c:v>45002</c:v>
                </c:pt>
                <c:pt idx="819" c:formatCode="yyyy\-mm\-dd">
                  <c:v>45005</c:v>
                </c:pt>
                <c:pt idx="820" c:formatCode="yyyy\-mm\-dd">
                  <c:v>45006</c:v>
                </c:pt>
                <c:pt idx="821" c:formatCode="yyyy\-mm\-dd">
                  <c:v>45007</c:v>
                </c:pt>
                <c:pt idx="822" c:formatCode="yyyy\-mm\-dd">
                  <c:v>45008</c:v>
                </c:pt>
                <c:pt idx="823" c:formatCode="yyyy\-mm\-dd">
                  <c:v>45009</c:v>
                </c:pt>
                <c:pt idx="824" c:formatCode="yyyy\-mm\-dd">
                  <c:v>45012</c:v>
                </c:pt>
                <c:pt idx="825" c:formatCode="yyyy\-mm\-dd">
                  <c:v>45013</c:v>
                </c:pt>
                <c:pt idx="826" c:formatCode="yyyy\-mm\-dd">
                  <c:v>45014</c:v>
                </c:pt>
                <c:pt idx="827" c:formatCode="yyyy\-mm\-dd">
                  <c:v>45015</c:v>
                </c:pt>
                <c:pt idx="828" c:formatCode="yyyy\-mm\-dd">
                  <c:v>45016</c:v>
                </c:pt>
                <c:pt idx="829" c:formatCode="yyyy\-mm\-dd">
                  <c:v>45019</c:v>
                </c:pt>
                <c:pt idx="830" c:formatCode="yyyy\-mm\-dd">
                  <c:v>45020</c:v>
                </c:pt>
                <c:pt idx="831" c:formatCode="yyyy\-mm\-dd">
                  <c:v>45022</c:v>
                </c:pt>
                <c:pt idx="832" c:formatCode="yyyy\-mm\-dd">
                  <c:v>45023</c:v>
                </c:pt>
                <c:pt idx="833" c:formatCode="yyyy\-mm\-dd">
                  <c:v>45026</c:v>
                </c:pt>
                <c:pt idx="834" c:formatCode="yyyy\-mm\-dd">
                  <c:v>45027</c:v>
                </c:pt>
                <c:pt idx="835" c:formatCode="yyyy\-mm\-dd">
                  <c:v>45028</c:v>
                </c:pt>
                <c:pt idx="836" c:formatCode="yyyy\-mm\-dd">
                  <c:v>45029</c:v>
                </c:pt>
                <c:pt idx="837" c:formatCode="yyyy\-mm\-dd">
                  <c:v>45030</c:v>
                </c:pt>
                <c:pt idx="838" c:formatCode="yyyy\-mm\-dd">
                  <c:v>45033</c:v>
                </c:pt>
                <c:pt idx="839" c:formatCode="yyyy\-mm\-dd">
                  <c:v>45034</c:v>
                </c:pt>
                <c:pt idx="840" c:formatCode="yyyy\-mm\-dd">
                  <c:v>45035</c:v>
                </c:pt>
                <c:pt idx="841" c:formatCode="yyyy\-mm\-dd">
                  <c:v>45036</c:v>
                </c:pt>
                <c:pt idx="842" c:formatCode="yyyy\-mm\-dd">
                  <c:v>45037</c:v>
                </c:pt>
                <c:pt idx="843" c:formatCode="yyyy\-mm\-dd">
                  <c:v>45039</c:v>
                </c:pt>
                <c:pt idx="844" c:formatCode="yyyy\-mm\-dd">
                  <c:v>45040</c:v>
                </c:pt>
                <c:pt idx="845" c:formatCode="yyyy\-mm\-dd">
                  <c:v>45041</c:v>
                </c:pt>
                <c:pt idx="846" c:formatCode="yyyy\-mm\-dd">
                  <c:v>45042</c:v>
                </c:pt>
                <c:pt idx="847" c:formatCode="yyyy\-mm\-dd">
                  <c:v>45043</c:v>
                </c:pt>
                <c:pt idx="848" c:formatCode="yyyy\-mm\-dd">
                  <c:v>45044</c:v>
                </c:pt>
                <c:pt idx="849" c:formatCode="yyyy\-mm\-dd">
                  <c:v>45050</c:v>
                </c:pt>
                <c:pt idx="850" c:formatCode="yyyy\-mm\-dd">
                  <c:v>45051</c:v>
                </c:pt>
                <c:pt idx="851" c:formatCode="yyyy\-mm\-dd">
                  <c:v>45052</c:v>
                </c:pt>
                <c:pt idx="852" c:formatCode="yyyy\-mm\-dd">
                  <c:v>45054</c:v>
                </c:pt>
                <c:pt idx="853" c:formatCode="yyyy\-mm\-dd">
                  <c:v>45055</c:v>
                </c:pt>
                <c:pt idx="854" c:formatCode="yyyy\-mm\-dd">
                  <c:v>45056</c:v>
                </c:pt>
                <c:pt idx="855" c:formatCode="yyyy\-mm\-dd">
                  <c:v>45057</c:v>
                </c:pt>
                <c:pt idx="856" c:formatCode="yyyy\-mm\-dd">
                  <c:v>45058</c:v>
                </c:pt>
                <c:pt idx="857" c:formatCode="yyyy\-mm\-dd">
                  <c:v>45061</c:v>
                </c:pt>
                <c:pt idx="858" c:formatCode="yyyy\-mm\-dd">
                  <c:v>45062</c:v>
                </c:pt>
                <c:pt idx="859" c:formatCode="yyyy\-mm\-dd">
                  <c:v>45063</c:v>
                </c:pt>
                <c:pt idx="860" c:formatCode="yyyy\-mm\-dd">
                  <c:v>45064</c:v>
                </c:pt>
                <c:pt idx="861" c:formatCode="yyyy\-mm\-dd">
                  <c:v>45065</c:v>
                </c:pt>
                <c:pt idx="862" c:formatCode="yyyy\-mm\-dd">
                  <c:v>45068</c:v>
                </c:pt>
                <c:pt idx="863" c:formatCode="yyyy\-mm\-dd">
                  <c:v>45069</c:v>
                </c:pt>
                <c:pt idx="864" c:formatCode="yyyy\-mm\-dd">
                  <c:v>45070</c:v>
                </c:pt>
                <c:pt idx="865" c:formatCode="yyyy\-mm\-dd">
                  <c:v>45071</c:v>
                </c:pt>
                <c:pt idx="866" c:formatCode="yyyy\-mm\-dd">
                  <c:v>45072</c:v>
                </c:pt>
              </c:numCache>
            </c:numRef>
          </c:cat>
          <c:val>
            <c:numRef>
              <c:f>[钴周报作图孟.xlsx]作图!$H$4:$H$870</c:f>
              <c:numCache>
                <c:formatCode>General</c:formatCode>
                <c:ptCount val="867"/>
                <c:pt idx="0">
                  <c:v>272500</c:v>
                </c:pt>
                <c:pt idx="1">
                  <c:v>272500</c:v>
                </c:pt>
                <c:pt idx="2">
                  <c:v>272500</c:v>
                </c:pt>
                <c:pt idx="3">
                  <c:v>277500</c:v>
                </c:pt>
                <c:pt idx="4">
                  <c:v>277500</c:v>
                </c:pt>
                <c:pt idx="5">
                  <c:v>277500</c:v>
                </c:pt>
                <c:pt idx="6">
                  <c:v>277500</c:v>
                </c:pt>
                <c:pt idx="7">
                  <c:v>277500</c:v>
                </c:pt>
                <c:pt idx="8">
                  <c:v>282500</c:v>
                </c:pt>
                <c:pt idx="9">
                  <c:v>282500</c:v>
                </c:pt>
                <c:pt idx="10">
                  <c:v>287500</c:v>
                </c:pt>
                <c:pt idx="11">
                  <c:v>287500</c:v>
                </c:pt>
                <c:pt idx="12">
                  <c:v>287500</c:v>
                </c:pt>
                <c:pt idx="13">
                  <c:v>287500</c:v>
                </c:pt>
                <c:pt idx="14">
                  <c:v>287500</c:v>
                </c:pt>
                <c:pt idx="15">
                  <c:v>287500</c:v>
                </c:pt>
                <c:pt idx="16">
                  <c:v>287500</c:v>
                </c:pt>
                <c:pt idx="17">
                  <c:v>287500</c:v>
                </c:pt>
                <c:pt idx="18">
                  <c:v>287500</c:v>
                </c:pt>
                <c:pt idx="19">
                  <c:v>287500</c:v>
                </c:pt>
                <c:pt idx="20">
                  <c:v>287500</c:v>
                </c:pt>
                <c:pt idx="21">
                  <c:v>292000</c:v>
                </c:pt>
                <c:pt idx="22">
                  <c:v>292000</c:v>
                </c:pt>
                <c:pt idx="23">
                  <c:v>292000</c:v>
                </c:pt>
                <c:pt idx="24">
                  <c:v>292000</c:v>
                </c:pt>
                <c:pt idx="25">
                  <c:v>292000</c:v>
                </c:pt>
                <c:pt idx="26">
                  <c:v>292000</c:v>
                </c:pt>
                <c:pt idx="27">
                  <c:v>294500</c:v>
                </c:pt>
                <c:pt idx="28">
                  <c:v>294500</c:v>
                </c:pt>
                <c:pt idx="29">
                  <c:v>295000</c:v>
                </c:pt>
                <c:pt idx="30">
                  <c:v>295000</c:v>
                </c:pt>
                <c:pt idx="31">
                  <c:v>295000</c:v>
                </c:pt>
                <c:pt idx="32">
                  <c:v>295000</c:v>
                </c:pt>
                <c:pt idx="33">
                  <c:v>295000</c:v>
                </c:pt>
                <c:pt idx="34">
                  <c:v>302500</c:v>
                </c:pt>
                <c:pt idx="35">
                  <c:v>302500</c:v>
                </c:pt>
                <c:pt idx="36">
                  <c:v>302500</c:v>
                </c:pt>
                <c:pt idx="37">
                  <c:v>302500</c:v>
                </c:pt>
                <c:pt idx="38">
                  <c:v>302500</c:v>
                </c:pt>
                <c:pt idx="39">
                  <c:v>302500</c:v>
                </c:pt>
                <c:pt idx="40">
                  <c:v>302500</c:v>
                </c:pt>
                <c:pt idx="41">
                  <c:v>302500</c:v>
                </c:pt>
                <c:pt idx="42">
                  <c:v>302500</c:v>
                </c:pt>
                <c:pt idx="43">
                  <c:v>302500</c:v>
                </c:pt>
                <c:pt idx="44">
                  <c:v>302500</c:v>
                </c:pt>
                <c:pt idx="45">
                  <c:v>302500</c:v>
                </c:pt>
                <c:pt idx="46">
                  <c:v>302500</c:v>
                </c:pt>
                <c:pt idx="47">
                  <c:v>302500</c:v>
                </c:pt>
                <c:pt idx="48">
                  <c:v>297500</c:v>
                </c:pt>
                <c:pt idx="49">
                  <c:v>297500</c:v>
                </c:pt>
                <c:pt idx="50">
                  <c:v>297500</c:v>
                </c:pt>
                <c:pt idx="51">
                  <c:v>295000</c:v>
                </c:pt>
                <c:pt idx="52">
                  <c:v>294000</c:v>
                </c:pt>
                <c:pt idx="53">
                  <c:v>294000</c:v>
                </c:pt>
                <c:pt idx="54">
                  <c:v>290000</c:v>
                </c:pt>
                <c:pt idx="55">
                  <c:v>290000</c:v>
                </c:pt>
                <c:pt idx="56">
                  <c:v>290000</c:v>
                </c:pt>
                <c:pt idx="57">
                  <c:v>290000</c:v>
                </c:pt>
                <c:pt idx="58">
                  <c:v>290000</c:v>
                </c:pt>
                <c:pt idx="59">
                  <c:v>289000</c:v>
                </c:pt>
                <c:pt idx="60">
                  <c:v>289000</c:v>
                </c:pt>
                <c:pt idx="61">
                  <c:v>289000</c:v>
                </c:pt>
                <c:pt idx="62">
                  <c:v>282500</c:v>
                </c:pt>
                <c:pt idx="63">
                  <c:v>282500</c:v>
                </c:pt>
                <c:pt idx="64">
                  <c:v>282500</c:v>
                </c:pt>
                <c:pt idx="65">
                  <c:v>282500</c:v>
                </c:pt>
                <c:pt idx="66">
                  <c:v>282500</c:v>
                </c:pt>
                <c:pt idx="67">
                  <c:v>282500</c:v>
                </c:pt>
                <c:pt idx="68">
                  <c:v>277500</c:v>
                </c:pt>
                <c:pt idx="69">
                  <c:v>275000</c:v>
                </c:pt>
                <c:pt idx="70">
                  <c:v>275000</c:v>
                </c:pt>
                <c:pt idx="71">
                  <c:v>274000</c:v>
                </c:pt>
                <c:pt idx="72">
                  <c:v>274000</c:v>
                </c:pt>
                <c:pt idx="73">
                  <c:v>274000</c:v>
                </c:pt>
                <c:pt idx="74">
                  <c:v>273000</c:v>
                </c:pt>
                <c:pt idx="75">
                  <c:v>273000</c:v>
                </c:pt>
                <c:pt idx="76">
                  <c:v>270000</c:v>
                </c:pt>
                <c:pt idx="77">
                  <c:v>270000</c:v>
                </c:pt>
                <c:pt idx="78">
                  <c:v>267500</c:v>
                </c:pt>
                <c:pt idx="79">
                  <c:v>267500</c:v>
                </c:pt>
                <c:pt idx="80">
                  <c:v>267500</c:v>
                </c:pt>
                <c:pt idx="81">
                  <c:v>267500</c:v>
                </c:pt>
                <c:pt idx="82">
                  <c:v>267500</c:v>
                </c:pt>
                <c:pt idx="83">
                  <c:v>267500</c:v>
                </c:pt>
                <c:pt idx="84">
                  <c:v>267500</c:v>
                </c:pt>
                <c:pt idx="85">
                  <c:v>269000</c:v>
                </c:pt>
                <c:pt idx="86">
                  <c:v>269000</c:v>
                </c:pt>
                <c:pt idx="87">
                  <c:v>269000</c:v>
                </c:pt>
                <c:pt idx="88">
                  <c:v>269000</c:v>
                </c:pt>
                <c:pt idx="89">
                  <c:v>269000</c:v>
                </c:pt>
                <c:pt idx="90">
                  <c:v>269000</c:v>
                </c:pt>
                <c:pt idx="91">
                  <c:v>269000</c:v>
                </c:pt>
                <c:pt idx="92">
                  <c:v>269000</c:v>
                </c:pt>
                <c:pt idx="93">
                  <c:v>269000</c:v>
                </c:pt>
                <c:pt idx="94">
                  <c:v>269000</c:v>
                </c:pt>
                <c:pt idx="95">
                  <c:v>269000</c:v>
                </c:pt>
                <c:pt idx="96">
                  <c:v>270000</c:v>
                </c:pt>
                <c:pt idx="97">
                  <c:v>270000</c:v>
                </c:pt>
                <c:pt idx="98">
                  <c:v>270000</c:v>
                </c:pt>
                <c:pt idx="99">
                  <c:v>270000</c:v>
                </c:pt>
                <c:pt idx="100">
                  <c:v>270000</c:v>
                </c:pt>
                <c:pt idx="101">
                  <c:v>270500</c:v>
                </c:pt>
                <c:pt idx="102">
                  <c:v>270500</c:v>
                </c:pt>
                <c:pt idx="103">
                  <c:v>270500</c:v>
                </c:pt>
                <c:pt idx="104">
                  <c:v>270500</c:v>
                </c:pt>
                <c:pt idx="105">
                  <c:v>270500</c:v>
                </c:pt>
                <c:pt idx="106">
                  <c:v>270500</c:v>
                </c:pt>
                <c:pt idx="107">
                  <c:v>270500</c:v>
                </c:pt>
                <c:pt idx="108">
                  <c:v>270500</c:v>
                </c:pt>
                <c:pt idx="109">
                  <c:v>270500</c:v>
                </c:pt>
                <c:pt idx="110">
                  <c:v>270000</c:v>
                </c:pt>
                <c:pt idx="111">
                  <c:v>270000</c:v>
                </c:pt>
                <c:pt idx="112">
                  <c:v>270000</c:v>
                </c:pt>
                <c:pt idx="113">
                  <c:v>270000</c:v>
                </c:pt>
                <c:pt idx="114">
                  <c:v>270000</c:v>
                </c:pt>
                <c:pt idx="115">
                  <c:v>270000</c:v>
                </c:pt>
                <c:pt idx="116">
                  <c:v>270000</c:v>
                </c:pt>
                <c:pt idx="117">
                  <c:v>270000</c:v>
                </c:pt>
                <c:pt idx="118">
                  <c:v>270000</c:v>
                </c:pt>
                <c:pt idx="119">
                  <c:v>268000</c:v>
                </c:pt>
                <c:pt idx="120">
                  <c:v>268000</c:v>
                </c:pt>
                <c:pt idx="121">
                  <c:v>268000</c:v>
                </c:pt>
                <c:pt idx="122">
                  <c:v>268000</c:v>
                </c:pt>
                <c:pt idx="123">
                  <c:v>268000</c:v>
                </c:pt>
                <c:pt idx="124">
                  <c:v>266000</c:v>
                </c:pt>
                <c:pt idx="125">
                  <c:v>266000</c:v>
                </c:pt>
                <c:pt idx="126">
                  <c:v>266000</c:v>
                </c:pt>
                <c:pt idx="127">
                  <c:v>266000</c:v>
                </c:pt>
                <c:pt idx="128">
                  <c:v>261000</c:v>
                </c:pt>
                <c:pt idx="129">
                  <c:v>261000</c:v>
                </c:pt>
                <c:pt idx="130">
                  <c:v>261000</c:v>
                </c:pt>
                <c:pt idx="131">
                  <c:v>261000</c:v>
                </c:pt>
                <c:pt idx="132">
                  <c:v>261000</c:v>
                </c:pt>
                <c:pt idx="133">
                  <c:v>261000</c:v>
                </c:pt>
                <c:pt idx="134">
                  <c:v>261500</c:v>
                </c:pt>
                <c:pt idx="135">
                  <c:v>262000</c:v>
                </c:pt>
                <c:pt idx="136">
                  <c:v>262000</c:v>
                </c:pt>
                <c:pt idx="137">
                  <c:v>262000</c:v>
                </c:pt>
                <c:pt idx="138">
                  <c:v>267500</c:v>
                </c:pt>
                <c:pt idx="139">
                  <c:v>272500</c:v>
                </c:pt>
                <c:pt idx="140">
                  <c:v>282500</c:v>
                </c:pt>
                <c:pt idx="141">
                  <c:v>282500</c:v>
                </c:pt>
                <c:pt idx="142">
                  <c:v>282500</c:v>
                </c:pt>
                <c:pt idx="143">
                  <c:v>290000</c:v>
                </c:pt>
                <c:pt idx="144">
                  <c:v>300000</c:v>
                </c:pt>
                <c:pt idx="145">
                  <c:v>302500</c:v>
                </c:pt>
                <c:pt idx="146">
                  <c:v>315000</c:v>
                </c:pt>
                <c:pt idx="147">
                  <c:v>315000</c:v>
                </c:pt>
                <c:pt idx="148">
                  <c:v>315000</c:v>
                </c:pt>
                <c:pt idx="149">
                  <c:v>315000</c:v>
                </c:pt>
                <c:pt idx="150">
                  <c:v>315000</c:v>
                </c:pt>
                <c:pt idx="151">
                  <c:v>315000</c:v>
                </c:pt>
                <c:pt idx="152">
                  <c:v>315000</c:v>
                </c:pt>
                <c:pt idx="153">
                  <c:v>315000</c:v>
                </c:pt>
                <c:pt idx="154">
                  <c:v>310000</c:v>
                </c:pt>
                <c:pt idx="155">
                  <c:v>310000</c:v>
                </c:pt>
                <c:pt idx="156">
                  <c:v>310000</c:v>
                </c:pt>
                <c:pt idx="157">
                  <c:v>310000</c:v>
                </c:pt>
                <c:pt idx="158">
                  <c:v>310000</c:v>
                </c:pt>
                <c:pt idx="159">
                  <c:v>310000</c:v>
                </c:pt>
                <c:pt idx="160">
                  <c:v>310000</c:v>
                </c:pt>
                <c:pt idx="161">
                  <c:v>310000</c:v>
                </c:pt>
                <c:pt idx="162">
                  <c:v>310000</c:v>
                </c:pt>
                <c:pt idx="163">
                  <c:v>310000</c:v>
                </c:pt>
                <c:pt idx="164">
                  <c:v>310000</c:v>
                </c:pt>
                <c:pt idx="165">
                  <c:v>310000</c:v>
                </c:pt>
                <c:pt idx="166">
                  <c:v>307500</c:v>
                </c:pt>
                <c:pt idx="167">
                  <c:v>307500</c:v>
                </c:pt>
                <c:pt idx="168">
                  <c:v>307500</c:v>
                </c:pt>
                <c:pt idx="169">
                  <c:v>305000</c:v>
                </c:pt>
                <c:pt idx="170">
                  <c:v>305000</c:v>
                </c:pt>
                <c:pt idx="171">
                  <c:v>305000</c:v>
                </c:pt>
                <c:pt idx="172">
                  <c:v>305000</c:v>
                </c:pt>
                <c:pt idx="173">
                  <c:v>305000</c:v>
                </c:pt>
                <c:pt idx="174">
                  <c:v>305000</c:v>
                </c:pt>
                <c:pt idx="175">
                  <c:v>305000</c:v>
                </c:pt>
                <c:pt idx="176">
                  <c:v>305000</c:v>
                </c:pt>
                <c:pt idx="177">
                  <c:v>305000</c:v>
                </c:pt>
                <c:pt idx="178">
                  <c:v>302500</c:v>
                </c:pt>
                <c:pt idx="179">
                  <c:v>302500</c:v>
                </c:pt>
                <c:pt idx="180">
                  <c:v>302500</c:v>
                </c:pt>
                <c:pt idx="181">
                  <c:v>302500</c:v>
                </c:pt>
                <c:pt idx="182">
                  <c:v>302500</c:v>
                </c:pt>
                <c:pt idx="183">
                  <c:v>302500</c:v>
                </c:pt>
                <c:pt idx="184">
                  <c:v>301500</c:v>
                </c:pt>
                <c:pt idx="185">
                  <c:v>301500</c:v>
                </c:pt>
                <c:pt idx="186">
                  <c:v>301500</c:v>
                </c:pt>
                <c:pt idx="187">
                  <c:v>301500</c:v>
                </c:pt>
                <c:pt idx="188">
                  <c:v>301500</c:v>
                </c:pt>
                <c:pt idx="189">
                  <c:v>301500</c:v>
                </c:pt>
                <c:pt idx="190">
                  <c:v>301500</c:v>
                </c:pt>
                <c:pt idx="191">
                  <c:v>301500</c:v>
                </c:pt>
                <c:pt idx="192">
                  <c:v>301500</c:v>
                </c:pt>
                <c:pt idx="193">
                  <c:v>301500</c:v>
                </c:pt>
                <c:pt idx="194">
                  <c:v>301500</c:v>
                </c:pt>
                <c:pt idx="195">
                  <c:v>301500</c:v>
                </c:pt>
                <c:pt idx="196">
                  <c:v>300000</c:v>
                </c:pt>
                <c:pt idx="197">
                  <c:v>300000</c:v>
                </c:pt>
                <c:pt idx="198">
                  <c:v>300000</c:v>
                </c:pt>
                <c:pt idx="199">
                  <c:v>300000</c:v>
                </c:pt>
                <c:pt idx="200">
                  <c:v>297500</c:v>
                </c:pt>
                <c:pt idx="201">
                  <c:v>297500</c:v>
                </c:pt>
                <c:pt idx="202">
                  <c:v>297500</c:v>
                </c:pt>
                <c:pt idx="203">
                  <c:v>297500</c:v>
                </c:pt>
                <c:pt idx="204">
                  <c:v>297500</c:v>
                </c:pt>
                <c:pt idx="205">
                  <c:v>297500</c:v>
                </c:pt>
                <c:pt idx="206">
                  <c:v>297500</c:v>
                </c:pt>
                <c:pt idx="207">
                  <c:v>297500</c:v>
                </c:pt>
                <c:pt idx="208">
                  <c:v>297500</c:v>
                </c:pt>
                <c:pt idx="209">
                  <c:v>297500</c:v>
                </c:pt>
                <c:pt idx="210">
                  <c:v>297500</c:v>
                </c:pt>
                <c:pt idx="211">
                  <c:v>297500</c:v>
                </c:pt>
                <c:pt idx="212">
                  <c:v>297500</c:v>
                </c:pt>
                <c:pt idx="213">
                  <c:v>297500</c:v>
                </c:pt>
                <c:pt idx="214">
                  <c:v>297500</c:v>
                </c:pt>
                <c:pt idx="215">
                  <c:v>297500</c:v>
                </c:pt>
                <c:pt idx="216">
                  <c:v>297500</c:v>
                </c:pt>
                <c:pt idx="217">
                  <c:v>297500</c:v>
                </c:pt>
                <c:pt idx="218">
                  <c:v>297500</c:v>
                </c:pt>
                <c:pt idx="219">
                  <c:v>297500</c:v>
                </c:pt>
                <c:pt idx="220">
                  <c:v>297500</c:v>
                </c:pt>
                <c:pt idx="221">
                  <c:v>297500</c:v>
                </c:pt>
                <c:pt idx="222">
                  <c:v>297500</c:v>
                </c:pt>
                <c:pt idx="223">
                  <c:v>297500</c:v>
                </c:pt>
                <c:pt idx="224">
                  <c:v>297500</c:v>
                </c:pt>
                <c:pt idx="225">
                  <c:v>297500</c:v>
                </c:pt>
                <c:pt idx="226">
                  <c:v>297500</c:v>
                </c:pt>
                <c:pt idx="227">
                  <c:v>297500</c:v>
                </c:pt>
                <c:pt idx="228">
                  <c:v>297500</c:v>
                </c:pt>
                <c:pt idx="229">
                  <c:v>295000</c:v>
                </c:pt>
                <c:pt idx="230">
                  <c:v>295000</c:v>
                </c:pt>
                <c:pt idx="231">
                  <c:v>290000</c:v>
                </c:pt>
                <c:pt idx="232">
                  <c:v>290000</c:v>
                </c:pt>
                <c:pt idx="233">
                  <c:v>290000</c:v>
                </c:pt>
                <c:pt idx="234">
                  <c:v>290000</c:v>
                </c:pt>
                <c:pt idx="235">
                  <c:v>288000</c:v>
                </c:pt>
                <c:pt idx="236">
                  <c:v>285500</c:v>
                </c:pt>
                <c:pt idx="237">
                  <c:v>285500</c:v>
                </c:pt>
                <c:pt idx="238">
                  <c:v>285500</c:v>
                </c:pt>
                <c:pt idx="239">
                  <c:v>285500</c:v>
                </c:pt>
                <c:pt idx="240">
                  <c:v>284500</c:v>
                </c:pt>
                <c:pt idx="241">
                  <c:v>284500</c:v>
                </c:pt>
                <c:pt idx="242">
                  <c:v>284500</c:v>
                </c:pt>
                <c:pt idx="243">
                  <c:v>284500</c:v>
                </c:pt>
                <c:pt idx="244">
                  <c:v>284500</c:v>
                </c:pt>
                <c:pt idx="245">
                  <c:v>284500</c:v>
                </c:pt>
                <c:pt idx="246">
                  <c:v>284500</c:v>
                </c:pt>
                <c:pt idx="247">
                  <c:v>283000</c:v>
                </c:pt>
                <c:pt idx="248">
                  <c:v>283000</c:v>
                </c:pt>
                <c:pt idx="249">
                  <c:v>283000</c:v>
                </c:pt>
                <c:pt idx="250">
                  <c:v>283000</c:v>
                </c:pt>
                <c:pt idx="251">
                  <c:v>283000</c:v>
                </c:pt>
                <c:pt idx="252">
                  <c:v>283000</c:v>
                </c:pt>
                <c:pt idx="253">
                  <c:v>283000</c:v>
                </c:pt>
                <c:pt idx="254">
                  <c:v>283000</c:v>
                </c:pt>
                <c:pt idx="255">
                  <c:v>287500</c:v>
                </c:pt>
                <c:pt idx="256">
                  <c:v>290000</c:v>
                </c:pt>
                <c:pt idx="257">
                  <c:v>297500</c:v>
                </c:pt>
                <c:pt idx="258">
                  <c:v>297500</c:v>
                </c:pt>
                <c:pt idx="259">
                  <c:v>297500</c:v>
                </c:pt>
                <c:pt idx="260">
                  <c:v>297500</c:v>
                </c:pt>
                <c:pt idx="261">
                  <c:v>297500</c:v>
                </c:pt>
                <c:pt idx="262">
                  <c:v>302500</c:v>
                </c:pt>
                <c:pt idx="263">
                  <c:v>302500</c:v>
                </c:pt>
                <c:pt idx="264">
                  <c:v>307500</c:v>
                </c:pt>
                <c:pt idx="265">
                  <c:v>307500</c:v>
                </c:pt>
                <c:pt idx="266">
                  <c:v>317500</c:v>
                </c:pt>
                <c:pt idx="267">
                  <c:v>317500</c:v>
                </c:pt>
                <c:pt idx="268">
                  <c:v>325000</c:v>
                </c:pt>
                <c:pt idx="269">
                  <c:v>325000</c:v>
                </c:pt>
                <c:pt idx="270">
                  <c:v>325000</c:v>
                </c:pt>
                <c:pt idx="271">
                  <c:v>325000</c:v>
                </c:pt>
                <c:pt idx="272">
                  <c:v>325000</c:v>
                </c:pt>
                <c:pt idx="273">
                  <c:v>325000</c:v>
                </c:pt>
                <c:pt idx="274">
                  <c:v>325000</c:v>
                </c:pt>
                <c:pt idx="275">
                  <c:v>325000</c:v>
                </c:pt>
                <c:pt idx="276">
                  <c:v>325000</c:v>
                </c:pt>
                <c:pt idx="277">
                  <c:v>325000</c:v>
                </c:pt>
                <c:pt idx="278">
                  <c:v>340000</c:v>
                </c:pt>
                <c:pt idx="279">
                  <c:v>350000</c:v>
                </c:pt>
                <c:pt idx="280">
                  <c:v>350000</c:v>
                </c:pt>
                <c:pt idx="281">
                  <c:v>350000</c:v>
                </c:pt>
                <c:pt idx="282">
                  <c:v>350000</c:v>
                </c:pt>
                <c:pt idx="283">
                  <c:v>360000</c:v>
                </c:pt>
                <c:pt idx="284">
                  <c:v>360000</c:v>
                </c:pt>
                <c:pt idx="285">
                  <c:v>360000</c:v>
                </c:pt>
                <c:pt idx="286">
                  <c:v>360000</c:v>
                </c:pt>
                <c:pt idx="287">
                  <c:v>360000</c:v>
                </c:pt>
                <c:pt idx="288">
                  <c:v>360000</c:v>
                </c:pt>
                <c:pt idx="289">
                  <c:v>360000</c:v>
                </c:pt>
                <c:pt idx="290">
                  <c:v>360000</c:v>
                </c:pt>
                <c:pt idx="291">
                  <c:v>360000</c:v>
                </c:pt>
                <c:pt idx="292">
                  <c:v>360000</c:v>
                </c:pt>
                <c:pt idx="293">
                  <c:v>360000</c:v>
                </c:pt>
                <c:pt idx="294">
                  <c:v>360000</c:v>
                </c:pt>
                <c:pt idx="295">
                  <c:v>360000</c:v>
                </c:pt>
                <c:pt idx="296">
                  <c:v>360000</c:v>
                </c:pt>
                <c:pt idx="297">
                  <c:v>450000</c:v>
                </c:pt>
                <c:pt idx="298">
                  <c:v>460000</c:v>
                </c:pt>
                <c:pt idx="299">
                  <c:v>460000</c:v>
                </c:pt>
                <c:pt idx="300">
                  <c:v>485000</c:v>
                </c:pt>
                <c:pt idx="301">
                  <c:v>485000</c:v>
                </c:pt>
                <c:pt idx="302">
                  <c:v>485000</c:v>
                </c:pt>
                <c:pt idx="303">
                  <c:v>485000</c:v>
                </c:pt>
                <c:pt idx="304">
                  <c:v>485000</c:v>
                </c:pt>
                <c:pt idx="305">
                  <c:v>485000</c:v>
                </c:pt>
                <c:pt idx="306">
                  <c:v>485000</c:v>
                </c:pt>
                <c:pt idx="307">
                  <c:v>485000</c:v>
                </c:pt>
                <c:pt idx="308">
                  <c:v>485000</c:v>
                </c:pt>
                <c:pt idx="309">
                  <c:v>485000</c:v>
                </c:pt>
                <c:pt idx="310">
                  <c:v>485000</c:v>
                </c:pt>
                <c:pt idx="311">
                  <c:v>485000</c:v>
                </c:pt>
                <c:pt idx="312">
                  <c:v>485000</c:v>
                </c:pt>
                <c:pt idx="313">
                  <c:v>485000</c:v>
                </c:pt>
                <c:pt idx="314">
                  <c:v>485000</c:v>
                </c:pt>
                <c:pt idx="315">
                  <c:v>480000</c:v>
                </c:pt>
                <c:pt idx="316">
                  <c:v>480000</c:v>
                </c:pt>
                <c:pt idx="317">
                  <c:v>480000</c:v>
                </c:pt>
                <c:pt idx="318">
                  <c:v>480000</c:v>
                </c:pt>
                <c:pt idx="319">
                  <c:v>480000</c:v>
                </c:pt>
                <c:pt idx="320">
                  <c:v>480000</c:v>
                </c:pt>
                <c:pt idx="321">
                  <c:v>460000</c:v>
                </c:pt>
                <c:pt idx="322">
                  <c:v>457500</c:v>
                </c:pt>
                <c:pt idx="323">
                  <c:v>457500</c:v>
                </c:pt>
                <c:pt idx="324">
                  <c:v>457500</c:v>
                </c:pt>
                <c:pt idx="325">
                  <c:v>457500</c:v>
                </c:pt>
                <c:pt idx="326">
                  <c:v>455500</c:v>
                </c:pt>
                <c:pt idx="327">
                  <c:v>450000</c:v>
                </c:pt>
                <c:pt idx="328">
                  <c:v>450000</c:v>
                </c:pt>
                <c:pt idx="329">
                  <c:v>450000</c:v>
                </c:pt>
                <c:pt idx="330">
                  <c:v>430000</c:v>
                </c:pt>
                <c:pt idx="331">
                  <c:v>430000</c:v>
                </c:pt>
                <c:pt idx="332">
                  <c:v>430000</c:v>
                </c:pt>
                <c:pt idx="333">
                  <c:v>430000</c:v>
                </c:pt>
                <c:pt idx="334">
                  <c:v>425000</c:v>
                </c:pt>
                <c:pt idx="335">
                  <c:v>425000</c:v>
                </c:pt>
                <c:pt idx="336">
                  <c:v>425000</c:v>
                </c:pt>
                <c:pt idx="337">
                  <c:v>425000</c:v>
                </c:pt>
                <c:pt idx="338">
                  <c:v>425000</c:v>
                </c:pt>
                <c:pt idx="339">
                  <c:v>420000</c:v>
                </c:pt>
                <c:pt idx="340">
                  <c:v>420000</c:v>
                </c:pt>
                <c:pt idx="341">
                  <c:v>420000</c:v>
                </c:pt>
                <c:pt idx="342">
                  <c:v>420000</c:v>
                </c:pt>
                <c:pt idx="343">
                  <c:v>420000</c:v>
                </c:pt>
                <c:pt idx="344">
                  <c:v>415000</c:v>
                </c:pt>
                <c:pt idx="345">
                  <c:v>415000</c:v>
                </c:pt>
                <c:pt idx="346">
                  <c:v>402500</c:v>
                </c:pt>
                <c:pt idx="347">
                  <c:v>402500</c:v>
                </c:pt>
                <c:pt idx="348">
                  <c:v>402500</c:v>
                </c:pt>
                <c:pt idx="349">
                  <c:v>402500</c:v>
                </c:pt>
                <c:pt idx="350">
                  <c:v>402500</c:v>
                </c:pt>
                <c:pt idx="351">
                  <c:v>390000</c:v>
                </c:pt>
                <c:pt idx="352">
                  <c:v>390000</c:v>
                </c:pt>
                <c:pt idx="353">
                  <c:v>390000</c:v>
                </c:pt>
                <c:pt idx="354">
                  <c:v>382500</c:v>
                </c:pt>
                <c:pt idx="355">
                  <c:v>382500</c:v>
                </c:pt>
                <c:pt idx="356">
                  <c:v>382500</c:v>
                </c:pt>
                <c:pt idx="357">
                  <c:v>382500</c:v>
                </c:pt>
                <c:pt idx="358">
                  <c:v>382500</c:v>
                </c:pt>
                <c:pt idx="359">
                  <c:v>382500</c:v>
                </c:pt>
                <c:pt idx="360">
                  <c:v>382500</c:v>
                </c:pt>
                <c:pt idx="361">
                  <c:v>382500</c:v>
                </c:pt>
                <c:pt idx="362">
                  <c:v>380000</c:v>
                </c:pt>
                <c:pt idx="363">
                  <c:v>380000</c:v>
                </c:pt>
                <c:pt idx="364">
                  <c:v>380000</c:v>
                </c:pt>
                <c:pt idx="365">
                  <c:v>380000</c:v>
                </c:pt>
                <c:pt idx="366">
                  <c:v>380000</c:v>
                </c:pt>
                <c:pt idx="367">
                  <c:v>380000</c:v>
                </c:pt>
                <c:pt idx="368">
                  <c:v>380000</c:v>
                </c:pt>
                <c:pt idx="369">
                  <c:v>380000</c:v>
                </c:pt>
                <c:pt idx="370">
                  <c:v>370000</c:v>
                </c:pt>
                <c:pt idx="371">
                  <c:v>370000</c:v>
                </c:pt>
                <c:pt idx="372">
                  <c:v>370000</c:v>
                </c:pt>
                <c:pt idx="373">
                  <c:v>370000</c:v>
                </c:pt>
                <c:pt idx="374">
                  <c:v>370000</c:v>
                </c:pt>
                <c:pt idx="375">
                  <c:v>370000</c:v>
                </c:pt>
                <c:pt idx="376">
                  <c:v>370000</c:v>
                </c:pt>
                <c:pt idx="377">
                  <c:v>370000</c:v>
                </c:pt>
                <c:pt idx="378">
                  <c:v>370000</c:v>
                </c:pt>
                <c:pt idx="379">
                  <c:v>370000</c:v>
                </c:pt>
                <c:pt idx="380">
                  <c:v>370000</c:v>
                </c:pt>
                <c:pt idx="381">
                  <c:v>370000</c:v>
                </c:pt>
                <c:pt idx="382">
                  <c:v>370000</c:v>
                </c:pt>
                <c:pt idx="383">
                  <c:v>372500</c:v>
                </c:pt>
                <c:pt idx="384">
                  <c:v>375000</c:v>
                </c:pt>
                <c:pt idx="385">
                  <c:v>375000</c:v>
                </c:pt>
                <c:pt idx="386">
                  <c:v>380000</c:v>
                </c:pt>
                <c:pt idx="387">
                  <c:v>382500</c:v>
                </c:pt>
                <c:pt idx="388">
                  <c:v>400000</c:v>
                </c:pt>
                <c:pt idx="389">
                  <c:v>405000</c:v>
                </c:pt>
                <c:pt idx="390">
                  <c:v>410000</c:v>
                </c:pt>
                <c:pt idx="391">
                  <c:v>410000</c:v>
                </c:pt>
                <c:pt idx="392">
                  <c:v>420000</c:v>
                </c:pt>
                <c:pt idx="393">
                  <c:v>430000</c:v>
                </c:pt>
                <c:pt idx="394">
                  <c:v>440000</c:v>
                </c:pt>
                <c:pt idx="395">
                  <c:v>440000</c:v>
                </c:pt>
                <c:pt idx="396">
                  <c:v>450000</c:v>
                </c:pt>
                <c:pt idx="397">
                  <c:v>450000</c:v>
                </c:pt>
                <c:pt idx="398">
                  <c:v>455000</c:v>
                </c:pt>
                <c:pt idx="399">
                  <c:v>455000</c:v>
                </c:pt>
                <c:pt idx="400">
                  <c:v>455000</c:v>
                </c:pt>
                <c:pt idx="401">
                  <c:v>455000</c:v>
                </c:pt>
                <c:pt idx="402">
                  <c:v>455000</c:v>
                </c:pt>
                <c:pt idx="403">
                  <c:v>455000</c:v>
                </c:pt>
                <c:pt idx="404">
                  <c:v>455000</c:v>
                </c:pt>
                <c:pt idx="405">
                  <c:v>465000</c:v>
                </c:pt>
                <c:pt idx="406">
                  <c:v>465000</c:v>
                </c:pt>
                <c:pt idx="407">
                  <c:v>465000</c:v>
                </c:pt>
                <c:pt idx="408">
                  <c:v>465000</c:v>
                </c:pt>
                <c:pt idx="409">
                  <c:v>465000</c:v>
                </c:pt>
                <c:pt idx="410">
                  <c:v>465000</c:v>
                </c:pt>
                <c:pt idx="411">
                  <c:v>465000</c:v>
                </c:pt>
                <c:pt idx="412">
                  <c:v>465000</c:v>
                </c:pt>
                <c:pt idx="413">
                  <c:v>465000</c:v>
                </c:pt>
                <c:pt idx="414">
                  <c:v>465000</c:v>
                </c:pt>
                <c:pt idx="415">
                  <c:v>460000</c:v>
                </c:pt>
                <c:pt idx="416">
                  <c:v>460000</c:v>
                </c:pt>
                <c:pt idx="417">
                  <c:v>460000</c:v>
                </c:pt>
                <c:pt idx="418">
                  <c:v>460000</c:v>
                </c:pt>
                <c:pt idx="419">
                  <c:v>455000</c:v>
                </c:pt>
                <c:pt idx="420">
                  <c:v>442500</c:v>
                </c:pt>
                <c:pt idx="421">
                  <c:v>442500</c:v>
                </c:pt>
                <c:pt idx="422">
                  <c:v>442500</c:v>
                </c:pt>
                <c:pt idx="423">
                  <c:v>442500</c:v>
                </c:pt>
                <c:pt idx="424">
                  <c:v>442500</c:v>
                </c:pt>
                <c:pt idx="425">
                  <c:v>442500</c:v>
                </c:pt>
                <c:pt idx="426">
                  <c:v>442500</c:v>
                </c:pt>
                <c:pt idx="427">
                  <c:v>442500</c:v>
                </c:pt>
                <c:pt idx="428">
                  <c:v>442500</c:v>
                </c:pt>
                <c:pt idx="429">
                  <c:v>430000</c:v>
                </c:pt>
                <c:pt idx="430">
                  <c:v>430000</c:v>
                </c:pt>
                <c:pt idx="431">
                  <c:v>430000</c:v>
                </c:pt>
                <c:pt idx="432">
                  <c:v>430000</c:v>
                </c:pt>
                <c:pt idx="433">
                  <c:v>425000</c:v>
                </c:pt>
                <c:pt idx="434">
                  <c:v>425000</c:v>
                </c:pt>
                <c:pt idx="435">
                  <c:v>425000</c:v>
                </c:pt>
                <c:pt idx="436">
                  <c:v>425000</c:v>
                </c:pt>
                <c:pt idx="437">
                  <c:v>425000</c:v>
                </c:pt>
                <c:pt idx="438">
                  <c:v>425000</c:v>
                </c:pt>
                <c:pt idx="439">
                  <c:v>425000</c:v>
                </c:pt>
                <c:pt idx="440">
                  <c:v>425000</c:v>
                </c:pt>
                <c:pt idx="441">
                  <c:v>425000</c:v>
                </c:pt>
                <c:pt idx="442">
                  <c:v>425000</c:v>
                </c:pt>
                <c:pt idx="443">
                  <c:v>430000</c:v>
                </c:pt>
                <c:pt idx="444">
                  <c:v>430000</c:v>
                </c:pt>
                <c:pt idx="445">
                  <c:v>435000</c:v>
                </c:pt>
                <c:pt idx="446">
                  <c:v>435000</c:v>
                </c:pt>
                <c:pt idx="447">
                  <c:v>435000</c:v>
                </c:pt>
                <c:pt idx="448">
                  <c:v>435000</c:v>
                </c:pt>
                <c:pt idx="449">
                  <c:v>435000</c:v>
                </c:pt>
                <c:pt idx="450">
                  <c:v>435000</c:v>
                </c:pt>
                <c:pt idx="451">
                  <c:v>437500</c:v>
                </c:pt>
                <c:pt idx="452">
                  <c:v>437500</c:v>
                </c:pt>
                <c:pt idx="453">
                  <c:v>437500</c:v>
                </c:pt>
                <c:pt idx="454">
                  <c:v>437500</c:v>
                </c:pt>
                <c:pt idx="455">
                  <c:v>437500</c:v>
                </c:pt>
                <c:pt idx="456">
                  <c:v>437500</c:v>
                </c:pt>
                <c:pt idx="457">
                  <c:v>457500</c:v>
                </c:pt>
                <c:pt idx="458">
                  <c:v>457500</c:v>
                </c:pt>
                <c:pt idx="459">
                  <c:v>465000</c:v>
                </c:pt>
                <c:pt idx="460">
                  <c:v>465000</c:v>
                </c:pt>
                <c:pt idx="461">
                  <c:v>465000</c:v>
                </c:pt>
                <c:pt idx="462">
                  <c:v>465000</c:v>
                </c:pt>
                <c:pt idx="463">
                  <c:v>465000</c:v>
                </c:pt>
                <c:pt idx="464">
                  <c:v>470000</c:v>
                </c:pt>
                <c:pt idx="465">
                  <c:v>470000</c:v>
                </c:pt>
                <c:pt idx="466">
                  <c:v>470000</c:v>
                </c:pt>
                <c:pt idx="467">
                  <c:v>480000</c:v>
                </c:pt>
                <c:pt idx="468">
                  <c:v>480000</c:v>
                </c:pt>
                <c:pt idx="469">
                  <c:v>480000</c:v>
                </c:pt>
                <c:pt idx="470">
                  <c:v>480000</c:v>
                </c:pt>
                <c:pt idx="471">
                  <c:v>480000</c:v>
                </c:pt>
                <c:pt idx="472">
                  <c:v>480000</c:v>
                </c:pt>
                <c:pt idx="473">
                  <c:v>480000</c:v>
                </c:pt>
                <c:pt idx="474">
                  <c:v>480000</c:v>
                </c:pt>
                <c:pt idx="475">
                  <c:v>490000</c:v>
                </c:pt>
                <c:pt idx="476">
                  <c:v>490000</c:v>
                </c:pt>
                <c:pt idx="477">
                  <c:v>490000</c:v>
                </c:pt>
                <c:pt idx="478">
                  <c:v>490000</c:v>
                </c:pt>
                <c:pt idx="479">
                  <c:v>490000</c:v>
                </c:pt>
                <c:pt idx="480">
                  <c:v>490000</c:v>
                </c:pt>
                <c:pt idx="481">
                  <c:v>490000</c:v>
                </c:pt>
                <c:pt idx="482">
                  <c:v>490000</c:v>
                </c:pt>
                <c:pt idx="483">
                  <c:v>490000</c:v>
                </c:pt>
                <c:pt idx="484">
                  <c:v>490000</c:v>
                </c:pt>
                <c:pt idx="485">
                  <c:v>490000</c:v>
                </c:pt>
                <c:pt idx="486">
                  <c:v>490000</c:v>
                </c:pt>
                <c:pt idx="487">
                  <c:v>490000</c:v>
                </c:pt>
                <c:pt idx="488">
                  <c:v>490000</c:v>
                </c:pt>
                <c:pt idx="489">
                  <c:v>490000</c:v>
                </c:pt>
                <c:pt idx="490">
                  <c:v>490000</c:v>
                </c:pt>
                <c:pt idx="491">
                  <c:v>490000</c:v>
                </c:pt>
                <c:pt idx="492">
                  <c:v>500000</c:v>
                </c:pt>
                <c:pt idx="493">
                  <c:v>500000</c:v>
                </c:pt>
                <c:pt idx="494">
                  <c:v>500000</c:v>
                </c:pt>
                <c:pt idx="495">
                  <c:v>500000</c:v>
                </c:pt>
                <c:pt idx="496">
                  <c:v>515000</c:v>
                </c:pt>
                <c:pt idx="497">
                  <c:v>515000</c:v>
                </c:pt>
                <c:pt idx="498">
                  <c:v>515000</c:v>
                </c:pt>
                <c:pt idx="499">
                  <c:v>530000</c:v>
                </c:pt>
                <c:pt idx="500">
                  <c:v>535000</c:v>
                </c:pt>
                <c:pt idx="501">
                  <c:v>535000</c:v>
                </c:pt>
                <c:pt idx="502">
                  <c:v>535000</c:v>
                </c:pt>
                <c:pt idx="503">
                  <c:v>545000</c:v>
                </c:pt>
                <c:pt idx="504">
                  <c:v>560000</c:v>
                </c:pt>
                <c:pt idx="505">
                  <c:v>565000</c:v>
                </c:pt>
                <c:pt idx="506">
                  <c:v>565000</c:v>
                </c:pt>
                <c:pt idx="507">
                  <c:v>565000</c:v>
                </c:pt>
                <c:pt idx="508">
                  <c:v>575000</c:v>
                </c:pt>
                <c:pt idx="509">
                  <c:v>575000</c:v>
                </c:pt>
                <c:pt idx="510">
                  <c:v>580000</c:v>
                </c:pt>
                <c:pt idx="511">
                  <c:v>580000</c:v>
                </c:pt>
                <c:pt idx="512">
                  <c:v>585000</c:v>
                </c:pt>
                <c:pt idx="513">
                  <c:v>585000</c:v>
                </c:pt>
                <c:pt idx="514">
                  <c:v>585000</c:v>
                </c:pt>
                <c:pt idx="515">
                  <c:v>592500</c:v>
                </c:pt>
                <c:pt idx="516">
                  <c:v>592500</c:v>
                </c:pt>
                <c:pt idx="517">
                  <c:v>592500</c:v>
                </c:pt>
                <c:pt idx="518">
                  <c:v>592500</c:v>
                </c:pt>
                <c:pt idx="519">
                  <c:v>595000</c:v>
                </c:pt>
                <c:pt idx="520">
                  <c:v>595000</c:v>
                </c:pt>
                <c:pt idx="521">
                  <c:v>595000</c:v>
                </c:pt>
                <c:pt idx="522">
                  <c:v>595000</c:v>
                </c:pt>
                <c:pt idx="523">
                  <c:v>595000</c:v>
                </c:pt>
                <c:pt idx="524">
                  <c:v>600000</c:v>
                </c:pt>
                <c:pt idx="525">
                  <c:v>600000</c:v>
                </c:pt>
                <c:pt idx="526">
                  <c:v>600000</c:v>
                </c:pt>
                <c:pt idx="527">
                  <c:v>600000</c:v>
                </c:pt>
                <c:pt idx="528">
                  <c:v>600000</c:v>
                </c:pt>
                <c:pt idx="529">
                  <c:v>600000</c:v>
                </c:pt>
                <c:pt idx="530">
                  <c:v>600000</c:v>
                </c:pt>
                <c:pt idx="531">
                  <c:v>605000</c:v>
                </c:pt>
                <c:pt idx="532">
                  <c:v>612500</c:v>
                </c:pt>
                <c:pt idx="533">
                  <c:v>612500</c:v>
                </c:pt>
                <c:pt idx="534">
                  <c:v>612500</c:v>
                </c:pt>
                <c:pt idx="535">
                  <c:v>612500</c:v>
                </c:pt>
                <c:pt idx="536">
                  <c:v>612500</c:v>
                </c:pt>
                <c:pt idx="537">
                  <c:v>612500</c:v>
                </c:pt>
                <c:pt idx="538">
                  <c:v>612500</c:v>
                </c:pt>
                <c:pt idx="539">
                  <c:v>612500</c:v>
                </c:pt>
                <c:pt idx="540">
                  <c:v>612500</c:v>
                </c:pt>
                <c:pt idx="541">
                  <c:v>612500</c:v>
                </c:pt>
                <c:pt idx="542">
                  <c:v>620000</c:v>
                </c:pt>
                <c:pt idx="543">
                  <c:v>620000</c:v>
                </c:pt>
                <c:pt idx="544">
                  <c:v>620000</c:v>
                </c:pt>
                <c:pt idx="545">
                  <c:v>620000</c:v>
                </c:pt>
                <c:pt idx="546">
                  <c:v>625000</c:v>
                </c:pt>
                <c:pt idx="547">
                  <c:v>625000</c:v>
                </c:pt>
                <c:pt idx="548">
                  <c:v>625000</c:v>
                </c:pt>
                <c:pt idx="549">
                  <c:v>627500</c:v>
                </c:pt>
                <c:pt idx="550">
                  <c:v>627500</c:v>
                </c:pt>
                <c:pt idx="551">
                  <c:v>630000</c:v>
                </c:pt>
                <c:pt idx="552">
                  <c:v>630000</c:v>
                </c:pt>
                <c:pt idx="553">
                  <c:v>630000</c:v>
                </c:pt>
                <c:pt idx="554">
                  <c:v>630000</c:v>
                </c:pt>
                <c:pt idx="555">
                  <c:v>630000</c:v>
                </c:pt>
                <c:pt idx="556">
                  <c:v>630000</c:v>
                </c:pt>
                <c:pt idx="557">
                  <c:v>630000</c:v>
                </c:pt>
                <c:pt idx="558">
                  <c:v>632500</c:v>
                </c:pt>
                <c:pt idx="559">
                  <c:v>632500</c:v>
                </c:pt>
                <c:pt idx="560">
                  <c:v>635000</c:v>
                </c:pt>
                <c:pt idx="561">
                  <c:v>635000</c:v>
                </c:pt>
                <c:pt idx="562">
                  <c:v>640000</c:v>
                </c:pt>
                <c:pt idx="563">
                  <c:v>640000</c:v>
                </c:pt>
                <c:pt idx="564">
                  <c:v>640000</c:v>
                </c:pt>
                <c:pt idx="565">
                  <c:v>642500</c:v>
                </c:pt>
                <c:pt idx="566">
                  <c:v>642500</c:v>
                </c:pt>
                <c:pt idx="567">
                  <c:v>642500</c:v>
                </c:pt>
                <c:pt idx="568">
                  <c:v>645000</c:v>
                </c:pt>
                <c:pt idx="569">
                  <c:v>645000</c:v>
                </c:pt>
                <c:pt idx="570">
                  <c:v>645000</c:v>
                </c:pt>
                <c:pt idx="571">
                  <c:v>645000</c:v>
                </c:pt>
                <c:pt idx="572">
                  <c:v>645000</c:v>
                </c:pt>
                <c:pt idx="573">
                  <c:v>645000</c:v>
                </c:pt>
                <c:pt idx="574">
                  <c:v>645000</c:v>
                </c:pt>
                <c:pt idx="575">
                  <c:v>645000</c:v>
                </c:pt>
                <c:pt idx="576">
                  <c:v>645000</c:v>
                </c:pt>
                <c:pt idx="577">
                  <c:v>645000</c:v>
                </c:pt>
                <c:pt idx="578">
                  <c:v>645000</c:v>
                </c:pt>
                <c:pt idx="579">
                  <c:v>645000</c:v>
                </c:pt>
                <c:pt idx="580">
                  <c:v>645000</c:v>
                </c:pt>
                <c:pt idx="581">
                  <c:v>645000</c:v>
                </c:pt>
                <c:pt idx="582">
                  <c:v>645000</c:v>
                </c:pt>
                <c:pt idx="583">
                  <c:v>645000</c:v>
                </c:pt>
                <c:pt idx="584">
                  <c:v>645000</c:v>
                </c:pt>
                <c:pt idx="585">
                  <c:v>641500</c:v>
                </c:pt>
                <c:pt idx="586">
                  <c:v>641500</c:v>
                </c:pt>
                <c:pt idx="587">
                  <c:v>641500</c:v>
                </c:pt>
                <c:pt idx="588">
                  <c:v>641500</c:v>
                </c:pt>
                <c:pt idx="589">
                  <c:v>641500</c:v>
                </c:pt>
                <c:pt idx="590">
                  <c:v>640000</c:v>
                </c:pt>
                <c:pt idx="591">
                  <c:v>640000</c:v>
                </c:pt>
                <c:pt idx="592">
                  <c:v>640000</c:v>
                </c:pt>
                <c:pt idx="593">
                  <c:v>635000</c:v>
                </c:pt>
                <c:pt idx="594">
                  <c:v>635000</c:v>
                </c:pt>
                <c:pt idx="595">
                  <c:v>635000</c:v>
                </c:pt>
                <c:pt idx="596">
                  <c:v>635000</c:v>
                </c:pt>
                <c:pt idx="597">
                  <c:v>630000</c:v>
                </c:pt>
                <c:pt idx="598">
                  <c:v>630000</c:v>
                </c:pt>
                <c:pt idx="599">
                  <c:v>630000</c:v>
                </c:pt>
                <c:pt idx="600">
                  <c:v>620000</c:v>
                </c:pt>
                <c:pt idx="601">
                  <c:v>620000</c:v>
                </c:pt>
                <c:pt idx="602">
                  <c:v>620000</c:v>
                </c:pt>
                <c:pt idx="603">
                  <c:v>620000</c:v>
                </c:pt>
                <c:pt idx="604">
                  <c:v>615000</c:v>
                </c:pt>
                <c:pt idx="605">
                  <c:v>610000</c:v>
                </c:pt>
                <c:pt idx="606">
                  <c:v>610000</c:v>
                </c:pt>
                <c:pt idx="607">
                  <c:v>610000</c:v>
                </c:pt>
                <c:pt idx="608">
                  <c:v>610000</c:v>
                </c:pt>
                <c:pt idx="609">
                  <c:v>600000</c:v>
                </c:pt>
                <c:pt idx="610">
                  <c:v>600000</c:v>
                </c:pt>
                <c:pt idx="611">
                  <c:v>595000</c:v>
                </c:pt>
                <c:pt idx="612">
                  <c:v>590000</c:v>
                </c:pt>
                <c:pt idx="613">
                  <c:v>585000</c:v>
                </c:pt>
                <c:pt idx="614">
                  <c:v>585000</c:v>
                </c:pt>
                <c:pt idx="615">
                  <c:v>560000</c:v>
                </c:pt>
                <c:pt idx="616">
                  <c:v>555000</c:v>
                </c:pt>
                <c:pt idx="617">
                  <c:v>545000</c:v>
                </c:pt>
                <c:pt idx="618">
                  <c:v>515000</c:v>
                </c:pt>
                <c:pt idx="619">
                  <c:v>515000</c:v>
                </c:pt>
                <c:pt idx="620">
                  <c:v>480000</c:v>
                </c:pt>
                <c:pt idx="621">
                  <c:v>475000</c:v>
                </c:pt>
                <c:pt idx="622">
                  <c:v>460000</c:v>
                </c:pt>
                <c:pt idx="623">
                  <c:v>460000</c:v>
                </c:pt>
                <c:pt idx="624">
                  <c:v>455000</c:v>
                </c:pt>
                <c:pt idx="625">
                  <c:v>455000</c:v>
                </c:pt>
                <c:pt idx="626">
                  <c:v>455000</c:v>
                </c:pt>
                <c:pt idx="627">
                  <c:v>445000</c:v>
                </c:pt>
                <c:pt idx="628">
                  <c:v>445000</c:v>
                </c:pt>
                <c:pt idx="629">
                  <c:v>435000</c:v>
                </c:pt>
                <c:pt idx="630">
                  <c:v>435000</c:v>
                </c:pt>
                <c:pt idx="631">
                  <c:v>435000</c:v>
                </c:pt>
                <c:pt idx="632">
                  <c:v>425000</c:v>
                </c:pt>
                <c:pt idx="633">
                  <c:v>405000</c:v>
                </c:pt>
                <c:pt idx="634">
                  <c:v>402500</c:v>
                </c:pt>
                <c:pt idx="635">
                  <c:v>402500</c:v>
                </c:pt>
                <c:pt idx="636">
                  <c:v>397500</c:v>
                </c:pt>
                <c:pt idx="637">
                  <c:v>390000</c:v>
                </c:pt>
                <c:pt idx="638">
                  <c:v>390000</c:v>
                </c:pt>
                <c:pt idx="639">
                  <c:v>385000</c:v>
                </c:pt>
                <c:pt idx="640">
                  <c:v>385000</c:v>
                </c:pt>
                <c:pt idx="641">
                  <c:v>385000</c:v>
                </c:pt>
                <c:pt idx="642">
                  <c:v>380000</c:v>
                </c:pt>
                <c:pt idx="643">
                  <c:v>380000</c:v>
                </c:pt>
                <c:pt idx="644">
                  <c:v>375000</c:v>
                </c:pt>
                <c:pt idx="645">
                  <c:v>375000</c:v>
                </c:pt>
                <c:pt idx="646">
                  <c:v>375000</c:v>
                </c:pt>
                <c:pt idx="647">
                  <c:v>367500</c:v>
                </c:pt>
                <c:pt idx="648">
                  <c:v>367500</c:v>
                </c:pt>
                <c:pt idx="649">
                  <c:v>367500</c:v>
                </c:pt>
                <c:pt idx="650">
                  <c:v>367500</c:v>
                </c:pt>
                <c:pt idx="651">
                  <c:v>362500</c:v>
                </c:pt>
                <c:pt idx="652">
                  <c:v>355000</c:v>
                </c:pt>
                <c:pt idx="653">
                  <c:v>355000</c:v>
                </c:pt>
                <c:pt idx="654">
                  <c:v>355000</c:v>
                </c:pt>
                <c:pt idx="655">
                  <c:v>355000</c:v>
                </c:pt>
                <c:pt idx="656">
                  <c:v>350000</c:v>
                </c:pt>
                <c:pt idx="657">
                  <c:v>340000</c:v>
                </c:pt>
                <c:pt idx="658">
                  <c:v>340000</c:v>
                </c:pt>
                <c:pt idx="659">
                  <c:v>335000</c:v>
                </c:pt>
                <c:pt idx="660">
                  <c:v>335000</c:v>
                </c:pt>
                <c:pt idx="661">
                  <c:v>335000</c:v>
                </c:pt>
                <c:pt idx="662">
                  <c:v>335000</c:v>
                </c:pt>
                <c:pt idx="663">
                  <c:v>335000</c:v>
                </c:pt>
                <c:pt idx="664">
                  <c:v>332500</c:v>
                </c:pt>
                <c:pt idx="665">
                  <c:v>330000</c:v>
                </c:pt>
                <c:pt idx="666">
                  <c:v>330000</c:v>
                </c:pt>
                <c:pt idx="667">
                  <c:v>327500</c:v>
                </c:pt>
                <c:pt idx="668">
                  <c:v>327500</c:v>
                </c:pt>
                <c:pt idx="669">
                  <c:v>335000</c:v>
                </c:pt>
                <c:pt idx="670">
                  <c:v>335000</c:v>
                </c:pt>
                <c:pt idx="671">
                  <c:v>335000</c:v>
                </c:pt>
                <c:pt idx="672">
                  <c:v>335000</c:v>
                </c:pt>
                <c:pt idx="673">
                  <c:v>337500</c:v>
                </c:pt>
                <c:pt idx="674">
                  <c:v>342500</c:v>
                </c:pt>
                <c:pt idx="675">
                  <c:v>342500</c:v>
                </c:pt>
                <c:pt idx="676">
                  <c:v>345000</c:v>
                </c:pt>
                <c:pt idx="677">
                  <c:v>350000</c:v>
                </c:pt>
                <c:pt idx="678">
                  <c:v>350000</c:v>
                </c:pt>
                <c:pt idx="679">
                  <c:v>355000</c:v>
                </c:pt>
                <c:pt idx="680">
                  <c:v>355000</c:v>
                </c:pt>
                <c:pt idx="681">
                  <c:v>355000</c:v>
                </c:pt>
                <c:pt idx="682">
                  <c:v>360000</c:v>
                </c:pt>
                <c:pt idx="683">
                  <c:v>360000</c:v>
                </c:pt>
                <c:pt idx="684">
                  <c:v>360000</c:v>
                </c:pt>
                <c:pt idx="685">
                  <c:v>360000</c:v>
                </c:pt>
                <c:pt idx="686">
                  <c:v>360000</c:v>
                </c:pt>
                <c:pt idx="687">
                  <c:v>362500</c:v>
                </c:pt>
                <c:pt idx="688">
                  <c:v>362500</c:v>
                </c:pt>
                <c:pt idx="689">
                  <c:v>362500</c:v>
                </c:pt>
                <c:pt idx="690">
                  <c:v>362500</c:v>
                </c:pt>
                <c:pt idx="691">
                  <c:v>362500</c:v>
                </c:pt>
                <c:pt idx="692">
                  <c:v>362500</c:v>
                </c:pt>
                <c:pt idx="693">
                  <c:v>362500</c:v>
                </c:pt>
                <c:pt idx="694">
                  <c:v>362500</c:v>
                </c:pt>
                <c:pt idx="695">
                  <c:v>362500</c:v>
                </c:pt>
                <c:pt idx="696">
                  <c:v>362500</c:v>
                </c:pt>
                <c:pt idx="697">
                  <c:v>362500</c:v>
                </c:pt>
                <c:pt idx="698">
                  <c:v>362500</c:v>
                </c:pt>
                <c:pt idx="699">
                  <c:v>362500</c:v>
                </c:pt>
                <c:pt idx="700">
                  <c:v>362500</c:v>
                </c:pt>
                <c:pt idx="701">
                  <c:v>362500</c:v>
                </c:pt>
                <c:pt idx="702">
                  <c:v>362500</c:v>
                </c:pt>
                <c:pt idx="703">
                  <c:v>362500</c:v>
                </c:pt>
                <c:pt idx="704">
                  <c:v>362500</c:v>
                </c:pt>
                <c:pt idx="705">
                  <c:v>362500</c:v>
                </c:pt>
                <c:pt idx="706">
                  <c:v>362500</c:v>
                </c:pt>
                <c:pt idx="707">
                  <c:v>362500</c:v>
                </c:pt>
                <c:pt idx="708">
                  <c:v>362500</c:v>
                </c:pt>
                <c:pt idx="709">
                  <c:v>362500</c:v>
                </c:pt>
                <c:pt idx="710">
                  <c:v>362500</c:v>
                </c:pt>
                <c:pt idx="711">
                  <c:v>362500</c:v>
                </c:pt>
                <c:pt idx="712">
                  <c:v>362500</c:v>
                </c:pt>
                <c:pt idx="713">
                  <c:v>362500</c:v>
                </c:pt>
                <c:pt idx="714">
                  <c:v>362500</c:v>
                </c:pt>
                <c:pt idx="715">
                  <c:v>362500</c:v>
                </c:pt>
                <c:pt idx="716">
                  <c:v>362500</c:v>
                </c:pt>
                <c:pt idx="717">
                  <c:v>362500</c:v>
                </c:pt>
                <c:pt idx="718">
                  <c:v>362500</c:v>
                </c:pt>
                <c:pt idx="719">
                  <c:v>362500</c:v>
                </c:pt>
                <c:pt idx="720">
                  <c:v>362500</c:v>
                </c:pt>
                <c:pt idx="721">
                  <c:v>362500</c:v>
                </c:pt>
                <c:pt idx="722">
                  <c:v>362500</c:v>
                </c:pt>
                <c:pt idx="723">
                  <c:v>352500</c:v>
                </c:pt>
                <c:pt idx="724">
                  <c:v>352500</c:v>
                </c:pt>
                <c:pt idx="725">
                  <c:v>352500</c:v>
                </c:pt>
                <c:pt idx="726">
                  <c:v>352500</c:v>
                </c:pt>
                <c:pt idx="727">
                  <c:v>352500</c:v>
                </c:pt>
                <c:pt idx="728">
                  <c:v>347500</c:v>
                </c:pt>
                <c:pt idx="729">
                  <c:v>347500</c:v>
                </c:pt>
                <c:pt idx="730">
                  <c:v>347500</c:v>
                </c:pt>
                <c:pt idx="731">
                  <c:v>347500</c:v>
                </c:pt>
                <c:pt idx="732">
                  <c:v>347500</c:v>
                </c:pt>
                <c:pt idx="733">
                  <c:v>347500</c:v>
                </c:pt>
                <c:pt idx="734">
                  <c:v>347500</c:v>
                </c:pt>
                <c:pt idx="735">
                  <c:v>347500</c:v>
                </c:pt>
                <c:pt idx="736">
                  <c:v>347500</c:v>
                </c:pt>
                <c:pt idx="737">
                  <c:v>342500</c:v>
                </c:pt>
                <c:pt idx="738">
                  <c:v>342500</c:v>
                </c:pt>
                <c:pt idx="739">
                  <c:v>342500</c:v>
                </c:pt>
                <c:pt idx="740">
                  <c:v>342500</c:v>
                </c:pt>
                <c:pt idx="741">
                  <c:v>342500</c:v>
                </c:pt>
                <c:pt idx="742">
                  <c:v>342500</c:v>
                </c:pt>
                <c:pt idx="743">
                  <c:v>342500</c:v>
                </c:pt>
                <c:pt idx="744">
                  <c:v>337500</c:v>
                </c:pt>
                <c:pt idx="745">
                  <c:v>337500</c:v>
                </c:pt>
                <c:pt idx="746">
                  <c:v>337500</c:v>
                </c:pt>
                <c:pt idx="747">
                  <c:v>337500</c:v>
                </c:pt>
                <c:pt idx="748">
                  <c:v>337500</c:v>
                </c:pt>
                <c:pt idx="749">
                  <c:v>332500</c:v>
                </c:pt>
                <c:pt idx="750">
                  <c:v>332500</c:v>
                </c:pt>
                <c:pt idx="751">
                  <c:v>332500</c:v>
                </c:pt>
                <c:pt idx="752">
                  <c:v>332500</c:v>
                </c:pt>
                <c:pt idx="753">
                  <c:v>322500</c:v>
                </c:pt>
                <c:pt idx="754">
                  <c:v>317500</c:v>
                </c:pt>
                <c:pt idx="755">
                  <c:v>317500</c:v>
                </c:pt>
                <c:pt idx="756">
                  <c:v>317500</c:v>
                </c:pt>
                <c:pt idx="757">
                  <c:v>317500</c:v>
                </c:pt>
                <c:pt idx="758">
                  <c:v>310000</c:v>
                </c:pt>
                <c:pt idx="759">
                  <c:v>310000</c:v>
                </c:pt>
                <c:pt idx="760">
                  <c:v>310000</c:v>
                </c:pt>
                <c:pt idx="761">
                  <c:v>310000</c:v>
                </c:pt>
                <c:pt idx="762">
                  <c:v>310000</c:v>
                </c:pt>
                <c:pt idx="763">
                  <c:v>310000</c:v>
                </c:pt>
                <c:pt idx="764">
                  <c:v>310000</c:v>
                </c:pt>
                <c:pt idx="765">
                  <c:v>307500</c:v>
                </c:pt>
                <c:pt idx="766">
                  <c:v>307500</c:v>
                </c:pt>
                <c:pt idx="767">
                  <c:v>307500</c:v>
                </c:pt>
                <c:pt idx="768">
                  <c:v>305000</c:v>
                </c:pt>
                <c:pt idx="769">
                  <c:v>305000</c:v>
                </c:pt>
                <c:pt idx="770">
                  <c:v>305000</c:v>
                </c:pt>
                <c:pt idx="771">
                  <c:v>300000</c:v>
                </c:pt>
                <c:pt idx="772">
                  <c:v>300000</c:v>
                </c:pt>
                <c:pt idx="773">
                  <c:v>297500</c:v>
                </c:pt>
                <c:pt idx="774">
                  <c:v>297500</c:v>
                </c:pt>
                <c:pt idx="775">
                  <c:v>297500</c:v>
                </c:pt>
                <c:pt idx="776">
                  <c:v>297500</c:v>
                </c:pt>
                <c:pt idx="777">
                  <c:v>297500</c:v>
                </c:pt>
                <c:pt idx="778">
                  <c:v>297500</c:v>
                </c:pt>
                <c:pt idx="779">
                  <c:v>297500</c:v>
                </c:pt>
                <c:pt idx="780">
                  <c:v>297500</c:v>
                </c:pt>
                <c:pt idx="781">
                  <c:v>297500</c:v>
                </c:pt>
                <c:pt idx="782">
                  <c:v>297500</c:v>
                </c:pt>
                <c:pt idx="783">
                  <c:v>297500</c:v>
                </c:pt>
                <c:pt idx="784">
                  <c:v>297500</c:v>
                </c:pt>
                <c:pt idx="785">
                  <c:v>280000</c:v>
                </c:pt>
                <c:pt idx="786">
                  <c:v>280000</c:v>
                </c:pt>
                <c:pt idx="787">
                  <c:v>280000</c:v>
                </c:pt>
                <c:pt idx="788">
                  <c:v>280000</c:v>
                </c:pt>
                <c:pt idx="789">
                  <c:v>277500</c:v>
                </c:pt>
                <c:pt idx="790">
                  <c:v>275000</c:v>
                </c:pt>
                <c:pt idx="791">
                  <c:v>275000</c:v>
                </c:pt>
                <c:pt idx="792">
                  <c:v>275000</c:v>
                </c:pt>
                <c:pt idx="793">
                  <c:v>275000</c:v>
                </c:pt>
                <c:pt idx="794">
                  <c:v>272500</c:v>
                </c:pt>
                <c:pt idx="795">
                  <c:v>272500</c:v>
                </c:pt>
                <c:pt idx="796">
                  <c:v>267500</c:v>
                </c:pt>
                <c:pt idx="797">
                  <c:v>267500</c:v>
                </c:pt>
                <c:pt idx="798">
                  <c:v>267500</c:v>
                </c:pt>
                <c:pt idx="799">
                  <c:v>267500</c:v>
                </c:pt>
                <c:pt idx="800">
                  <c:v>267500</c:v>
                </c:pt>
                <c:pt idx="801">
                  <c:v>267500</c:v>
                </c:pt>
                <c:pt idx="802">
                  <c:v>267500</c:v>
                </c:pt>
                <c:pt idx="803">
                  <c:v>267500</c:v>
                </c:pt>
                <c:pt idx="804">
                  <c:v>267500</c:v>
                </c:pt>
                <c:pt idx="805">
                  <c:v>270000</c:v>
                </c:pt>
                <c:pt idx="806">
                  <c:v>270000</c:v>
                </c:pt>
                <c:pt idx="807">
                  <c:v>270000</c:v>
                </c:pt>
                <c:pt idx="808">
                  <c:v>272500</c:v>
                </c:pt>
                <c:pt idx="809">
                  <c:v>275000</c:v>
                </c:pt>
                <c:pt idx="810">
                  <c:v>275000</c:v>
                </c:pt>
                <c:pt idx="811">
                  <c:v>275000</c:v>
                </c:pt>
                <c:pt idx="812">
                  <c:v>275000</c:v>
                </c:pt>
                <c:pt idx="813">
                  <c:v>275000</c:v>
                </c:pt>
                <c:pt idx="814">
                  <c:v>280000</c:v>
                </c:pt>
                <c:pt idx="815">
                  <c:v>280000</c:v>
                </c:pt>
                <c:pt idx="816">
                  <c:v>280000</c:v>
                </c:pt>
                <c:pt idx="817">
                  <c:v>280000</c:v>
                </c:pt>
                <c:pt idx="818">
                  <c:v>280000</c:v>
                </c:pt>
                <c:pt idx="819">
                  <c:v>280000</c:v>
                </c:pt>
                <c:pt idx="820">
                  <c:v>280000</c:v>
                </c:pt>
                <c:pt idx="821">
                  <c:v>280000</c:v>
                </c:pt>
                <c:pt idx="822">
                  <c:v>280000</c:v>
                </c:pt>
                <c:pt idx="823">
                  <c:v>280000</c:v>
                </c:pt>
                <c:pt idx="824">
                  <c:v>280000</c:v>
                </c:pt>
                <c:pt idx="825">
                  <c:v>277500</c:v>
                </c:pt>
                <c:pt idx="826">
                  <c:v>277500</c:v>
                </c:pt>
                <c:pt idx="827">
                  <c:v>275000</c:v>
                </c:pt>
                <c:pt idx="828">
                  <c:v>275000</c:v>
                </c:pt>
                <c:pt idx="829">
                  <c:v>275000</c:v>
                </c:pt>
                <c:pt idx="830">
                  <c:v>275000</c:v>
                </c:pt>
                <c:pt idx="831">
                  <c:v>272500</c:v>
                </c:pt>
                <c:pt idx="832">
                  <c:v>270000</c:v>
                </c:pt>
                <c:pt idx="833">
                  <c:v>265000</c:v>
                </c:pt>
                <c:pt idx="834">
                  <c:v>265000</c:v>
                </c:pt>
                <c:pt idx="835">
                  <c:v>265000</c:v>
                </c:pt>
                <c:pt idx="836">
                  <c:v>262500</c:v>
                </c:pt>
                <c:pt idx="837">
                  <c:v>262500</c:v>
                </c:pt>
                <c:pt idx="838">
                  <c:v>262500</c:v>
                </c:pt>
                <c:pt idx="839">
                  <c:v>262500</c:v>
                </c:pt>
                <c:pt idx="840">
                  <c:v>262500</c:v>
                </c:pt>
                <c:pt idx="841">
                  <c:v>260000</c:v>
                </c:pt>
                <c:pt idx="842">
                  <c:v>260000</c:v>
                </c:pt>
                <c:pt idx="843">
                  <c:v>260000</c:v>
                </c:pt>
                <c:pt idx="844">
                  <c:v>257500</c:v>
                </c:pt>
                <c:pt idx="845">
                  <c:v>257500</c:v>
                </c:pt>
                <c:pt idx="846">
                  <c:v>255000</c:v>
                </c:pt>
                <c:pt idx="847">
                  <c:v>255000</c:v>
                </c:pt>
                <c:pt idx="848">
                  <c:v>252500</c:v>
                </c:pt>
                <c:pt idx="849">
                  <c:v>252500</c:v>
                </c:pt>
                <c:pt idx="850">
                  <c:v>245000</c:v>
                </c:pt>
                <c:pt idx="851">
                  <c:v>245000</c:v>
                </c:pt>
                <c:pt idx="852">
                  <c:v>242500</c:v>
                </c:pt>
                <c:pt idx="853">
                  <c:v>242500</c:v>
                </c:pt>
                <c:pt idx="854">
                  <c:v>242500</c:v>
                </c:pt>
                <c:pt idx="855">
                  <c:v>242500</c:v>
                </c:pt>
                <c:pt idx="856">
                  <c:v>242500</c:v>
                </c:pt>
                <c:pt idx="857">
                  <c:v>242500</c:v>
                </c:pt>
                <c:pt idx="858">
                  <c:v>237500</c:v>
                </c:pt>
                <c:pt idx="859">
                  <c:v>237500</c:v>
                </c:pt>
                <c:pt idx="860">
                  <c:v>237500</c:v>
                </c:pt>
                <c:pt idx="861">
                  <c:v>237500</c:v>
                </c:pt>
                <c:pt idx="862">
                  <c:v>237500</c:v>
                </c:pt>
                <c:pt idx="863">
                  <c:v>237500</c:v>
                </c:pt>
                <c:pt idx="864">
                  <c:v>237500</c:v>
                </c:pt>
                <c:pt idx="865">
                  <c:v>237500</c:v>
                </c:pt>
                <c:pt idx="866">
                  <c:v>235000</c:v>
                </c:pt>
              </c:numCache>
            </c:numRef>
          </c:val>
          <c:smooth val="0"/>
        </c:ser>
        <c:ser>
          <c:idx val="1"/>
          <c:order val="1"/>
          <c:tx>
            <c:strRef>
              <c:f>[钴周报作图孟.xlsx]作图!$I$1</c:f>
              <c:strCache>
                <c:ptCount val="1"/>
                <c:pt idx="0">
                  <c:v>碳酸钴</c:v>
                </c:pt>
              </c:strCache>
            </c:strRef>
          </c:tx>
          <c:spPr>
            <a:ln w="19050" cap="rnd" cmpd="sng" algn="ctr">
              <a:solidFill>
                <a:srgbClr val="023985"/>
              </a:solidFill>
              <a:prstDash val="solid"/>
              <a:round/>
            </a:ln>
            <a:effectLst/>
          </c:spPr>
          <c:marker>
            <c:symbol val="none"/>
          </c:marker>
          <c:dLbls>
            <c:delete val="1"/>
          </c:dLbls>
          <c:cat>
            <c:numRef>
              <c:f>[钴周报作图孟.xlsx]作图!$A$4:$A$870</c:f>
              <c:numCache>
                <c:formatCode>yyyy/m/d</c:formatCode>
                <c:ptCount val="867"/>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44254</c:v>
                </c:pt>
                <c:pt idx="303" c:formatCode="yyyy/m/d">
                  <c:v>44255</c:v>
                </c:pt>
                <c:pt idx="304" c:formatCode="yyyy/m/d">
                  <c:v>44256</c:v>
                </c:pt>
                <c:pt idx="305" c:formatCode="yyyy/m/d">
                  <c:v>44257</c:v>
                </c:pt>
                <c:pt idx="306" c:formatCode="yyyy/m/d">
                  <c:v>44258</c:v>
                </c:pt>
                <c:pt idx="307" c:formatCode="yyyy/m/d">
                  <c:v>44259</c:v>
                </c:pt>
                <c:pt idx="308" c:formatCode="yyyy/m/d">
                  <c:v>44259</c:v>
                </c:pt>
                <c:pt idx="309" c:formatCode="yyyy/m/d">
                  <c:v>44260</c:v>
                </c:pt>
                <c:pt idx="310" c:formatCode="yyyy/m/d">
                  <c:v>44263</c:v>
                </c:pt>
                <c:pt idx="311" c:formatCode="yyyy/m/d">
                  <c:v>44264</c:v>
                </c:pt>
                <c:pt idx="312" c:formatCode="yyyy/m/d">
                  <c:v>44265</c:v>
                </c:pt>
                <c:pt idx="313" c:formatCode="yyyy/m/d">
                  <c:v>44266</c:v>
                </c:pt>
                <c:pt idx="314" c:formatCode="yyyy/m/d">
                  <c:v>44267</c:v>
                </c:pt>
                <c:pt idx="315" c:formatCode="yyyy/m/d">
                  <c:v>44270</c:v>
                </c:pt>
                <c:pt idx="316" c:formatCode="yyyy/m/d">
                  <c:v>44271</c:v>
                </c:pt>
                <c:pt idx="317" c:formatCode="yyyy/m/d">
                  <c:v>44272</c:v>
                </c:pt>
                <c:pt idx="318" c:formatCode="yyyy/m/d">
                  <c:v>44273</c:v>
                </c:pt>
                <c:pt idx="319" c:formatCode="yyyy/m/d">
                  <c:v>44274</c:v>
                </c:pt>
                <c:pt idx="320" c:formatCode="yyyy/m/d">
                  <c:v>44277</c:v>
                </c:pt>
                <c:pt idx="321" c:formatCode="yyyy/m/d">
                  <c:v>44278</c:v>
                </c:pt>
                <c:pt idx="322" c:formatCode="yyyy/m/d">
                  <c:v>44279</c:v>
                </c:pt>
                <c:pt idx="323" c:formatCode="yyyy/m/d">
                  <c:v>44280</c:v>
                </c:pt>
                <c:pt idx="324" c:formatCode="yyyy/m/d">
                  <c:v>44281</c:v>
                </c:pt>
                <c:pt idx="325" c:formatCode="yyyy/m/d">
                  <c:v>44284</c:v>
                </c:pt>
                <c:pt idx="326" c:formatCode="yyyy/m/d">
                  <c:v>44285</c:v>
                </c:pt>
                <c:pt idx="327" c:formatCode="yyyy/m/d">
                  <c:v>44286</c:v>
                </c:pt>
                <c:pt idx="328" c:formatCode="yyyy/m/d">
                  <c:v>44287</c:v>
                </c:pt>
                <c:pt idx="329" c:formatCode="yyyy/m/d">
                  <c:v>44288</c:v>
                </c:pt>
                <c:pt idx="330" c:formatCode="yyyy/m/d">
                  <c:v>44292</c:v>
                </c:pt>
                <c:pt idx="331" c:formatCode="yyyy/m/d">
                  <c:v>44293</c:v>
                </c:pt>
                <c:pt idx="332" c:formatCode="yyyy/m/d">
                  <c:v>44294</c:v>
                </c:pt>
                <c:pt idx="333" c:formatCode="yyyy/m/d">
                  <c:v>44295</c:v>
                </c:pt>
                <c:pt idx="334" c:formatCode="yyyy/m/d">
                  <c:v>44298</c:v>
                </c:pt>
                <c:pt idx="335" c:formatCode="yyyy/m/d">
                  <c:v>44299</c:v>
                </c:pt>
                <c:pt idx="336" c:formatCode="yyyy/m/d">
                  <c:v>44300</c:v>
                </c:pt>
                <c:pt idx="337" c:formatCode="yyyy/m/d">
                  <c:v>44301</c:v>
                </c:pt>
                <c:pt idx="338" c:formatCode="yyyy/m/d">
                  <c:v>44302</c:v>
                </c:pt>
                <c:pt idx="339" c:formatCode="yyyy/m/d">
                  <c:v>44305</c:v>
                </c:pt>
                <c:pt idx="340" c:formatCode="yyyy/m/d">
                  <c:v>44306</c:v>
                </c:pt>
                <c:pt idx="341" c:formatCode="yyyy/m/d">
                  <c:v>44307</c:v>
                </c:pt>
                <c:pt idx="342" c:formatCode="yyyy/m/d">
                  <c:v>44308</c:v>
                </c:pt>
                <c:pt idx="343" c:formatCode="yyyy/m/d">
                  <c:v>44308</c:v>
                </c:pt>
                <c:pt idx="344" c:formatCode="yyyy/m/d">
                  <c:v>44309</c:v>
                </c:pt>
                <c:pt idx="345" c:formatCode="yyyy/m/d">
                  <c:v>44311</c:v>
                </c:pt>
                <c:pt idx="346" c:formatCode="yyyy/m/d">
                  <c:v>44312</c:v>
                </c:pt>
                <c:pt idx="347" c:formatCode="yyyy/m/d">
                  <c:v>44313</c:v>
                </c:pt>
                <c:pt idx="348" c:formatCode="yyyy/m/d">
                  <c:v>44314</c:v>
                </c:pt>
                <c:pt idx="349" c:formatCode="yyyy/m/d">
                  <c:v>44315</c:v>
                </c:pt>
                <c:pt idx="350" c:formatCode="yyyy/m/d">
                  <c:v>44316</c:v>
                </c:pt>
                <c:pt idx="351" c:formatCode="yyyy/m/d">
                  <c:v>44322</c:v>
                </c:pt>
                <c:pt idx="352" c:formatCode="yyyy/m/d">
                  <c:v>44323</c:v>
                </c:pt>
                <c:pt idx="353" c:formatCode="yyyy/m/d">
                  <c:v>44324</c:v>
                </c:pt>
                <c:pt idx="354" c:formatCode="yyyy/m/d">
                  <c:v>44326</c:v>
                </c:pt>
                <c:pt idx="355" c:formatCode="yyyy/m/d">
                  <c:v>44327</c:v>
                </c:pt>
                <c:pt idx="356" c:formatCode="yyyy/m/d">
                  <c:v>44328</c:v>
                </c:pt>
                <c:pt idx="357" c:formatCode="yyyy/m/d">
                  <c:v>44329</c:v>
                </c:pt>
                <c:pt idx="358" c:formatCode="yyyy/m/d">
                  <c:v>44330</c:v>
                </c:pt>
                <c:pt idx="359" c:formatCode="yyyy/m/d">
                  <c:v>44333</c:v>
                </c:pt>
                <c:pt idx="360" c:formatCode="yyyy/m/d">
                  <c:v>44334</c:v>
                </c:pt>
                <c:pt idx="361" c:formatCode="yyyy/m/d">
                  <c:v>44335</c:v>
                </c:pt>
                <c:pt idx="362" c:formatCode="yyyy/m/d">
                  <c:v>44336</c:v>
                </c:pt>
                <c:pt idx="363" c:formatCode="yyyy/m/d">
                  <c:v>44337</c:v>
                </c:pt>
                <c:pt idx="364" c:formatCode="yyyy/m/d">
                  <c:v>44340</c:v>
                </c:pt>
                <c:pt idx="365" c:formatCode="yyyy/m/d">
                  <c:v>44341</c:v>
                </c:pt>
                <c:pt idx="366" c:formatCode="yyyy/m/d">
                  <c:v>44342</c:v>
                </c:pt>
                <c:pt idx="367" c:formatCode="yyyy/m/d">
                  <c:v>44343</c:v>
                </c:pt>
                <c:pt idx="368" c:formatCode="yyyy/m/d">
                  <c:v>44344</c:v>
                </c:pt>
                <c:pt idx="369" c:formatCode="yyyy/m/d">
                  <c:v>44347</c:v>
                </c:pt>
                <c:pt idx="370" c:formatCode="yyyy/m/d">
                  <c:v>44348</c:v>
                </c:pt>
                <c:pt idx="371" c:formatCode="yyyy/m/d">
                  <c:v>44349</c:v>
                </c:pt>
                <c:pt idx="372" c:formatCode="yyyy/m/d">
                  <c:v>44350</c:v>
                </c:pt>
                <c:pt idx="373" c:formatCode="yyyy/m/d">
                  <c:v>44351</c:v>
                </c:pt>
                <c:pt idx="374" c:formatCode="yyyy/m/d">
                  <c:v>44354</c:v>
                </c:pt>
                <c:pt idx="375" c:formatCode="yyyy/m/d">
                  <c:v>44355</c:v>
                </c:pt>
                <c:pt idx="376" c:formatCode="yyyy/m/d">
                  <c:v>44356</c:v>
                </c:pt>
                <c:pt idx="377" c:formatCode="yyyy/m/d">
                  <c:v>44357</c:v>
                </c:pt>
                <c:pt idx="378" c:formatCode="yyyy/m/d">
                  <c:v>44358</c:v>
                </c:pt>
                <c:pt idx="379" c:formatCode="yyyy/m/d">
                  <c:v>44362</c:v>
                </c:pt>
                <c:pt idx="380" c:formatCode="yyyy/m/d">
                  <c:v>44363</c:v>
                </c:pt>
                <c:pt idx="381" c:formatCode="yyyy/m/d">
                  <c:v>44364</c:v>
                </c:pt>
                <c:pt idx="382" c:formatCode="yyyy/m/d">
                  <c:v>44365</c:v>
                </c:pt>
                <c:pt idx="383" c:formatCode="yyyy/m/d">
                  <c:v>44368</c:v>
                </c:pt>
                <c:pt idx="384" c:formatCode="yyyy/m/d">
                  <c:v>44369</c:v>
                </c:pt>
                <c:pt idx="385" c:formatCode="yyyy/m/d">
                  <c:v>44370</c:v>
                </c:pt>
                <c:pt idx="386" c:formatCode="yyyy/m/d">
                  <c:v>44371</c:v>
                </c:pt>
                <c:pt idx="387" c:formatCode="yyyy/m/d">
                  <c:v>44372</c:v>
                </c:pt>
                <c:pt idx="388" c:formatCode="yyyy/m/d">
                  <c:v>44375</c:v>
                </c:pt>
                <c:pt idx="389" c:formatCode="yyyy/m/d">
                  <c:v>44376</c:v>
                </c:pt>
                <c:pt idx="390" c:formatCode="yyyy/m/d">
                  <c:v>44377</c:v>
                </c:pt>
                <c:pt idx="391" c:formatCode="yyyy/m/d">
                  <c:v>44378</c:v>
                </c:pt>
                <c:pt idx="392" c:formatCode="yyyy/m/d">
                  <c:v>44379</c:v>
                </c:pt>
                <c:pt idx="393" c:formatCode="yyyy/m/d">
                  <c:v>44382</c:v>
                </c:pt>
                <c:pt idx="394" c:formatCode="yyyy/m/d">
                  <c:v>44383</c:v>
                </c:pt>
                <c:pt idx="395" c:formatCode="yyyy/m/d">
                  <c:v>44384</c:v>
                </c:pt>
                <c:pt idx="396" c:formatCode="yyyy/m/d">
                  <c:v>44385</c:v>
                </c:pt>
                <c:pt idx="397" c:formatCode="yyyy/m/d">
                  <c:v>44386</c:v>
                </c:pt>
                <c:pt idx="398" c:formatCode="yyyy/m/d">
                  <c:v>44389</c:v>
                </c:pt>
                <c:pt idx="399" c:formatCode="yyyy/m/d">
                  <c:v>44390</c:v>
                </c:pt>
                <c:pt idx="400" c:formatCode="yyyy/m/d">
                  <c:v>44391</c:v>
                </c:pt>
                <c:pt idx="401" c:formatCode="yyyy/m/d">
                  <c:v>44392</c:v>
                </c:pt>
                <c:pt idx="402" c:formatCode="yyyy/m/d">
                  <c:v>44393</c:v>
                </c:pt>
                <c:pt idx="403" c:formatCode="yyyy/m/d">
                  <c:v>44396</c:v>
                </c:pt>
                <c:pt idx="404" c:formatCode="yyyy/m/d">
                  <c:v>44397</c:v>
                </c:pt>
                <c:pt idx="405" c:formatCode="yyyy/m/d">
                  <c:v>44398</c:v>
                </c:pt>
                <c:pt idx="406" c:formatCode="yyyy/m/d">
                  <c:v>44399</c:v>
                </c:pt>
                <c:pt idx="407" c:formatCode="yyyy/m/d">
                  <c:v>44400</c:v>
                </c:pt>
                <c:pt idx="408" c:formatCode="yyyy/m/d">
                  <c:v>44403</c:v>
                </c:pt>
                <c:pt idx="409" c:formatCode="yyyy/m/d">
                  <c:v>44404</c:v>
                </c:pt>
                <c:pt idx="410" c:formatCode="yyyy/m/d">
                  <c:v>44405</c:v>
                </c:pt>
                <c:pt idx="411" c:formatCode="yyyy/m/d">
                  <c:v>44406</c:v>
                </c:pt>
                <c:pt idx="412" c:formatCode="yyyy/m/d">
                  <c:v>44407</c:v>
                </c:pt>
                <c:pt idx="413" c:formatCode="yyyy/m/d">
                  <c:v>44410</c:v>
                </c:pt>
                <c:pt idx="414" c:formatCode="yyyy/m/d">
                  <c:v>44411</c:v>
                </c:pt>
                <c:pt idx="415" c:formatCode="yyyy/m/d">
                  <c:v>44412</c:v>
                </c:pt>
                <c:pt idx="416" c:formatCode="yyyy/m/d">
                  <c:v>44413</c:v>
                </c:pt>
                <c:pt idx="417" c:formatCode="yyyy/m/d">
                  <c:v>44414</c:v>
                </c:pt>
                <c:pt idx="418" c:formatCode="yyyy/m/d">
                  <c:v>44417</c:v>
                </c:pt>
                <c:pt idx="419" c:formatCode="yyyy/m/d">
                  <c:v>44418</c:v>
                </c:pt>
                <c:pt idx="420" c:formatCode="yyyy/m/d">
                  <c:v>44419</c:v>
                </c:pt>
                <c:pt idx="421" c:formatCode="yyyy/m/d">
                  <c:v>44420</c:v>
                </c:pt>
                <c:pt idx="422" c:formatCode="yyyy/m/d">
                  <c:v>44421</c:v>
                </c:pt>
                <c:pt idx="423" c:formatCode="yyyy/m/d">
                  <c:v>44424</c:v>
                </c:pt>
                <c:pt idx="424" c:formatCode="yyyy/m/d">
                  <c:v>44425</c:v>
                </c:pt>
                <c:pt idx="425" c:formatCode="yyyy/m/d">
                  <c:v>44426</c:v>
                </c:pt>
                <c:pt idx="426" c:formatCode="yyyy/m/d">
                  <c:v>44427</c:v>
                </c:pt>
                <c:pt idx="427" c:formatCode="yyyy/m/d">
                  <c:v>44428</c:v>
                </c:pt>
                <c:pt idx="428" c:formatCode="yyyy/m/d">
                  <c:v>44431</c:v>
                </c:pt>
                <c:pt idx="429" c:formatCode="yyyy/m/d">
                  <c:v>44432</c:v>
                </c:pt>
                <c:pt idx="430" c:formatCode="yyyy/m/d">
                  <c:v>44433</c:v>
                </c:pt>
                <c:pt idx="431" c:formatCode="yyyy/m/d">
                  <c:v>44434</c:v>
                </c:pt>
                <c:pt idx="432" c:formatCode="yyyy/m/d">
                  <c:v>44435</c:v>
                </c:pt>
                <c:pt idx="433" c:formatCode="yyyy/m/d">
                  <c:v>44438</c:v>
                </c:pt>
                <c:pt idx="434" c:formatCode="yyyy/m/d">
                  <c:v>44439</c:v>
                </c:pt>
                <c:pt idx="435" c:formatCode="yyyy/m/d">
                  <c:v>44440</c:v>
                </c:pt>
                <c:pt idx="436" c:formatCode="yyyy/m/d">
                  <c:v>44441</c:v>
                </c:pt>
                <c:pt idx="437" c:formatCode="yyyy/m/d">
                  <c:v>44442</c:v>
                </c:pt>
                <c:pt idx="438" c:formatCode="yyyy/m/d">
                  <c:v>44445</c:v>
                </c:pt>
                <c:pt idx="439" c:formatCode="yyyy/m/d">
                  <c:v>44446</c:v>
                </c:pt>
                <c:pt idx="440" c:formatCode="yyyy/m/d">
                  <c:v>44447</c:v>
                </c:pt>
                <c:pt idx="441" c:formatCode="yyyy/m/d">
                  <c:v>44448</c:v>
                </c:pt>
                <c:pt idx="442" c:formatCode="yyyy/m/d">
                  <c:v>44449</c:v>
                </c:pt>
                <c:pt idx="443" c:formatCode="yyyy/m/d">
                  <c:v>44452</c:v>
                </c:pt>
                <c:pt idx="444" c:formatCode="yyyy/m/d">
                  <c:v>44453</c:v>
                </c:pt>
                <c:pt idx="445" c:formatCode="yyyy/m/d">
                  <c:v>44454</c:v>
                </c:pt>
                <c:pt idx="446" c:formatCode="yyyy/m/d">
                  <c:v>44455</c:v>
                </c:pt>
                <c:pt idx="447" c:formatCode="yyyy/m/d">
                  <c:v>44456</c:v>
                </c:pt>
                <c:pt idx="448" c:formatCode="yyyy/m/d">
                  <c:v>44457</c:v>
                </c:pt>
                <c:pt idx="449" c:formatCode="yyyy/m/d">
                  <c:v>44461</c:v>
                </c:pt>
                <c:pt idx="450" c:formatCode="yyyy/m/d">
                  <c:v>44462</c:v>
                </c:pt>
                <c:pt idx="451" c:formatCode="yyyy/m/d">
                  <c:v>44463</c:v>
                </c:pt>
                <c:pt idx="452" c:formatCode="yyyy/m/d">
                  <c:v>44465</c:v>
                </c:pt>
                <c:pt idx="453" c:formatCode="yyyy/m/d">
                  <c:v>44466</c:v>
                </c:pt>
                <c:pt idx="454" c:formatCode="yyyy/m/d">
                  <c:v>44467</c:v>
                </c:pt>
                <c:pt idx="455" c:formatCode="yyyy/m/d">
                  <c:v>44468</c:v>
                </c:pt>
                <c:pt idx="456" c:formatCode="yyyy/m/d">
                  <c:v>44469</c:v>
                </c:pt>
                <c:pt idx="457" c:formatCode="yyyy/m/d">
                  <c:v>44477</c:v>
                </c:pt>
                <c:pt idx="458" c:formatCode="yyyy/m/d">
                  <c:v>44478</c:v>
                </c:pt>
                <c:pt idx="459" c:formatCode="yyyy/m/d">
                  <c:v>44480</c:v>
                </c:pt>
                <c:pt idx="460" c:formatCode="yyyy/m/d">
                  <c:v>44481</c:v>
                </c:pt>
                <c:pt idx="461" c:formatCode="yyyy/m/d">
                  <c:v>44482</c:v>
                </c:pt>
                <c:pt idx="462" c:formatCode="yyyy/m/d">
                  <c:v>44483</c:v>
                </c:pt>
                <c:pt idx="463" c:formatCode="yyyy/m/d">
                  <c:v>44484</c:v>
                </c:pt>
                <c:pt idx="464" c:formatCode="yyyy/m/d">
                  <c:v>44487</c:v>
                </c:pt>
                <c:pt idx="465" c:formatCode="yyyy/m/d">
                  <c:v>44488</c:v>
                </c:pt>
                <c:pt idx="466" c:formatCode="yyyy/m/d">
                  <c:v>44489</c:v>
                </c:pt>
                <c:pt idx="467" c:formatCode="yyyy/m/d">
                  <c:v>44490</c:v>
                </c:pt>
                <c:pt idx="468" c:formatCode="yyyy/m/d">
                  <c:v>44491</c:v>
                </c:pt>
                <c:pt idx="469" c:formatCode="yyyy/m/d">
                  <c:v>44494</c:v>
                </c:pt>
                <c:pt idx="470" c:formatCode="yyyy/m/d">
                  <c:v>44495</c:v>
                </c:pt>
                <c:pt idx="471" c:formatCode="yyyy/m/d">
                  <c:v>44496</c:v>
                </c:pt>
                <c:pt idx="472" c:formatCode="yyyy/m/d">
                  <c:v>44497</c:v>
                </c:pt>
                <c:pt idx="473" c:formatCode="yyyy/m/d">
                  <c:v>44498</c:v>
                </c:pt>
                <c:pt idx="474" c:formatCode="yyyy/m/d">
                  <c:v>44501</c:v>
                </c:pt>
                <c:pt idx="475" c:formatCode="yyyy/m/d">
                  <c:v>44502</c:v>
                </c:pt>
                <c:pt idx="476" c:formatCode="yyyy/m/d">
                  <c:v>44503</c:v>
                </c:pt>
                <c:pt idx="477" c:formatCode="yyyy/m/d">
                  <c:v>44504</c:v>
                </c:pt>
                <c:pt idx="478" c:formatCode="yyyy/m/d">
                  <c:v>44505</c:v>
                </c:pt>
                <c:pt idx="479" c:formatCode="yyyy/m/d">
                  <c:v>44508</c:v>
                </c:pt>
                <c:pt idx="480" c:formatCode="yyyy/m/d">
                  <c:v>44509</c:v>
                </c:pt>
                <c:pt idx="481" c:formatCode="yyyy/m/d">
                  <c:v>44510</c:v>
                </c:pt>
                <c:pt idx="482" c:formatCode="yyyy/m/d">
                  <c:v>44511</c:v>
                </c:pt>
                <c:pt idx="483" c:formatCode="yyyy/m/d">
                  <c:v>44512</c:v>
                </c:pt>
                <c:pt idx="484" c:formatCode="yyyy/m/d">
                  <c:v>44515</c:v>
                </c:pt>
                <c:pt idx="485" c:formatCode="yyyy/m/d">
                  <c:v>44516</c:v>
                </c:pt>
                <c:pt idx="486" c:formatCode="yyyy/m/d">
                  <c:v>44517</c:v>
                </c:pt>
                <c:pt idx="487" c:formatCode="yyyy/m/d">
                  <c:v>44518</c:v>
                </c:pt>
                <c:pt idx="488" c:formatCode="yyyy/m/d">
                  <c:v>44519</c:v>
                </c:pt>
                <c:pt idx="489" c:formatCode="yyyy/m/d">
                  <c:v>44522</c:v>
                </c:pt>
                <c:pt idx="490" c:formatCode="yyyy/m/d">
                  <c:v>44523</c:v>
                </c:pt>
                <c:pt idx="491" c:formatCode="yyyy/m/d">
                  <c:v>44524</c:v>
                </c:pt>
                <c:pt idx="492" c:formatCode="yyyy/m/d">
                  <c:v>44525</c:v>
                </c:pt>
                <c:pt idx="493" c:formatCode="yyyy/m/d">
                  <c:v>44526</c:v>
                </c:pt>
                <c:pt idx="494" c:formatCode="yyyy/m/d">
                  <c:v>44529</c:v>
                </c:pt>
                <c:pt idx="495" c:formatCode="yyyy/m/d">
                  <c:v>44530</c:v>
                </c:pt>
                <c:pt idx="496" c:formatCode="yyyy/m/d">
                  <c:v>44531</c:v>
                </c:pt>
                <c:pt idx="497" c:formatCode="yyyy/m/d">
                  <c:v>44532</c:v>
                </c:pt>
                <c:pt idx="498" c:formatCode="yyyy/m/d">
                  <c:v>44533</c:v>
                </c:pt>
                <c:pt idx="499" c:formatCode="yyyy/m/d">
                  <c:v>44536</c:v>
                </c:pt>
                <c:pt idx="500" c:formatCode="yyyy/m/d">
                  <c:v>44537</c:v>
                </c:pt>
                <c:pt idx="501" c:formatCode="yyyy/m/d">
                  <c:v>44538</c:v>
                </c:pt>
                <c:pt idx="502" c:formatCode="yyyy/m/d">
                  <c:v>44539</c:v>
                </c:pt>
                <c:pt idx="503" c:formatCode="yyyy/m/d">
                  <c:v>44540</c:v>
                </c:pt>
                <c:pt idx="504" c:formatCode="yyyy/m/d">
                  <c:v>44543</c:v>
                </c:pt>
                <c:pt idx="505" c:formatCode="yyyy/m/d">
                  <c:v>44544</c:v>
                </c:pt>
                <c:pt idx="506" c:formatCode="yyyy/m/d">
                  <c:v>44545</c:v>
                </c:pt>
                <c:pt idx="507" c:formatCode="yyyy/m/d">
                  <c:v>44546</c:v>
                </c:pt>
                <c:pt idx="508" c:formatCode="yyyy/m/d">
                  <c:v>44547</c:v>
                </c:pt>
                <c:pt idx="509" c:formatCode="yyyy/m/d">
                  <c:v>44550</c:v>
                </c:pt>
                <c:pt idx="510" c:formatCode="yyyy/m/d">
                  <c:v>44551</c:v>
                </c:pt>
                <c:pt idx="511" c:formatCode="yyyy/m/d">
                  <c:v>44552</c:v>
                </c:pt>
                <c:pt idx="512" c:formatCode="yyyy/m/d">
                  <c:v>44553</c:v>
                </c:pt>
                <c:pt idx="513" c:formatCode="yyyy/m/d">
                  <c:v>44554</c:v>
                </c:pt>
                <c:pt idx="514" c:formatCode="yyyy/m/d">
                  <c:v>44557</c:v>
                </c:pt>
                <c:pt idx="515" c:formatCode="yyyy/m/d">
                  <c:v>44558</c:v>
                </c:pt>
                <c:pt idx="516" c:formatCode="yyyy/m/d">
                  <c:v>44559</c:v>
                </c:pt>
                <c:pt idx="517" c:formatCode="yyyy/m/d">
                  <c:v>44560</c:v>
                </c:pt>
                <c:pt idx="518" c:formatCode="yyyy/m/d">
                  <c:v>44561</c:v>
                </c:pt>
                <c:pt idx="519" c:formatCode="yyyy/m/d">
                  <c:v>44565</c:v>
                </c:pt>
                <c:pt idx="520" c:formatCode="yyyy/m/d">
                  <c:v>44566</c:v>
                </c:pt>
                <c:pt idx="521" c:formatCode="yyyy/m/d">
                  <c:v>44567</c:v>
                </c:pt>
                <c:pt idx="522" c:formatCode="yyyy/m/d">
                  <c:v>44568</c:v>
                </c:pt>
                <c:pt idx="523" c:formatCode="yyyy/m/d">
                  <c:v>44571</c:v>
                </c:pt>
                <c:pt idx="524" c:formatCode="yyyy/m/d">
                  <c:v>44572</c:v>
                </c:pt>
                <c:pt idx="525" c:formatCode="yyyy/m/d">
                  <c:v>44573</c:v>
                </c:pt>
                <c:pt idx="526" c:formatCode="yyyy/m/d">
                  <c:v>44574</c:v>
                </c:pt>
                <c:pt idx="527" c:formatCode="yyyy/m/d">
                  <c:v>44575</c:v>
                </c:pt>
                <c:pt idx="528" c:formatCode="yyyy/m/d">
                  <c:v>44578</c:v>
                </c:pt>
                <c:pt idx="529" c:formatCode="yyyy/m/d">
                  <c:v>44579</c:v>
                </c:pt>
                <c:pt idx="530" c:formatCode="yyyy/m/d">
                  <c:v>44580</c:v>
                </c:pt>
                <c:pt idx="531" c:formatCode="yyyy/m/d">
                  <c:v>44581</c:v>
                </c:pt>
                <c:pt idx="532" c:formatCode="yyyy/m/d">
                  <c:v>44582</c:v>
                </c:pt>
                <c:pt idx="533" c:formatCode="yyyy/m/d">
                  <c:v>44585</c:v>
                </c:pt>
                <c:pt idx="534" c:formatCode="yyyy/m/d">
                  <c:v>44586</c:v>
                </c:pt>
                <c:pt idx="535" c:formatCode="yyyy/m/d">
                  <c:v>44587</c:v>
                </c:pt>
                <c:pt idx="536" c:formatCode="yyyy/m/d">
                  <c:v>44588</c:v>
                </c:pt>
                <c:pt idx="537" c:formatCode="yyyy/m/d">
                  <c:v>44589</c:v>
                </c:pt>
                <c:pt idx="538" c:formatCode="yyyy/m/d">
                  <c:v>44590</c:v>
                </c:pt>
                <c:pt idx="539" c:formatCode="yyyy/m/d">
                  <c:v>44591</c:v>
                </c:pt>
                <c:pt idx="540" c:formatCode="yyyy/m/d">
                  <c:v>44599</c:v>
                </c:pt>
                <c:pt idx="541" c:formatCode="yyyy/m/d">
                  <c:v>44600</c:v>
                </c:pt>
                <c:pt idx="542" c:formatCode="yyyy/m/d">
                  <c:v>44601</c:v>
                </c:pt>
                <c:pt idx="543" c:formatCode="yyyy/m/d">
                  <c:v>44602</c:v>
                </c:pt>
                <c:pt idx="544" c:formatCode="yyyy/m/d">
                  <c:v>44603</c:v>
                </c:pt>
                <c:pt idx="545" c:formatCode="yyyy/m/d">
                  <c:v>44606</c:v>
                </c:pt>
                <c:pt idx="546" c:formatCode="yyyy/m/d">
                  <c:v>44607</c:v>
                </c:pt>
                <c:pt idx="547" c:formatCode="yyyy/m/d">
                  <c:v>44608</c:v>
                </c:pt>
                <c:pt idx="548" c:formatCode="yyyy/m/d">
                  <c:v>44609</c:v>
                </c:pt>
                <c:pt idx="549" c:formatCode="yyyy/m/d">
                  <c:v>44610</c:v>
                </c:pt>
                <c:pt idx="550" c:formatCode="yyyy/m/d">
                  <c:v>44613</c:v>
                </c:pt>
                <c:pt idx="551" c:formatCode="yyyy/m/d">
                  <c:v>44614</c:v>
                </c:pt>
                <c:pt idx="552" c:formatCode="yyyy/m/d">
                  <c:v>44615</c:v>
                </c:pt>
                <c:pt idx="553" c:formatCode="yyyy/m/d">
                  <c:v>44616</c:v>
                </c:pt>
                <c:pt idx="554" c:formatCode="yyyy/m/d">
                  <c:v>44617</c:v>
                </c:pt>
                <c:pt idx="555" c:formatCode="yyyy/m/d">
                  <c:v>44620</c:v>
                </c:pt>
                <c:pt idx="556" c:formatCode="yyyy/m/d">
                  <c:v>44621</c:v>
                </c:pt>
                <c:pt idx="557" c:formatCode="yyyy/m/d">
                  <c:v>44622</c:v>
                </c:pt>
                <c:pt idx="558" c:formatCode="yyyy/m/d">
                  <c:v>44623</c:v>
                </c:pt>
                <c:pt idx="559" c:formatCode="yyyy/m/d">
                  <c:v>44624</c:v>
                </c:pt>
                <c:pt idx="560" c:formatCode="yyyy/m/d">
                  <c:v>44627</c:v>
                </c:pt>
                <c:pt idx="561" c:formatCode="yyyy/m/d">
                  <c:v>44628</c:v>
                </c:pt>
                <c:pt idx="562" c:formatCode="yyyy/m/d">
                  <c:v>44629</c:v>
                </c:pt>
                <c:pt idx="563" c:formatCode="yyyy/m/d">
                  <c:v>44630</c:v>
                </c:pt>
                <c:pt idx="564" c:formatCode="yyyy/m/d">
                  <c:v>44631</c:v>
                </c:pt>
                <c:pt idx="565" c:formatCode="yyyy/m/d">
                  <c:v>44634</c:v>
                </c:pt>
                <c:pt idx="566" c:formatCode="yyyy/m/d">
                  <c:v>44635</c:v>
                </c:pt>
                <c:pt idx="567" c:formatCode="yyyy/m/d">
                  <c:v>44636</c:v>
                </c:pt>
                <c:pt idx="568" c:formatCode="yyyy/m/d">
                  <c:v>44637</c:v>
                </c:pt>
                <c:pt idx="569" c:formatCode="yyyy/m/d">
                  <c:v>44638</c:v>
                </c:pt>
                <c:pt idx="570" c:formatCode="yyyy/m/d">
                  <c:v>44641</c:v>
                </c:pt>
                <c:pt idx="571" c:formatCode="yyyy/m/d">
                  <c:v>44642</c:v>
                </c:pt>
                <c:pt idx="572" c:formatCode="yyyy/m/d">
                  <c:v>44643</c:v>
                </c:pt>
                <c:pt idx="573" c:formatCode="yyyy/m/d">
                  <c:v>44644</c:v>
                </c:pt>
                <c:pt idx="574" c:formatCode="yyyy/m/d">
                  <c:v>44645</c:v>
                </c:pt>
                <c:pt idx="575" c:formatCode="yyyy/m/d">
                  <c:v>44648</c:v>
                </c:pt>
                <c:pt idx="576" c:formatCode="yyyy/m/d">
                  <c:v>44649</c:v>
                </c:pt>
                <c:pt idx="577" c:formatCode="yyyy/m/d">
                  <c:v>44650</c:v>
                </c:pt>
                <c:pt idx="578" c:formatCode="yyyy/m/d">
                  <c:v>44651</c:v>
                </c:pt>
                <c:pt idx="579" c:formatCode="yyyy/m/d">
                  <c:v>44652</c:v>
                </c:pt>
                <c:pt idx="580" c:formatCode="yyyy/m/d">
                  <c:v>44653</c:v>
                </c:pt>
                <c:pt idx="581" c:formatCode="yyyy/m/d">
                  <c:v>44657</c:v>
                </c:pt>
                <c:pt idx="582" c:formatCode="yyyy/m/d">
                  <c:v>44658</c:v>
                </c:pt>
                <c:pt idx="583" c:formatCode="yyyy/m/d">
                  <c:v>44659</c:v>
                </c:pt>
                <c:pt idx="584" c:formatCode="yyyy/m/d">
                  <c:v>44662</c:v>
                </c:pt>
                <c:pt idx="585" c:formatCode="yyyy/m/d">
                  <c:v>44663</c:v>
                </c:pt>
                <c:pt idx="586" c:formatCode="yyyy/m/d">
                  <c:v>44664</c:v>
                </c:pt>
                <c:pt idx="587" c:formatCode="yyyy/m/d">
                  <c:v>44665</c:v>
                </c:pt>
                <c:pt idx="588" c:formatCode="yyyy/m/d">
                  <c:v>44666</c:v>
                </c:pt>
                <c:pt idx="589" c:formatCode="yyyy/m/d">
                  <c:v>44669</c:v>
                </c:pt>
                <c:pt idx="590" c:formatCode="yyyy/m/d">
                  <c:v>44670</c:v>
                </c:pt>
                <c:pt idx="591" c:formatCode="yyyy/m/d">
                  <c:v>44671</c:v>
                </c:pt>
                <c:pt idx="592" c:formatCode="yyyy/m/d">
                  <c:v>44672</c:v>
                </c:pt>
                <c:pt idx="593" c:formatCode="yyyy/m/d">
                  <c:v>44673</c:v>
                </c:pt>
                <c:pt idx="594" c:formatCode="yyyy/m/d">
                  <c:v>44675</c:v>
                </c:pt>
                <c:pt idx="595" c:formatCode="yyyy/m/d">
                  <c:v>44676</c:v>
                </c:pt>
                <c:pt idx="596" c:formatCode="yyyy/m/d">
                  <c:v>44677</c:v>
                </c:pt>
                <c:pt idx="597" c:formatCode="yyyy/m/d">
                  <c:v>44678</c:v>
                </c:pt>
                <c:pt idx="598" c:formatCode="yyyy/m/d">
                  <c:v>44679</c:v>
                </c:pt>
                <c:pt idx="599" c:formatCode="yyyy/m/d">
                  <c:v>44680</c:v>
                </c:pt>
                <c:pt idx="600" c:formatCode="yyyy/m/d">
                  <c:v>44686</c:v>
                </c:pt>
                <c:pt idx="601" c:formatCode="yyyy/m/d">
                  <c:v>44687</c:v>
                </c:pt>
                <c:pt idx="602" c:formatCode="yyyy/m/d">
                  <c:v>44688</c:v>
                </c:pt>
                <c:pt idx="603" c:formatCode="yyyy/m/d">
                  <c:v>44690</c:v>
                </c:pt>
                <c:pt idx="604" c:formatCode="yyyy/m/d">
                  <c:v>44691</c:v>
                </c:pt>
                <c:pt idx="605" c:formatCode="yyyy/m/d">
                  <c:v>44692</c:v>
                </c:pt>
                <c:pt idx="606" c:formatCode="yyyy/m/d">
                  <c:v>44693</c:v>
                </c:pt>
                <c:pt idx="607" c:formatCode="yyyy/m/d">
                  <c:v>44694</c:v>
                </c:pt>
                <c:pt idx="608" c:formatCode="yyyy/m/d">
                  <c:v>44697</c:v>
                </c:pt>
                <c:pt idx="609" c:formatCode="yyyy/m/d">
                  <c:v>44698</c:v>
                </c:pt>
                <c:pt idx="610" c:formatCode="yyyy/m/d">
                  <c:v>44699</c:v>
                </c:pt>
                <c:pt idx="611" c:formatCode="yyyy/m/d">
                  <c:v>44700</c:v>
                </c:pt>
                <c:pt idx="612" c:formatCode="yyyy/m/d">
                  <c:v>44701</c:v>
                </c:pt>
                <c:pt idx="613" c:formatCode="yyyy/m/d">
                  <c:v>44704</c:v>
                </c:pt>
                <c:pt idx="614" c:formatCode="yyyy/m/d">
                  <c:v>44705</c:v>
                </c:pt>
                <c:pt idx="615" c:formatCode="yyyy/m/d">
                  <c:v>44706</c:v>
                </c:pt>
                <c:pt idx="616" c:formatCode="yyyy/m/d">
                  <c:v>44707</c:v>
                </c:pt>
                <c:pt idx="617" c:formatCode="yyyy/m/d">
                  <c:v>44708</c:v>
                </c:pt>
                <c:pt idx="618" c:formatCode="yyyy/m/d">
                  <c:v>44711</c:v>
                </c:pt>
                <c:pt idx="619" c:formatCode="yyyy/m/d">
                  <c:v>44712</c:v>
                </c:pt>
                <c:pt idx="620" c:formatCode="yyyy/m/d">
                  <c:v>44713</c:v>
                </c:pt>
                <c:pt idx="621" c:formatCode="yyyy/m/d">
                  <c:v>44714</c:v>
                </c:pt>
                <c:pt idx="622" c:formatCode="yyyy/m/d">
                  <c:v>44718</c:v>
                </c:pt>
                <c:pt idx="623" c:formatCode="yyyy/m/d">
                  <c:v>44719</c:v>
                </c:pt>
                <c:pt idx="624" c:formatCode="yyyy/m/d">
                  <c:v>44720</c:v>
                </c:pt>
                <c:pt idx="625" c:formatCode="yyyy/m/d">
                  <c:v>44721</c:v>
                </c:pt>
                <c:pt idx="626" c:formatCode="yyyy/m/d">
                  <c:v>44722</c:v>
                </c:pt>
                <c:pt idx="627" c:formatCode="yyyy/m/d">
                  <c:v>44725</c:v>
                </c:pt>
                <c:pt idx="628" c:formatCode="yyyy/m/d">
                  <c:v>44726</c:v>
                </c:pt>
                <c:pt idx="629" c:formatCode="yyyy/m/d">
                  <c:v>44727</c:v>
                </c:pt>
                <c:pt idx="630" c:formatCode="yyyy/m/d">
                  <c:v>44728</c:v>
                </c:pt>
                <c:pt idx="631" c:formatCode="yyyy/m/d">
                  <c:v>44729</c:v>
                </c:pt>
                <c:pt idx="632" c:formatCode="yyyy/m/d">
                  <c:v>44732</c:v>
                </c:pt>
                <c:pt idx="633" c:formatCode="yyyy/m/d">
                  <c:v>44733</c:v>
                </c:pt>
                <c:pt idx="634" c:formatCode="yyyy/m/d">
                  <c:v>44734</c:v>
                </c:pt>
                <c:pt idx="635" c:formatCode="yyyy/m/d">
                  <c:v>44735</c:v>
                </c:pt>
                <c:pt idx="636" c:formatCode="yyyy/m/d">
                  <c:v>44736</c:v>
                </c:pt>
                <c:pt idx="637" c:formatCode="yyyy/m/d">
                  <c:v>44739</c:v>
                </c:pt>
                <c:pt idx="638" c:formatCode="yyyy/m/d">
                  <c:v>44740</c:v>
                </c:pt>
                <c:pt idx="639" c:formatCode="yyyy/m/d">
                  <c:v>44741</c:v>
                </c:pt>
                <c:pt idx="640" c:formatCode="yyyy/m/d">
                  <c:v>44742</c:v>
                </c:pt>
                <c:pt idx="641" c:formatCode="yyyy/m/d">
                  <c:v>44743</c:v>
                </c:pt>
                <c:pt idx="642" c:formatCode="yyyy/m/d">
                  <c:v>44746</c:v>
                </c:pt>
                <c:pt idx="643" c:formatCode="yyyy/m/d">
                  <c:v>44747</c:v>
                </c:pt>
                <c:pt idx="644" c:formatCode="yyyy/m/d">
                  <c:v>44748</c:v>
                </c:pt>
                <c:pt idx="645" c:formatCode="yyyy/m/d">
                  <c:v>44749</c:v>
                </c:pt>
                <c:pt idx="646" c:formatCode="yyyy/m/d">
                  <c:v>44750</c:v>
                </c:pt>
                <c:pt idx="647" c:formatCode="yyyy/m/d">
                  <c:v>44753</c:v>
                </c:pt>
                <c:pt idx="648" c:formatCode="yyyy/m/d">
                  <c:v>44754</c:v>
                </c:pt>
                <c:pt idx="649" c:formatCode="yyyy/m/d">
                  <c:v>44755</c:v>
                </c:pt>
                <c:pt idx="650" c:formatCode="yyyy/m/d">
                  <c:v>44756</c:v>
                </c:pt>
                <c:pt idx="651" c:formatCode="yyyy/m/d">
                  <c:v>44757</c:v>
                </c:pt>
                <c:pt idx="652" c:formatCode="yyyy/m/d">
                  <c:v>44760</c:v>
                </c:pt>
                <c:pt idx="653" c:formatCode="yyyy/m/d">
                  <c:v>44761</c:v>
                </c:pt>
                <c:pt idx="654" c:formatCode="yyyy/m/d">
                  <c:v>44762</c:v>
                </c:pt>
                <c:pt idx="655" c:formatCode="yyyy/m/d">
                  <c:v>44763</c:v>
                </c:pt>
                <c:pt idx="656" c:formatCode="yyyy/m/d">
                  <c:v>44764</c:v>
                </c:pt>
                <c:pt idx="657" c:formatCode="yyyy/m/d">
                  <c:v>44767</c:v>
                </c:pt>
                <c:pt idx="658" c:formatCode="yyyy/m/d">
                  <c:v>44768</c:v>
                </c:pt>
                <c:pt idx="659" c:formatCode="yyyy/m/d">
                  <c:v>44769</c:v>
                </c:pt>
                <c:pt idx="660" c:formatCode="yyyy/m/d">
                  <c:v>44770</c:v>
                </c:pt>
                <c:pt idx="661" c:formatCode="yyyy/m/d">
                  <c:v>44771</c:v>
                </c:pt>
                <c:pt idx="662" c:formatCode="yyyy/m/d">
                  <c:v>44774</c:v>
                </c:pt>
                <c:pt idx="663" c:formatCode="yyyy/m/d">
                  <c:v>44775</c:v>
                </c:pt>
                <c:pt idx="664" c:formatCode="yyyy/m/d">
                  <c:v>44776</c:v>
                </c:pt>
                <c:pt idx="665" c:formatCode="yyyy/m/d">
                  <c:v>44777</c:v>
                </c:pt>
                <c:pt idx="666" c:formatCode="yyyy/m/d">
                  <c:v>44778</c:v>
                </c:pt>
                <c:pt idx="667" c:formatCode="yyyy/m/d">
                  <c:v>44781</c:v>
                </c:pt>
                <c:pt idx="668" c:formatCode="yyyy/m/d">
                  <c:v>44782</c:v>
                </c:pt>
                <c:pt idx="669" c:formatCode="yyyy/m/d">
                  <c:v>44783</c:v>
                </c:pt>
                <c:pt idx="670" c:formatCode="yyyy/m/d">
                  <c:v>44784</c:v>
                </c:pt>
                <c:pt idx="671" c:formatCode="yyyy/m/d">
                  <c:v>44785</c:v>
                </c:pt>
                <c:pt idx="672" c:formatCode="yyyy/m/d">
                  <c:v>44788</c:v>
                </c:pt>
                <c:pt idx="673" c:formatCode="yyyy/m/d">
                  <c:v>44789</c:v>
                </c:pt>
                <c:pt idx="674" c:formatCode="yyyy/m/d">
                  <c:v>44790</c:v>
                </c:pt>
                <c:pt idx="675" c:formatCode="yyyy/m/d">
                  <c:v>44791</c:v>
                </c:pt>
                <c:pt idx="676" c:formatCode="yyyy/m/d">
                  <c:v>44792</c:v>
                </c:pt>
                <c:pt idx="677" c:formatCode="yyyy/m/d">
                  <c:v>44795</c:v>
                </c:pt>
                <c:pt idx="678" c:formatCode="yyyy/m/d">
                  <c:v>44796</c:v>
                </c:pt>
                <c:pt idx="679" c:formatCode="yyyy/m/d">
                  <c:v>44797</c:v>
                </c:pt>
                <c:pt idx="680" c:formatCode="yyyy/m/d">
                  <c:v>44798</c:v>
                </c:pt>
                <c:pt idx="681" c:formatCode="yyyy/m/d">
                  <c:v>44799</c:v>
                </c:pt>
                <c:pt idx="682" c:formatCode="yyyy/m/d">
                  <c:v>44802</c:v>
                </c:pt>
                <c:pt idx="683" c:formatCode="yyyy/m/d">
                  <c:v>44803</c:v>
                </c:pt>
                <c:pt idx="684" c:formatCode="yyyy/m/d">
                  <c:v>44804</c:v>
                </c:pt>
                <c:pt idx="685" c:formatCode="yyyy/m/d">
                  <c:v>44805</c:v>
                </c:pt>
                <c:pt idx="686" c:formatCode="yyyy/m/d">
                  <c:v>44806</c:v>
                </c:pt>
                <c:pt idx="687" c:formatCode="yyyy/m/d">
                  <c:v>44809</c:v>
                </c:pt>
                <c:pt idx="688" c:formatCode="yyyy/m/d">
                  <c:v>44810</c:v>
                </c:pt>
                <c:pt idx="689" c:formatCode="yyyy/m/d">
                  <c:v>44811</c:v>
                </c:pt>
                <c:pt idx="690" c:formatCode="yyyy/m/d">
                  <c:v>44812</c:v>
                </c:pt>
                <c:pt idx="691" c:formatCode="yyyy/m/d">
                  <c:v>44813</c:v>
                </c:pt>
                <c:pt idx="692" c:formatCode="yyyy/m/d">
                  <c:v>44817</c:v>
                </c:pt>
                <c:pt idx="693" c:formatCode="yyyy/m/d">
                  <c:v>44818</c:v>
                </c:pt>
                <c:pt idx="694" c:formatCode="yyyy/m/d">
                  <c:v>44819</c:v>
                </c:pt>
                <c:pt idx="695" c:formatCode="yyyy/m/d">
                  <c:v>44820</c:v>
                </c:pt>
                <c:pt idx="696" c:formatCode="yyyy/m/d">
                  <c:v>44823</c:v>
                </c:pt>
                <c:pt idx="697" c:formatCode="yyyy/m/d">
                  <c:v>44824</c:v>
                </c:pt>
                <c:pt idx="698" c:formatCode="yyyy/m/d">
                  <c:v>44825</c:v>
                </c:pt>
                <c:pt idx="699" c:formatCode="yyyy/m/d">
                  <c:v>44826</c:v>
                </c:pt>
                <c:pt idx="700" c:formatCode="yyyy/m/d">
                  <c:v>44827</c:v>
                </c:pt>
                <c:pt idx="701" c:formatCode="yyyy/m/d">
                  <c:v>44830</c:v>
                </c:pt>
                <c:pt idx="702" c:formatCode="yyyy/m/d">
                  <c:v>44831</c:v>
                </c:pt>
                <c:pt idx="703" c:formatCode="yyyy/m/d">
                  <c:v>44832</c:v>
                </c:pt>
                <c:pt idx="704" c:formatCode="yyyy/m/d">
                  <c:v>44833</c:v>
                </c:pt>
                <c:pt idx="705" c:formatCode="yyyy/m/d">
                  <c:v>44834</c:v>
                </c:pt>
                <c:pt idx="706" c:formatCode="yyyy/m/d">
                  <c:v>44842</c:v>
                </c:pt>
                <c:pt idx="707" c:formatCode="yyyy/m/d">
                  <c:v>44843</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m\-dd">
                  <c:v>44907</c:v>
                </c:pt>
                <c:pt idx="754" c:formatCode="yyyy\-mm\-dd">
                  <c:v>44908</c:v>
                </c:pt>
                <c:pt idx="755" c:formatCode="yyyy\-mm\-dd">
                  <c:v>44909</c:v>
                </c:pt>
                <c:pt idx="756" c:formatCode="yyyy\-mm\-dd">
                  <c:v>44910</c:v>
                </c:pt>
                <c:pt idx="757" c:formatCode="yyyy\-mm\-dd">
                  <c:v>44911</c:v>
                </c:pt>
                <c:pt idx="758" c:formatCode="yyyy\-mm\-dd">
                  <c:v>44914</c:v>
                </c:pt>
                <c:pt idx="759" c:formatCode="yyyy\-mm\-dd">
                  <c:v>44915</c:v>
                </c:pt>
                <c:pt idx="760" c:formatCode="yyyy\-mm\-dd">
                  <c:v>44916</c:v>
                </c:pt>
                <c:pt idx="761" c:formatCode="yyyy\-mm\-dd">
                  <c:v>44917</c:v>
                </c:pt>
                <c:pt idx="762" c:formatCode="yyyy\-mm\-dd">
                  <c:v>44918</c:v>
                </c:pt>
                <c:pt idx="763" c:formatCode="yyyy\-mm\-dd">
                  <c:v>44921</c:v>
                </c:pt>
                <c:pt idx="764" c:formatCode="yyyy\-mm\-dd">
                  <c:v>44922</c:v>
                </c:pt>
                <c:pt idx="765" c:formatCode="yyyy\-mm\-dd">
                  <c:v>44923</c:v>
                </c:pt>
                <c:pt idx="766" c:formatCode="yyyy\-mm\-dd">
                  <c:v>44924</c:v>
                </c:pt>
                <c:pt idx="767" c:formatCode="yyyy\-mm\-dd">
                  <c:v>44925</c:v>
                </c:pt>
                <c:pt idx="768" c:formatCode="yyyy\-mm\-dd">
                  <c:v>44929</c:v>
                </c:pt>
                <c:pt idx="769" c:formatCode="yyyy\-mm\-dd">
                  <c:v>44930</c:v>
                </c:pt>
                <c:pt idx="770" c:formatCode="yyyy\-mm\-dd">
                  <c:v>44931</c:v>
                </c:pt>
                <c:pt idx="771" c:formatCode="yyyy\-mm\-dd">
                  <c:v>44932</c:v>
                </c:pt>
                <c:pt idx="772" c:formatCode="yyyy\-mm\-dd">
                  <c:v>44935</c:v>
                </c:pt>
                <c:pt idx="773" c:formatCode="yyyy\-mm\-dd">
                  <c:v>44936</c:v>
                </c:pt>
                <c:pt idx="774" c:formatCode="yyyy\-mm\-dd">
                  <c:v>44937</c:v>
                </c:pt>
                <c:pt idx="775" c:formatCode="yyyy\-mm\-dd">
                  <c:v>44938</c:v>
                </c:pt>
                <c:pt idx="776" c:formatCode="yyyy\-mm\-dd">
                  <c:v>44939</c:v>
                </c:pt>
                <c:pt idx="777" c:formatCode="yyyy\-mm\-dd">
                  <c:v>44942</c:v>
                </c:pt>
                <c:pt idx="778" c:formatCode="yyyy\-mm\-dd">
                  <c:v>44943</c:v>
                </c:pt>
                <c:pt idx="779" c:formatCode="yyyy\-mm\-dd">
                  <c:v>44944</c:v>
                </c:pt>
                <c:pt idx="780" c:formatCode="yyyy\-mm\-dd">
                  <c:v>44945</c:v>
                </c:pt>
                <c:pt idx="781" c:formatCode="yyyy\-mm\-dd">
                  <c:v>44946</c:v>
                </c:pt>
                <c:pt idx="782" c:formatCode="yyyy\-mm\-dd">
                  <c:v>44954</c:v>
                </c:pt>
                <c:pt idx="783" c:formatCode="yyyy\-mm\-dd">
                  <c:v>44955</c:v>
                </c:pt>
                <c:pt idx="784" c:formatCode="yyyy\-mm\-dd">
                  <c:v>44956</c:v>
                </c:pt>
                <c:pt idx="785" c:formatCode="yyyy\-mm\-dd">
                  <c:v>44957</c:v>
                </c:pt>
                <c:pt idx="786" c:formatCode="yyyy\-mm\-dd">
                  <c:v>44958</c:v>
                </c:pt>
                <c:pt idx="787" c:formatCode="yyyy\-mm\-dd">
                  <c:v>44959</c:v>
                </c:pt>
                <c:pt idx="788" c:formatCode="yyyy\-mm\-dd">
                  <c:v>44960</c:v>
                </c:pt>
                <c:pt idx="789" c:formatCode="yyyy\-mm\-dd">
                  <c:v>44963</c:v>
                </c:pt>
                <c:pt idx="790" c:formatCode="yyyy\-mm\-dd">
                  <c:v>44964</c:v>
                </c:pt>
                <c:pt idx="791" c:formatCode="yyyy\-mm\-dd">
                  <c:v>44965</c:v>
                </c:pt>
                <c:pt idx="792" c:formatCode="yyyy\-mm\-dd">
                  <c:v>44966</c:v>
                </c:pt>
                <c:pt idx="793" c:formatCode="yyyy\-mm\-dd">
                  <c:v>44967</c:v>
                </c:pt>
                <c:pt idx="794" c:formatCode="yyyy\-mm\-dd">
                  <c:v>44970</c:v>
                </c:pt>
                <c:pt idx="795" c:formatCode="yyyy\-mm\-dd">
                  <c:v>44971</c:v>
                </c:pt>
                <c:pt idx="796" c:formatCode="yyyy\-mm\-dd">
                  <c:v>44972</c:v>
                </c:pt>
                <c:pt idx="797" c:formatCode="yyyy\-mm\-dd">
                  <c:v>44973</c:v>
                </c:pt>
                <c:pt idx="798" c:formatCode="yyyy\-mm\-dd">
                  <c:v>44974</c:v>
                </c:pt>
                <c:pt idx="799" c:formatCode="yyyy\-mm\-dd">
                  <c:v>44977</c:v>
                </c:pt>
                <c:pt idx="800" c:formatCode="yyyy\-mm\-dd">
                  <c:v>44978</c:v>
                </c:pt>
                <c:pt idx="801" c:formatCode="yyyy\-mm\-dd">
                  <c:v>44979</c:v>
                </c:pt>
                <c:pt idx="802" c:formatCode="yyyy\-mm\-dd">
                  <c:v>44980</c:v>
                </c:pt>
                <c:pt idx="803" c:formatCode="yyyy\-mm\-dd">
                  <c:v>44981</c:v>
                </c:pt>
                <c:pt idx="804" c:formatCode="yyyy\-mm\-dd">
                  <c:v>44984</c:v>
                </c:pt>
                <c:pt idx="805" c:formatCode="yyyy\-mm\-dd">
                  <c:v>44985</c:v>
                </c:pt>
                <c:pt idx="806" c:formatCode="yyyy\-mm\-dd">
                  <c:v>44986</c:v>
                </c:pt>
                <c:pt idx="807" c:formatCode="yyyy\-mm\-dd">
                  <c:v>44987</c:v>
                </c:pt>
                <c:pt idx="808" c:formatCode="yyyy\-mm\-dd">
                  <c:v>44988</c:v>
                </c:pt>
                <c:pt idx="809" c:formatCode="yyyy\-mm\-dd">
                  <c:v>44991</c:v>
                </c:pt>
                <c:pt idx="810" c:formatCode="yyyy\-mm\-dd">
                  <c:v>44992</c:v>
                </c:pt>
                <c:pt idx="811" c:formatCode="yyyy\-mm\-dd">
                  <c:v>44993</c:v>
                </c:pt>
                <c:pt idx="812" c:formatCode="yyyy\-mm\-dd">
                  <c:v>44994</c:v>
                </c:pt>
                <c:pt idx="813" c:formatCode="yyyy\-mm\-dd">
                  <c:v>44995</c:v>
                </c:pt>
                <c:pt idx="814" c:formatCode="yyyy\-mm\-dd">
                  <c:v>44998</c:v>
                </c:pt>
                <c:pt idx="815" c:formatCode="yyyy\-mm\-dd">
                  <c:v>44999</c:v>
                </c:pt>
                <c:pt idx="816" c:formatCode="yyyy\-mm\-dd">
                  <c:v>45000</c:v>
                </c:pt>
                <c:pt idx="817" c:formatCode="yyyy\-mm\-dd">
                  <c:v>45001</c:v>
                </c:pt>
                <c:pt idx="818" c:formatCode="yyyy\-mm\-dd">
                  <c:v>45002</c:v>
                </c:pt>
                <c:pt idx="819" c:formatCode="yyyy\-mm\-dd">
                  <c:v>45005</c:v>
                </c:pt>
                <c:pt idx="820" c:formatCode="yyyy\-mm\-dd">
                  <c:v>45006</c:v>
                </c:pt>
                <c:pt idx="821" c:formatCode="yyyy\-mm\-dd">
                  <c:v>45007</c:v>
                </c:pt>
                <c:pt idx="822" c:formatCode="yyyy\-mm\-dd">
                  <c:v>45008</c:v>
                </c:pt>
                <c:pt idx="823" c:formatCode="yyyy\-mm\-dd">
                  <c:v>45009</c:v>
                </c:pt>
                <c:pt idx="824" c:formatCode="yyyy\-mm\-dd">
                  <c:v>45012</c:v>
                </c:pt>
                <c:pt idx="825" c:formatCode="yyyy\-mm\-dd">
                  <c:v>45013</c:v>
                </c:pt>
                <c:pt idx="826" c:formatCode="yyyy\-mm\-dd">
                  <c:v>45014</c:v>
                </c:pt>
                <c:pt idx="827" c:formatCode="yyyy\-mm\-dd">
                  <c:v>45015</c:v>
                </c:pt>
                <c:pt idx="828" c:formatCode="yyyy\-mm\-dd">
                  <c:v>45016</c:v>
                </c:pt>
                <c:pt idx="829" c:formatCode="yyyy\-mm\-dd">
                  <c:v>45019</c:v>
                </c:pt>
                <c:pt idx="830" c:formatCode="yyyy\-mm\-dd">
                  <c:v>45020</c:v>
                </c:pt>
                <c:pt idx="831" c:formatCode="yyyy\-mm\-dd">
                  <c:v>45022</c:v>
                </c:pt>
                <c:pt idx="832" c:formatCode="yyyy\-mm\-dd">
                  <c:v>45023</c:v>
                </c:pt>
                <c:pt idx="833" c:formatCode="yyyy\-mm\-dd">
                  <c:v>45026</c:v>
                </c:pt>
                <c:pt idx="834" c:formatCode="yyyy\-mm\-dd">
                  <c:v>45027</c:v>
                </c:pt>
                <c:pt idx="835" c:formatCode="yyyy\-mm\-dd">
                  <c:v>45028</c:v>
                </c:pt>
                <c:pt idx="836" c:formatCode="yyyy\-mm\-dd">
                  <c:v>45029</c:v>
                </c:pt>
                <c:pt idx="837" c:formatCode="yyyy\-mm\-dd">
                  <c:v>45030</c:v>
                </c:pt>
                <c:pt idx="838" c:formatCode="yyyy\-mm\-dd">
                  <c:v>45033</c:v>
                </c:pt>
                <c:pt idx="839" c:formatCode="yyyy\-mm\-dd">
                  <c:v>45034</c:v>
                </c:pt>
                <c:pt idx="840" c:formatCode="yyyy\-mm\-dd">
                  <c:v>45035</c:v>
                </c:pt>
                <c:pt idx="841" c:formatCode="yyyy\-mm\-dd">
                  <c:v>45036</c:v>
                </c:pt>
                <c:pt idx="842" c:formatCode="yyyy\-mm\-dd">
                  <c:v>45037</c:v>
                </c:pt>
                <c:pt idx="843" c:formatCode="yyyy\-mm\-dd">
                  <c:v>45039</c:v>
                </c:pt>
                <c:pt idx="844" c:formatCode="yyyy\-mm\-dd">
                  <c:v>45040</c:v>
                </c:pt>
                <c:pt idx="845" c:formatCode="yyyy\-mm\-dd">
                  <c:v>45041</c:v>
                </c:pt>
                <c:pt idx="846" c:formatCode="yyyy\-mm\-dd">
                  <c:v>45042</c:v>
                </c:pt>
                <c:pt idx="847" c:formatCode="yyyy\-mm\-dd">
                  <c:v>45043</c:v>
                </c:pt>
                <c:pt idx="848" c:formatCode="yyyy\-mm\-dd">
                  <c:v>45044</c:v>
                </c:pt>
                <c:pt idx="849" c:formatCode="yyyy\-mm\-dd">
                  <c:v>45050</c:v>
                </c:pt>
                <c:pt idx="850" c:formatCode="yyyy\-mm\-dd">
                  <c:v>45051</c:v>
                </c:pt>
                <c:pt idx="851" c:formatCode="yyyy\-mm\-dd">
                  <c:v>45052</c:v>
                </c:pt>
                <c:pt idx="852" c:formatCode="yyyy\-mm\-dd">
                  <c:v>45054</c:v>
                </c:pt>
                <c:pt idx="853" c:formatCode="yyyy\-mm\-dd">
                  <c:v>45055</c:v>
                </c:pt>
                <c:pt idx="854" c:formatCode="yyyy\-mm\-dd">
                  <c:v>45056</c:v>
                </c:pt>
                <c:pt idx="855" c:formatCode="yyyy\-mm\-dd">
                  <c:v>45057</c:v>
                </c:pt>
                <c:pt idx="856" c:formatCode="yyyy\-mm\-dd">
                  <c:v>45058</c:v>
                </c:pt>
                <c:pt idx="857" c:formatCode="yyyy\-mm\-dd">
                  <c:v>45061</c:v>
                </c:pt>
                <c:pt idx="858" c:formatCode="yyyy\-mm\-dd">
                  <c:v>45062</c:v>
                </c:pt>
                <c:pt idx="859" c:formatCode="yyyy\-mm\-dd">
                  <c:v>45063</c:v>
                </c:pt>
                <c:pt idx="860" c:formatCode="yyyy\-mm\-dd">
                  <c:v>45064</c:v>
                </c:pt>
                <c:pt idx="861" c:formatCode="yyyy\-mm\-dd">
                  <c:v>45065</c:v>
                </c:pt>
                <c:pt idx="862" c:formatCode="yyyy\-mm\-dd">
                  <c:v>45068</c:v>
                </c:pt>
                <c:pt idx="863" c:formatCode="yyyy\-mm\-dd">
                  <c:v>45069</c:v>
                </c:pt>
                <c:pt idx="864" c:formatCode="yyyy\-mm\-dd">
                  <c:v>45070</c:v>
                </c:pt>
                <c:pt idx="865" c:formatCode="yyyy\-mm\-dd">
                  <c:v>45071</c:v>
                </c:pt>
                <c:pt idx="866" c:formatCode="yyyy\-mm\-dd">
                  <c:v>45072</c:v>
                </c:pt>
              </c:numCache>
            </c:numRef>
          </c:cat>
          <c:val>
            <c:numRef>
              <c:f>[钴周报作图孟.xlsx]作图!$I$4:$I$870</c:f>
              <c:numCache>
                <c:formatCode>General</c:formatCode>
                <c:ptCount val="867"/>
                <c:pt idx="0">
                  <c:v>121500</c:v>
                </c:pt>
                <c:pt idx="1">
                  <c:v>121500</c:v>
                </c:pt>
                <c:pt idx="2">
                  <c:v>121500</c:v>
                </c:pt>
                <c:pt idx="3">
                  <c:v>122500</c:v>
                </c:pt>
                <c:pt idx="4">
                  <c:v>122500</c:v>
                </c:pt>
                <c:pt idx="5">
                  <c:v>122500</c:v>
                </c:pt>
                <c:pt idx="6">
                  <c:v>122500</c:v>
                </c:pt>
                <c:pt idx="7">
                  <c:v>122500</c:v>
                </c:pt>
                <c:pt idx="8">
                  <c:v>122500</c:v>
                </c:pt>
                <c:pt idx="9">
                  <c:v>122500</c:v>
                </c:pt>
                <c:pt idx="10">
                  <c:v>122500</c:v>
                </c:pt>
                <c:pt idx="11">
                  <c:v>122500</c:v>
                </c:pt>
                <c:pt idx="12">
                  <c:v>122500</c:v>
                </c:pt>
                <c:pt idx="13">
                  <c:v>122500</c:v>
                </c:pt>
                <c:pt idx="14">
                  <c:v>122500</c:v>
                </c:pt>
                <c:pt idx="15">
                  <c:v>122500</c:v>
                </c:pt>
                <c:pt idx="16">
                  <c:v>122500</c:v>
                </c:pt>
                <c:pt idx="17">
                  <c:v>122500</c:v>
                </c:pt>
                <c:pt idx="18">
                  <c:v>122500</c:v>
                </c:pt>
                <c:pt idx="19">
                  <c:v>122500</c:v>
                </c:pt>
                <c:pt idx="20">
                  <c:v>122500</c:v>
                </c:pt>
                <c:pt idx="21">
                  <c:v>125500</c:v>
                </c:pt>
                <c:pt idx="22">
                  <c:v>125500</c:v>
                </c:pt>
                <c:pt idx="23">
                  <c:v>125500</c:v>
                </c:pt>
                <c:pt idx="24">
                  <c:v>125500</c:v>
                </c:pt>
                <c:pt idx="25">
                  <c:v>125500</c:v>
                </c:pt>
                <c:pt idx="26">
                  <c:v>125500</c:v>
                </c:pt>
                <c:pt idx="27">
                  <c:v>127500</c:v>
                </c:pt>
                <c:pt idx="28">
                  <c:v>127500</c:v>
                </c:pt>
                <c:pt idx="29">
                  <c:v>127500</c:v>
                </c:pt>
                <c:pt idx="30">
                  <c:v>127500</c:v>
                </c:pt>
                <c:pt idx="31">
                  <c:v>127500</c:v>
                </c:pt>
                <c:pt idx="32">
                  <c:v>127500</c:v>
                </c:pt>
                <c:pt idx="33">
                  <c:v>129500</c:v>
                </c:pt>
                <c:pt idx="34">
                  <c:v>135000</c:v>
                </c:pt>
                <c:pt idx="35">
                  <c:v>135000</c:v>
                </c:pt>
                <c:pt idx="36">
                  <c:v>135000</c:v>
                </c:pt>
                <c:pt idx="37">
                  <c:v>135000</c:v>
                </c:pt>
                <c:pt idx="38">
                  <c:v>135000</c:v>
                </c:pt>
                <c:pt idx="39">
                  <c:v>135000</c:v>
                </c:pt>
                <c:pt idx="40">
                  <c:v>135000</c:v>
                </c:pt>
                <c:pt idx="41">
                  <c:v>135000</c:v>
                </c:pt>
                <c:pt idx="42">
                  <c:v>135000</c:v>
                </c:pt>
                <c:pt idx="43">
                  <c:v>135000</c:v>
                </c:pt>
                <c:pt idx="44">
                  <c:v>135000</c:v>
                </c:pt>
                <c:pt idx="45">
                  <c:v>135000</c:v>
                </c:pt>
                <c:pt idx="46">
                  <c:v>134000</c:v>
                </c:pt>
                <c:pt idx="47">
                  <c:v>134000</c:v>
                </c:pt>
                <c:pt idx="48">
                  <c:v>134000</c:v>
                </c:pt>
                <c:pt idx="49">
                  <c:v>131500</c:v>
                </c:pt>
                <c:pt idx="50">
                  <c:v>131500</c:v>
                </c:pt>
                <c:pt idx="51">
                  <c:v>129000</c:v>
                </c:pt>
                <c:pt idx="52">
                  <c:v>129000</c:v>
                </c:pt>
                <c:pt idx="53">
                  <c:v>128000</c:v>
                </c:pt>
                <c:pt idx="54">
                  <c:v>128000</c:v>
                </c:pt>
                <c:pt idx="55">
                  <c:v>128000</c:v>
                </c:pt>
                <c:pt idx="56">
                  <c:v>128000</c:v>
                </c:pt>
                <c:pt idx="57">
                  <c:v>128000</c:v>
                </c:pt>
                <c:pt idx="58">
                  <c:v>128000</c:v>
                </c:pt>
                <c:pt idx="59">
                  <c:v>127500</c:v>
                </c:pt>
                <c:pt idx="60">
                  <c:v>127500</c:v>
                </c:pt>
                <c:pt idx="61">
                  <c:v>127500</c:v>
                </c:pt>
                <c:pt idx="62">
                  <c:v>126000</c:v>
                </c:pt>
                <c:pt idx="63">
                  <c:v>126000</c:v>
                </c:pt>
                <c:pt idx="64">
                  <c:v>126000</c:v>
                </c:pt>
                <c:pt idx="65">
                  <c:v>126000</c:v>
                </c:pt>
                <c:pt idx="66">
                  <c:v>126000</c:v>
                </c:pt>
                <c:pt idx="67">
                  <c:v>126000</c:v>
                </c:pt>
                <c:pt idx="68">
                  <c:v>125000</c:v>
                </c:pt>
                <c:pt idx="69">
                  <c:v>125000</c:v>
                </c:pt>
                <c:pt idx="70">
                  <c:v>125000</c:v>
                </c:pt>
                <c:pt idx="71">
                  <c:v>125000</c:v>
                </c:pt>
                <c:pt idx="72">
                  <c:v>125000</c:v>
                </c:pt>
                <c:pt idx="73">
                  <c:v>125000</c:v>
                </c:pt>
                <c:pt idx="74">
                  <c:v>125000</c:v>
                </c:pt>
                <c:pt idx="75">
                  <c:v>125000</c:v>
                </c:pt>
                <c:pt idx="76">
                  <c:v>125000</c:v>
                </c:pt>
                <c:pt idx="77">
                  <c:v>125000</c:v>
                </c:pt>
                <c:pt idx="78">
                  <c:v>125000</c:v>
                </c:pt>
                <c:pt idx="79">
                  <c:v>125000</c:v>
                </c:pt>
                <c:pt idx="80">
                  <c:v>125000</c:v>
                </c:pt>
                <c:pt idx="81">
                  <c:v>125000</c:v>
                </c:pt>
                <c:pt idx="82">
                  <c:v>125000</c:v>
                </c:pt>
                <c:pt idx="83">
                  <c:v>125000</c:v>
                </c:pt>
                <c:pt idx="84">
                  <c:v>125000</c:v>
                </c:pt>
                <c:pt idx="85">
                  <c:v>126000</c:v>
                </c:pt>
                <c:pt idx="86">
                  <c:v>126000</c:v>
                </c:pt>
                <c:pt idx="87">
                  <c:v>126000</c:v>
                </c:pt>
                <c:pt idx="88">
                  <c:v>126000</c:v>
                </c:pt>
                <c:pt idx="89">
                  <c:v>127500</c:v>
                </c:pt>
                <c:pt idx="90">
                  <c:v>127500</c:v>
                </c:pt>
                <c:pt idx="91">
                  <c:v>127500</c:v>
                </c:pt>
                <c:pt idx="92">
                  <c:v>127500</c:v>
                </c:pt>
                <c:pt idx="93">
                  <c:v>127500</c:v>
                </c:pt>
                <c:pt idx="94">
                  <c:v>127500</c:v>
                </c:pt>
                <c:pt idx="95">
                  <c:v>127500</c:v>
                </c:pt>
                <c:pt idx="96">
                  <c:v>127500</c:v>
                </c:pt>
                <c:pt idx="97">
                  <c:v>127500</c:v>
                </c:pt>
                <c:pt idx="98">
                  <c:v>127500</c:v>
                </c:pt>
                <c:pt idx="99">
                  <c:v>127500</c:v>
                </c:pt>
                <c:pt idx="100">
                  <c:v>127500</c:v>
                </c:pt>
                <c:pt idx="101">
                  <c:v>127500</c:v>
                </c:pt>
                <c:pt idx="102">
                  <c:v>127500</c:v>
                </c:pt>
                <c:pt idx="103">
                  <c:v>127500</c:v>
                </c:pt>
                <c:pt idx="104">
                  <c:v>127500</c:v>
                </c:pt>
                <c:pt idx="105">
                  <c:v>127500</c:v>
                </c:pt>
                <c:pt idx="106">
                  <c:v>127500</c:v>
                </c:pt>
                <c:pt idx="107">
                  <c:v>127500</c:v>
                </c:pt>
                <c:pt idx="108">
                  <c:v>127500</c:v>
                </c:pt>
                <c:pt idx="109">
                  <c:v>127500</c:v>
                </c:pt>
                <c:pt idx="110">
                  <c:v>124500</c:v>
                </c:pt>
                <c:pt idx="111">
                  <c:v>124500</c:v>
                </c:pt>
                <c:pt idx="112">
                  <c:v>122500</c:v>
                </c:pt>
                <c:pt idx="113">
                  <c:v>120500</c:v>
                </c:pt>
                <c:pt idx="114">
                  <c:v>120500</c:v>
                </c:pt>
                <c:pt idx="115">
                  <c:v>120500</c:v>
                </c:pt>
                <c:pt idx="116">
                  <c:v>120500</c:v>
                </c:pt>
                <c:pt idx="117">
                  <c:v>120500</c:v>
                </c:pt>
                <c:pt idx="118">
                  <c:v>119000</c:v>
                </c:pt>
                <c:pt idx="119">
                  <c:v>119000</c:v>
                </c:pt>
                <c:pt idx="120">
                  <c:v>118000</c:v>
                </c:pt>
                <c:pt idx="121">
                  <c:v>118000</c:v>
                </c:pt>
                <c:pt idx="122">
                  <c:v>118000</c:v>
                </c:pt>
                <c:pt idx="123">
                  <c:v>118000</c:v>
                </c:pt>
                <c:pt idx="124">
                  <c:v>116000</c:v>
                </c:pt>
                <c:pt idx="125">
                  <c:v>114500</c:v>
                </c:pt>
                <c:pt idx="126">
                  <c:v>114500</c:v>
                </c:pt>
                <c:pt idx="127">
                  <c:v>114500</c:v>
                </c:pt>
                <c:pt idx="128">
                  <c:v>114500</c:v>
                </c:pt>
                <c:pt idx="129">
                  <c:v>114500</c:v>
                </c:pt>
                <c:pt idx="130">
                  <c:v>114500</c:v>
                </c:pt>
                <c:pt idx="131">
                  <c:v>114500</c:v>
                </c:pt>
                <c:pt idx="132">
                  <c:v>114500</c:v>
                </c:pt>
                <c:pt idx="133">
                  <c:v>114500</c:v>
                </c:pt>
                <c:pt idx="134">
                  <c:v>114500</c:v>
                </c:pt>
                <c:pt idx="135">
                  <c:v>115000</c:v>
                </c:pt>
                <c:pt idx="136">
                  <c:v>115000</c:v>
                </c:pt>
                <c:pt idx="137">
                  <c:v>115000</c:v>
                </c:pt>
                <c:pt idx="138">
                  <c:v>117000</c:v>
                </c:pt>
                <c:pt idx="139">
                  <c:v>118500</c:v>
                </c:pt>
                <c:pt idx="140">
                  <c:v>123500</c:v>
                </c:pt>
                <c:pt idx="141">
                  <c:v>123500</c:v>
                </c:pt>
                <c:pt idx="142">
                  <c:v>123500</c:v>
                </c:pt>
                <c:pt idx="143">
                  <c:v>124000</c:v>
                </c:pt>
                <c:pt idx="144">
                  <c:v>134000</c:v>
                </c:pt>
                <c:pt idx="145">
                  <c:v>134000</c:v>
                </c:pt>
                <c:pt idx="146">
                  <c:v>135000</c:v>
                </c:pt>
                <c:pt idx="147">
                  <c:v>135000</c:v>
                </c:pt>
                <c:pt idx="148">
                  <c:v>137500</c:v>
                </c:pt>
                <c:pt idx="149">
                  <c:v>137500</c:v>
                </c:pt>
                <c:pt idx="150">
                  <c:v>137500</c:v>
                </c:pt>
                <c:pt idx="151">
                  <c:v>137500</c:v>
                </c:pt>
                <c:pt idx="152">
                  <c:v>137500</c:v>
                </c:pt>
                <c:pt idx="153">
                  <c:v>137500</c:v>
                </c:pt>
                <c:pt idx="154">
                  <c:v>137500</c:v>
                </c:pt>
                <c:pt idx="155">
                  <c:v>137500</c:v>
                </c:pt>
                <c:pt idx="156">
                  <c:v>137500</c:v>
                </c:pt>
                <c:pt idx="157">
                  <c:v>137500</c:v>
                </c:pt>
                <c:pt idx="158">
                  <c:v>137500</c:v>
                </c:pt>
                <c:pt idx="159">
                  <c:v>137500</c:v>
                </c:pt>
                <c:pt idx="160">
                  <c:v>137500</c:v>
                </c:pt>
                <c:pt idx="161">
                  <c:v>137500</c:v>
                </c:pt>
                <c:pt idx="162">
                  <c:v>137500</c:v>
                </c:pt>
                <c:pt idx="163">
                  <c:v>137500</c:v>
                </c:pt>
                <c:pt idx="164">
                  <c:v>137500</c:v>
                </c:pt>
                <c:pt idx="165">
                  <c:v>137500</c:v>
                </c:pt>
                <c:pt idx="166">
                  <c:v>135000</c:v>
                </c:pt>
                <c:pt idx="167">
                  <c:v>135000</c:v>
                </c:pt>
                <c:pt idx="168">
                  <c:v>135000</c:v>
                </c:pt>
                <c:pt idx="169">
                  <c:v>135000</c:v>
                </c:pt>
                <c:pt idx="170">
                  <c:v>135000</c:v>
                </c:pt>
                <c:pt idx="171">
                  <c:v>135000</c:v>
                </c:pt>
                <c:pt idx="172">
                  <c:v>135000</c:v>
                </c:pt>
                <c:pt idx="173">
                  <c:v>135000</c:v>
                </c:pt>
                <c:pt idx="174">
                  <c:v>135000</c:v>
                </c:pt>
                <c:pt idx="175">
                  <c:v>135000</c:v>
                </c:pt>
                <c:pt idx="176">
                  <c:v>135000</c:v>
                </c:pt>
                <c:pt idx="177">
                  <c:v>135000</c:v>
                </c:pt>
                <c:pt idx="178">
                  <c:v>132500</c:v>
                </c:pt>
                <c:pt idx="179">
                  <c:v>132500</c:v>
                </c:pt>
                <c:pt idx="180">
                  <c:v>132500</c:v>
                </c:pt>
                <c:pt idx="181">
                  <c:v>132500</c:v>
                </c:pt>
                <c:pt idx="182">
                  <c:v>132500</c:v>
                </c:pt>
                <c:pt idx="183">
                  <c:v>132500</c:v>
                </c:pt>
                <c:pt idx="184">
                  <c:v>132500</c:v>
                </c:pt>
                <c:pt idx="185">
                  <c:v>132500</c:v>
                </c:pt>
                <c:pt idx="186">
                  <c:v>132500</c:v>
                </c:pt>
                <c:pt idx="187">
                  <c:v>132500</c:v>
                </c:pt>
                <c:pt idx="188">
                  <c:v>132500</c:v>
                </c:pt>
                <c:pt idx="189">
                  <c:v>132500</c:v>
                </c:pt>
                <c:pt idx="190">
                  <c:v>132500</c:v>
                </c:pt>
                <c:pt idx="191">
                  <c:v>132500</c:v>
                </c:pt>
                <c:pt idx="192">
                  <c:v>132500</c:v>
                </c:pt>
                <c:pt idx="193">
                  <c:v>132500</c:v>
                </c:pt>
                <c:pt idx="194">
                  <c:v>132500</c:v>
                </c:pt>
                <c:pt idx="195">
                  <c:v>132500</c:v>
                </c:pt>
                <c:pt idx="196">
                  <c:v>132500</c:v>
                </c:pt>
                <c:pt idx="197">
                  <c:v>132500</c:v>
                </c:pt>
                <c:pt idx="198">
                  <c:v>132500</c:v>
                </c:pt>
                <c:pt idx="199">
                  <c:v>132500</c:v>
                </c:pt>
                <c:pt idx="200">
                  <c:v>131500</c:v>
                </c:pt>
                <c:pt idx="201">
                  <c:v>131500</c:v>
                </c:pt>
                <c:pt idx="202">
                  <c:v>131500</c:v>
                </c:pt>
                <c:pt idx="203">
                  <c:v>131500</c:v>
                </c:pt>
                <c:pt idx="204">
                  <c:v>131500</c:v>
                </c:pt>
                <c:pt idx="205">
                  <c:v>131500</c:v>
                </c:pt>
                <c:pt idx="206">
                  <c:v>131500</c:v>
                </c:pt>
                <c:pt idx="207">
                  <c:v>131500</c:v>
                </c:pt>
                <c:pt idx="208">
                  <c:v>132500</c:v>
                </c:pt>
                <c:pt idx="209">
                  <c:v>132500</c:v>
                </c:pt>
                <c:pt idx="210">
                  <c:v>132500</c:v>
                </c:pt>
                <c:pt idx="211">
                  <c:v>132500</c:v>
                </c:pt>
                <c:pt idx="212">
                  <c:v>132500</c:v>
                </c:pt>
                <c:pt idx="213">
                  <c:v>132500</c:v>
                </c:pt>
                <c:pt idx="214">
                  <c:v>132500</c:v>
                </c:pt>
                <c:pt idx="215">
                  <c:v>132500</c:v>
                </c:pt>
                <c:pt idx="216">
                  <c:v>132500</c:v>
                </c:pt>
                <c:pt idx="217">
                  <c:v>132500</c:v>
                </c:pt>
                <c:pt idx="218">
                  <c:v>132500</c:v>
                </c:pt>
                <c:pt idx="219">
                  <c:v>132500</c:v>
                </c:pt>
                <c:pt idx="220">
                  <c:v>132500</c:v>
                </c:pt>
                <c:pt idx="221">
                  <c:v>132500</c:v>
                </c:pt>
                <c:pt idx="222">
                  <c:v>132500</c:v>
                </c:pt>
                <c:pt idx="223">
                  <c:v>132500</c:v>
                </c:pt>
                <c:pt idx="224">
                  <c:v>132500</c:v>
                </c:pt>
                <c:pt idx="225">
                  <c:v>132500</c:v>
                </c:pt>
                <c:pt idx="226">
                  <c:v>132500</c:v>
                </c:pt>
                <c:pt idx="227">
                  <c:v>132500</c:v>
                </c:pt>
                <c:pt idx="228">
                  <c:v>132500</c:v>
                </c:pt>
                <c:pt idx="229">
                  <c:v>132500</c:v>
                </c:pt>
                <c:pt idx="230">
                  <c:v>132500</c:v>
                </c:pt>
                <c:pt idx="231">
                  <c:v>132500</c:v>
                </c:pt>
                <c:pt idx="232">
                  <c:v>132500</c:v>
                </c:pt>
                <c:pt idx="233">
                  <c:v>132500</c:v>
                </c:pt>
                <c:pt idx="234">
                  <c:v>132500</c:v>
                </c:pt>
                <c:pt idx="235">
                  <c:v>130000</c:v>
                </c:pt>
                <c:pt idx="236">
                  <c:v>130000</c:v>
                </c:pt>
                <c:pt idx="237">
                  <c:v>130000</c:v>
                </c:pt>
                <c:pt idx="238">
                  <c:v>130000</c:v>
                </c:pt>
                <c:pt idx="239">
                  <c:v>130000</c:v>
                </c:pt>
                <c:pt idx="240">
                  <c:v>130000</c:v>
                </c:pt>
                <c:pt idx="241">
                  <c:v>130000</c:v>
                </c:pt>
                <c:pt idx="242">
                  <c:v>130000</c:v>
                </c:pt>
                <c:pt idx="243">
                  <c:v>130000</c:v>
                </c:pt>
                <c:pt idx="244">
                  <c:v>130000</c:v>
                </c:pt>
                <c:pt idx="245">
                  <c:v>130000</c:v>
                </c:pt>
                <c:pt idx="246">
                  <c:v>130000</c:v>
                </c:pt>
                <c:pt idx="247">
                  <c:v>130000</c:v>
                </c:pt>
                <c:pt idx="248">
                  <c:v>130000</c:v>
                </c:pt>
                <c:pt idx="249">
                  <c:v>130000</c:v>
                </c:pt>
                <c:pt idx="250">
                  <c:v>130000</c:v>
                </c:pt>
                <c:pt idx="251">
                  <c:v>130000</c:v>
                </c:pt>
                <c:pt idx="252">
                  <c:v>130000</c:v>
                </c:pt>
                <c:pt idx="253">
                  <c:v>130000</c:v>
                </c:pt>
                <c:pt idx="254">
                  <c:v>130000</c:v>
                </c:pt>
                <c:pt idx="255">
                  <c:v>130000</c:v>
                </c:pt>
                <c:pt idx="256">
                  <c:v>130000</c:v>
                </c:pt>
                <c:pt idx="257">
                  <c:v>130500</c:v>
                </c:pt>
                <c:pt idx="258">
                  <c:v>130500</c:v>
                </c:pt>
                <c:pt idx="259">
                  <c:v>130500</c:v>
                </c:pt>
                <c:pt idx="260">
                  <c:v>130500</c:v>
                </c:pt>
                <c:pt idx="261">
                  <c:v>130500</c:v>
                </c:pt>
                <c:pt idx="262">
                  <c:v>130500</c:v>
                </c:pt>
                <c:pt idx="263">
                  <c:v>134000</c:v>
                </c:pt>
                <c:pt idx="264">
                  <c:v>137500</c:v>
                </c:pt>
                <c:pt idx="265">
                  <c:v>137500</c:v>
                </c:pt>
                <c:pt idx="266">
                  <c:v>137500</c:v>
                </c:pt>
                <c:pt idx="267">
                  <c:v>139500</c:v>
                </c:pt>
                <c:pt idx="268">
                  <c:v>142500</c:v>
                </c:pt>
                <c:pt idx="269">
                  <c:v>142500</c:v>
                </c:pt>
                <c:pt idx="270">
                  <c:v>142500</c:v>
                </c:pt>
                <c:pt idx="271">
                  <c:v>147500</c:v>
                </c:pt>
                <c:pt idx="272">
                  <c:v>147500</c:v>
                </c:pt>
                <c:pt idx="273">
                  <c:v>147500</c:v>
                </c:pt>
                <c:pt idx="274">
                  <c:v>147500</c:v>
                </c:pt>
                <c:pt idx="275">
                  <c:v>147500</c:v>
                </c:pt>
                <c:pt idx="276">
                  <c:v>147500</c:v>
                </c:pt>
                <c:pt idx="277">
                  <c:v>147500</c:v>
                </c:pt>
                <c:pt idx="278">
                  <c:v>152500</c:v>
                </c:pt>
                <c:pt idx="279">
                  <c:v>157500</c:v>
                </c:pt>
                <c:pt idx="280">
                  <c:v>157500</c:v>
                </c:pt>
                <c:pt idx="281">
                  <c:v>157500</c:v>
                </c:pt>
                <c:pt idx="282">
                  <c:v>157500</c:v>
                </c:pt>
                <c:pt idx="283">
                  <c:v>165000</c:v>
                </c:pt>
                <c:pt idx="284">
                  <c:v>165000</c:v>
                </c:pt>
                <c:pt idx="285">
                  <c:v>165000</c:v>
                </c:pt>
                <c:pt idx="286">
                  <c:v>165000</c:v>
                </c:pt>
                <c:pt idx="287">
                  <c:v>165000</c:v>
                </c:pt>
                <c:pt idx="288">
                  <c:v>165000</c:v>
                </c:pt>
                <c:pt idx="289">
                  <c:v>165000</c:v>
                </c:pt>
                <c:pt idx="290">
                  <c:v>165000</c:v>
                </c:pt>
                <c:pt idx="291">
                  <c:v>165000</c:v>
                </c:pt>
                <c:pt idx="292">
                  <c:v>165000</c:v>
                </c:pt>
                <c:pt idx="293">
                  <c:v>165000</c:v>
                </c:pt>
                <c:pt idx="294">
                  <c:v>165000</c:v>
                </c:pt>
                <c:pt idx="295">
                  <c:v>165000</c:v>
                </c:pt>
                <c:pt idx="296">
                  <c:v>165000</c:v>
                </c:pt>
                <c:pt idx="297">
                  <c:v>210000</c:v>
                </c:pt>
                <c:pt idx="298">
                  <c:v>210000</c:v>
                </c:pt>
                <c:pt idx="299">
                  <c:v>210000</c:v>
                </c:pt>
                <c:pt idx="300">
                  <c:v>210000</c:v>
                </c:pt>
                <c:pt idx="301">
                  <c:v>210000</c:v>
                </c:pt>
                <c:pt idx="302">
                  <c:v>210000</c:v>
                </c:pt>
                <c:pt idx="303">
                  <c:v>210000</c:v>
                </c:pt>
                <c:pt idx="304">
                  <c:v>210000</c:v>
                </c:pt>
                <c:pt idx="305">
                  <c:v>210000</c:v>
                </c:pt>
                <c:pt idx="306">
                  <c:v>210000</c:v>
                </c:pt>
                <c:pt idx="307">
                  <c:v>210000</c:v>
                </c:pt>
                <c:pt idx="308">
                  <c:v>210000</c:v>
                </c:pt>
                <c:pt idx="309">
                  <c:v>210000</c:v>
                </c:pt>
                <c:pt idx="310">
                  <c:v>210000</c:v>
                </c:pt>
                <c:pt idx="311">
                  <c:v>210000</c:v>
                </c:pt>
                <c:pt idx="312">
                  <c:v>210000</c:v>
                </c:pt>
                <c:pt idx="313">
                  <c:v>210000</c:v>
                </c:pt>
                <c:pt idx="314">
                  <c:v>210000</c:v>
                </c:pt>
                <c:pt idx="315">
                  <c:v>210000</c:v>
                </c:pt>
                <c:pt idx="316">
                  <c:v>210000</c:v>
                </c:pt>
                <c:pt idx="317">
                  <c:v>210000</c:v>
                </c:pt>
                <c:pt idx="318">
                  <c:v>210000</c:v>
                </c:pt>
                <c:pt idx="319">
                  <c:v>210000</c:v>
                </c:pt>
                <c:pt idx="320">
                  <c:v>210000</c:v>
                </c:pt>
                <c:pt idx="321">
                  <c:v>210000</c:v>
                </c:pt>
                <c:pt idx="322">
                  <c:v>210000</c:v>
                </c:pt>
                <c:pt idx="323">
                  <c:v>210000</c:v>
                </c:pt>
                <c:pt idx="324">
                  <c:v>210000</c:v>
                </c:pt>
                <c:pt idx="325">
                  <c:v>210000</c:v>
                </c:pt>
                <c:pt idx="326">
                  <c:v>205000</c:v>
                </c:pt>
                <c:pt idx="327">
                  <c:v>195000</c:v>
                </c:pt>
                <c:pt idx="328">
                  <c:v>195000</c:v>
                </c:pt>
                <c:pt idx="329">
                  <c:v>195000</c:v>
                </c:pt>
                <c:pt idx="330">
                  <c:v>185000</c:v>
                </c:pt>
                <c:pt idx="331">
                  <c:v>185000</c:v>
                </c:pt>
                <c:pt idx="332">
                  <c:v>185000</c:v>
                </c:pt>
                <c:pt idx="333">
                  <c:v>185000</c:v>
                </c:pt>
                <c:pt idx="334">
                  <c:v>185000</c:v>
                </c:pt>
                <c:pt idx="335">
                  <c:v>185000</c:v>
                </c:pt>
                <c:pt idx="336">
                  <c:v>185000</c:v>
                </c:pt>
                <c:pt idx="337">
                  <c:v>185000</c:v>
                </c:pt>
                <c:pt idx="338">
                  <c:v>185000</c:v>
                </c:pt>
                <c:pt idx="339">
                  <c:v>185000</c:v>
                </c:pt>
                <c:pt idx="340">
                  <c:v>183000</c:v>
                </c:pt>
                <c:pt idx="341">
                  <c:v>183000</c:v>
                </c:pt>
                <c:pt idx="342">
                  <c:v>183000</c:v>
                </c:pt>
                <c:pt idx="343">
                  <c:v>183000</c:v>
                </c:pt>
                <c:pt idx="344">
                  <c:v>183000</c:v>
                </c:pt>
                <c:pt idx="345">
                  <c:v>183000</c:v>
                </c:pt>
                <c:pt idx="346">
                  <c:v>180000</c:v>
                </c:pt>
                <c:pt idx="347">
                  <c:v>180000</c:v>
                </c:pt>
                <c:pt idx="348">
                  <c:v>180000</c:v>
                </c:pt>
                <c:pt idx="349">
                  <c:v>180000</c:v>
                </c:pt>
                <c:pt idx="350">
                  <c:v>180000</c:v>
                </c:pt>
                <c:pt idx="351">
                  <c:v>178000</c:v>
                </c:pt>
                <c:pt idx="352">
                  <c:v>178000</c:v>
                </c:pt>
                <c:pt idx="353">
                  <c:v>178000</c:v>
                </c:pt>
                <c:pt idx="354">
                  <c:v>174000</c:v>
                </c:pt>
                <c:pt idx="355">
                  <c:v>174000</c:v>
                </c:pt>
                <c:pt idx="356">
                  <c:v>171500</c:v>
                </c:pt>
                <c:pt idx="357">
                  <c:v>171500</c:v>
                </c:pt>
                <c:pt idx="358">
                  <c:v>171500</c:v>
                </c:pt>
                <c:pt idx="359">
                  <c:v>171500</c:v>
                </c:pt>
                <c:pt idx="360">
                  <c:v>171500</c:v>
                </c:pt>
                <c:pt idx="361">
                  <c:v>171500</c:v>
                </c:pt>
                <c:pt idx="362">
                  <c:v>171500</c:v>
                </c:pt>
                <c:pt idx="363">
                  <c:v>171500</c:v>
                </c:pt>
                <c:pt idx="364">
                  <c:v>171500</c:v>
                </c:pt>
                <c:pt idx="365">
                  <c:v>171500</c:v>
                </c:pt>
                <c:pt idx="366">
                  <c:v>171500</c:v>
                </c:pt>
                <c:pt idx="367">
                  <c:v>171500</c:v>
                </c:pt>
                <c:pt idx="368">
                  <c:v>171500</c:v>
                </c:pt>
                <c:pt idx="369">
                  <c:v>171500</c:v>
                </c:pt>
                <c:pt idx="370">
                  <c:v>167500</c:v>
                </c:pt>
                <c:pt idx="371">
                  <c:v>167500</c:v>
                </c:pt>
                <c:pt idx="372">
                  <c:v>167500</c:v>
                </c:pt>
                <c:pt idx="373">
                  <c:v>167500</c:v>
                </c:pt>
                <c:pt idx="374">
                  <c:v>167500</c:v>
                </c:pt>
                <c:pt idx="375">
                  <c:v>167500</c:v>
                </c:pt>
                <c:pt idx="376">
                  <c:v>167500</c:v>
                </c:pt>
                <c:pt idx="377">
                  <c:v>167500</c:v>
                </c:pt>
                <c:pt idx="378">
                  <c:v>167500</c:v>
                </c:pt>
                <c:pt idx="379">
                  <c:v>167500</c:v>
                </c:pt>
                <c:pt idx="380">
                  <c:v>167500</c:v>
                </c:pt>
                <c:pt idx="381">
                  <c:v>167500</c:v>
                </c:pt>
                <c:pt idx="382">
                  <c:v>167500</c:v>
                </c:pt>
                <c:pt idx="383">
                  <c:v>167500</c:v>
                </c:pt>
                <c:pt idx="384">
                  <c:v>167500</c:v>
                </c:pt>
                <c:pt idx="385">
                  <c:v>167500</c:v>
                </c:pt>
                <c:pt idx="386">
                  <c:v>171500</c:v>
                </c:pt>
                <c:pt idx="387">
                  <c:v>172500</c:v>
                </c:pt>
                <c:pt idx="388">
                  <c:v>177500</c:v>
                </c:pt>
                <c:pt idx="389">
                  <c:v>182500</c:v>
                </c:pt>
                <c:pt idx="390">
                  <c:v>185000</c:v>
                </c:pt>
                <c:pt idx="391">
                  <c:v>185000</c:v>
                </c:pt>
                <c:pt idx="392">
                  <c:v>190000</c:v>
                </c:pt>
                <c:pt idx="393">
                  <c:v>197500</c:v>
                </c:pt>
                <c:pt idx="394">
                  <c:v>200000</c:v>
                </c:pt>
                <c:pt idx="395">
                  <c:v>200000</c:v>
                </c:pt>
                <c:pt idx="396">
                  <c:v>202500</c:v>
                </c:pt>
                <c:pt idx="397">
                  <c:v>202500</c:v>
                </c:pt>
                <c:pt idx="398">
                  <c:v>205000</c:v>
                </c:pt>
                <c:pt idx="399">
                  <c:v>205000</c:v>
                </c:pt>
                <c:pt idx="400">
                  <c:v>205000</c:v>
                </c:pt>
                <c:pt idx="401">
                  <c:v>205000</c:v>
                </c:pt>
                <c:pt idx="402">
                  <c:v>205000</c:v>
                </c:pt>
                <c:pt idx="403">
                  <c:v>205000</c:v>
                </c:pt>
                <c:pt idx="404">
                  <c:v>205000</c:v>
                </c:pt>
                <c:pt idx="405">
                  <c:v>205000</c:v>
                </c:pt>
                <c:pt idx="406">
                  <c:v>205000</c:v>
                </c:pt>
                <c:pt idx="407">
                  <c:v>205000</c:v>
                </c:pt>
                <c:pt idx="408">
                  <c:v>205000</c:v>
                </c:pt>
                <c:pt idx="409">
                  <c:v>205000</c:v>
                </c:pt>
                <c:pt idx="410">
                  <c:v>205000</c:v>
                </c:pt>
                <c:pt idx="411">
                  <c:v>205000</c:v>
                </c:pt>
                <c:pt idx="412">
                  <c:v>205000</c:v>
                </c:pt>
                <c:pt idx="413">
                  <c:v>205000</c:v>
                </c:pt>
                <c:pt idx="414">
                  <c:v>205000</c:v>
                </c:pt>
                <c:pt idx="415">
                  <c:v>205000</c:v>
                </c:pt>
                <c:pt idx="416">
                  <c:v>205000</c:v>
                </c:pt>
                <c:pt idx="417">
                  <c:v>205000</c:v>
                </c:pt>
                <c:pt idx="418">
                  <c:v>205000</c:v>
                </c:pt>
                <c:pt idx="419">
                  <c:v>195000</c:v>
                </c:pt>
                <c:pt idx="420">
                  <c:v>195000</c:v>
                </c:pt>
                <c:pt idx="421">
                  <c:v>195000</c:v>
                </c:pt>
                <c:pt idx="422">
                  <c:v>195000</c:v>
                </c:pt>
                <c:pt idx="423">
                  <c:v>195000</c:v>
                </c:pt>
                <c:pt idx="424">
                  <c:v>195000</c:v>
                </c:pt>
                <c:pt idx="425">
                  <c:v>195000</c:v>
                </c:pt>
                <c:pt idx="426">
                  <c:v>195000</c:v>
                </c:pt>
                <c:pt idx="427">
                  <c:v>195000</c:v>
                </c:pt>
                <c:pt idx="428">
                  <c:v>195000</c:v>
                </c:pt>
                <c:pt idx="429">
                  <c:v>190000</c:v>
                </c:pt>
                <c:pt idx="430">
                  <c:v>190000</c:v>
                </c:pt>
                <c:pt idx="431">
                  <c:v>190000</c:v>
                </c:pt>
                <c:pt idx="432">
                  <c:v>190000</c:v>
                </c:pt>
                <c:pt idx="433">
                  <c:v>187500</c:v>
                </c:pt>
                <c:pt idx="434">
                  <c:v>187500</c:v>
                </c:pt>
                <c:pt idx="435">
                  <c:v>187500</c:v>
                </c:pt>
                <c:pt idx="436">
                  <c:v>187500</c:v>
                </c:pt>
                <c:pt idx="437">
                  <c:v>184000</c:v>
                </c:pt>
                <c:pt idx="438">
                  <c:v>184000</c:v>
                </c:pt>
                <c:pt idx="439">
                  <c:v>184000</c:v>
                </c:pt>
                <c:pt idx="440">
                  <c:v>184000</c:v>
                </c:pt>
                <c:pt idx="441">
                  <c:v>184000</c:v>
                </c:pt>
                <c:pt idx="442">
                  <c:v>185000</c:v>
                </c:pt>
                <c:pt idx="443">
                  <c:v>187500</c:v>
                </c:pt>
                <c:pt idx="444">
                  <c:v>187500</c:v>
                </c:pt>
                <c:pt idx="445">
                  <c:v>190000</c:v>
                </c:pt>
                <c:pt idx="446">
                  <c:v>190000</c:v>
                </c:pt>
                <c:pt idx="447">
                  <c:v>190000</c:v>
                </c:pt>
                <c:pt idx="448">
                  <c:v>190000</c:v>
                </c:pt>
                <c:pt idx="449">
                  <c:v>190000</c:v>
                </c:pt>
                <c:pt idx="450">
                  <c:v>190000</c:v>
                </c:pt>
                <c:pt idx="451">
                  <c:v>192500</c:v>
                </c:pt>
                <c:pt idx="452">
                  <c:v>192500</c:v>
                </c:pt>
                <c:pt idx="453">
                  <c:v>192500</c:v>
                </c:pt>
                <c:pt idx="454">
                  <c:v>192500</c:v>
                </c:pt>
                <c:pt idx="455">
                  <c:v>192500</c:v>
                </c:pt>
                <c:pt idx="456">
                  <c:v>192500</c:v>
                </c:pt>
                <c:pt idx="457">
                  <c:v>202500</c:v>
                </c:pt>
                <c:pt idx="458">
                  <c:v>202500</c:v>
                </c:pt>
                <c:pt idx="459">
                  <c:v>205000</c:v>
                </c:pt>
                <c:pt idx="460">
                  <c:v>210000</c:v>
                </c:pt>
                <c:pt idx="461">
                  <c:v>210000</c:v>
                </c:pt>
                <c:pt idx="462">
                  <c:v>210000</c:v>
                </c:pt>
                <c:pt idx="463">
                  <c:v>210000</c:v>
                </c:pt>
                <c:pt idx="464">
                  <c:v>215000</c:v>
                </c:pt>
                <c:pt idx="465">
                  <c:v>215000</c:v>
                </c:pt>
                <c:pt idx="466">
                  <c:v>215000</c:v>
                </c:pt>
                <c:pt idx="467">
                  <c:v>220000</c:v>
                </c:pt>
                <c:pt idx="468">
                  <c:v>220000</c:v>
                </c:pt>
                <c:pt idx="469">
                  <c:v>220000</c:v>
                </c:pt>
                <c:pt idx="470">
                  <c:v>220000</c:v>
                </c:pt>
                <c:pt idx="471">
                  <c:v>220000</c:v>
                </c:pt>
                <c:pt idx="472">
                  <c:v>220000</c:v>
                </c:pt>
                <c:pt idx="473">
                  <c:v>220000</c:v>
                </c:pt>
                <c:pt idx="474">
                  <c:v>220000</c:v>
                </c:pt>
                <c:pt idx="475">
                  <c:v>221500</c:v>
                </c:pt>
                <c:pt idx="476">
                  <c:v>221500</c:v>
                </c:pt>
                <c:pt idx="477">
                  <c:v>221500</c:v>
                </c:pt>
                <c:pt idx="478">
                  <c:v>221500</c:v>
                </c:pt>
                <c:pt idx="479">
                  <c:v>221500</c:v>
                </c:pt>
                <c:pt idx="480">
                  <c:v>221500</c:v>
                </c:pt>
                <c:pt idx="481">
                  <c:v>221500</c:v>
                </c:pt>
                <c:pt idx="482">
                  <c:v>221500</c:v>
                </c:pt>
                <c:pt idx="483">
                  <c:v>221500</c:v>
                </c:pt>
                <c:pt idx="484">
                  <c:v>221500</c:v>
                </c:pt>
                <c:pt idx="485">
                  <c:v>221500</c:v>
                </c:pt>
                <c:pt idx="486">
                  <c:v>221500</c:v>
                </c:pt>
                <c:pt idx="487">
                  <c:v>221500</c:v>
                </c:pt>
                <c:pt idx="488">
                  <c:v>221500</c:v>
                </c:pt>
                <c:pt idx="489">
                  <c:v>221500</c:v>
                </c:pt>
                <c:pt idx="490">
                  <c:v>221500</c:v>
                </c:pt>
                <c:pt idx="491">
                  <c:v>221500</c:v>
                </c:pt>
                <c:pt idx="492">
                  <c:v>229000</c:v>
                </c:pt>
                <c:pt idx="493">
                  <c:v>229000</c:v>
                </c:pt>
                <c:pt idx="494">
                  <c:v>229000</c:v>
                </c:pt>
                <c:pt idx="495">
                  <c:v>229000</c:v>
                </c:pt>
                <c:pt idx="496">
                  <c:v>235000</c:v>
                </c:pt>
                <c:pt idx="497">
                  <c:v>235000</c:v>
                </c:pt>
                <c:pt idx="498">
                  <c:v>235000</c:v>
                </c:pt>
                <c:pt idx="499">
                  <c:v>240000</c:v>
                </c:pt>
                <c:pt idx="500">
                  <c:v>240000</c:v>
                </c:pt>
                <c:pt idx="501">
                  <c:v>240000</c:v>
                </c:pt>
                <c:pt idx="502">
                  <c:v>240000</c:v>
                </c:pt>
                <c:pt idx="503">
                  <c:v>240000</c:v>
                </c:pt>
                <c:pt idx="504">
                  <c:v>245000</c:v>
                </c:pt>
                <c:pt idx="505">
                  <c:v>255000</c:v>
                </c:pt>
                <c:pt idx="506">
                  <c:v>255000</c:v>
                </c:pt>
                <c:pt idx="507">
                  <c:v>255000</c:v>
                </c:pt>
                <c:pt idx="508">
                  <c:v>255000</c:v>
                </c:pt>
                <c:pt idx="509">
                  <c:v>255000</c:v>
                </c:pt>
                <c:pt idx="510">
                  <c:v>255000</c:v>
                </c:pt>
                <c:pt idx="511">
                  <c:v>255000</c:v>
                </c:pt>
                <c:pt idx="512">
                  <c:v>260000</c:v>
                </c:pt>
                <c:pt idx="513">
                  <c:v>260000</c:v>
                </c:pt>
                <c:pt idx="514">
                  <c:v>260000</c:v>
                </c:pt>
                <c:pt idx="515">
                  <c:v>260000</c:v>
                </c:pt>
                <c:pt idx="516">
                  <c:v>265000</c:v>
                </c:pt>
                <c:pt idx="517">
                  <c:v>265000</c:v>
                </c:pt>
                <c:pt idx="518">
                  <c:v>265000</c:v>
                </c:pt>
                <c:pt idx="519">
                  <c:v>267500</c:v>
                </c:pt>
                <c:pt idx="520">
                  <c:v>267500</c:v>
                </c:pt>
                <c:pt idx="521">
                  <c:v>267500</c:v>
                </c:pt>
                <c:pt idx="522">
                  <c:v>275000</c:v>
                </c:pt>
                <c:pt idx="523">
                  <c:v>275000</c:v>
                </c:pt>
                <c:pt idx="524">
                  <c:v>275000</c:v>
                </c:pt>
                <c:pt idx="525">
                  <c:v>275000</c:v>
                </c:pt>
                <c:pt idx="526">
                  <c:v>275000</c:v>
                </c:pt>
                <c:pt idx="527">
                  <c:v>275000</c:v>
                </c:pt>
                <c:pt idx="528">
                  <c:v>275000</c:v>
                </c:pt>
                <c:pt idx="529">
                  <c:v>275000</c:v>
                </c:pt>
                <c:pt idx="530">
                  <c:v>275000</c:v>
                </c:pt>
                <c:pt idx="531">
                  <c:v>275000</c:v>
                </c:pt>
                <c:pt idx="532">
                  <c:v>275000</c:v>
                </c:pt>
                <c:pt idx="533">
                  <c:v>275000</c:v>
                </c:pt>
                <c:pt idx="534">
                  <c:v>275000</c:v>
                </c:pt>
                <c:pt idx="535">
                  <c:v>275000</c:v>
                </c:pt>
                <c:pt idx="536">
                  <c:v>275000</c:v>
                </c:pt>
                <c:pt idx="537">
                  <c:v>275000</c:v>
                </c:pt>
                <c:pt idx="538">
                  <c:v>275000</c:v>
                </c:pt>
                <c:pt idx="539">
                  <c:v>275000</c:v>
                </c:pt>
                <c:pt idx="540">
                  <c:v>275000</c:v>
                </c:pt>
                <c:pt idx="541">
                  <c:v>275000</c:v>
                </c:pt>
                <c:pt idx="542">
                  <c:v>275000</c:v>
                </c:pt>
                <c:pt idx="543">
                  <c:v>275000</c:v>
                </c:pt>
                <c:pt idx="544">
                  <c:v>275000</c:v>
                </c:pt>
                <c:pt idx="545">
                  <c:v>275000</c:v>
                </c:pt>
                <c:pt idx="546">
                  <c:v>280000</c:v>
                </c:pt>
                <c:pt idx="547">
                  <c:v>280000</c:v>
                </c:pt>
                <c:pt idx="548">
                  <c:v>280000</c:v>
                </c:pt>
                <c:pt idx="549">
                  <c:v>280000</c:v>
                </c:pt>
                <c:pt idx="550">
                  <c:v>280000</c:v>
                </c:pt>
                <c:pt idx="551">
                  <c:v>280000</c:v>
                </c:pt>
                <c:pt idx="552">
                  <c:v>280000</c:v>
                </c:pt>
                <c:pt idx="553">
                  <c:v>281000</c:v>
                </c:pt>
                <c:pt idx="554">
                  <c:v>281000</c:v>
                </c:pt>
                <c:pt idx="555">
                  <c:v>281000</c:v>
                </c:pt>
                <c:pt idx="556">
                  <c:v>281000</c:v>
                </c:pt>
                <c:pt idx="557">
                  <c:v>281000</c:v>
                </c:pt>
                <c:pt idx="558">
                  <c:v>282500</c:v>
                </c:pt>
                <c:pt idx="559">
                  <c:v>282500</c:v>
                </c:pt>
                <c:pt idx="560">
                  <c:v>285000</c:v>
                </c:pt>
                <c:pt idx="561">
                  <c:v>285000</c:v>
                </c:pt>
                <c:pt idx="562">
                  <c:v>287500</c:v>
                </c:pt>
                <c:pt idx="563">
                  <c:v>287500</c:v>
                </c:pt>
                <c:pt idx="564">
                  <c:v>287500</c:v>
                </c:pt>
                <c:pt idx="565">
                  <c:v>287500</c:v>
                </c:pt>
                <c:pt idx="566">
                  <c:v>292500</c:v>
                </c:pt>
                <c:pt idx="567">
                  <c:v>292500</c:v>
                </c:pt>
                <c:pt idx="568">
                  <c:v>292500</c:v>
                </c:pt>
                <c:pt idx="569">
                  <c:v>292500</c:v>
                </c:pt>
                <c:pt idx="570">
                  <c:v>292500</c:v>
                </c:pt>
                <c:pt idx="571">
                  <c:v>292500</c:v>
                </c:pt>
                <c:pt idx="572">
                  <c:v>292500</c:v>
                </c:pt>
                <c:pt idx="573">
                  <c:v>292500</c:v>
                </c:pt>
                <c:pt idx="574">
                  <c:v>292500</c:v>
                </c:pt>
                <c:pt idx="575">
                  <c:v>292500</c:v>
                </c:pt>
                <c:pt idx="576">
                  <c:v>292500</c:v>
                </c:pt>
                <c:pt idx="577">
                  <c:v>292500</c:v>
                </c:pt>
                <c:pt idx="578">
                  <c:v>292500</c:v>
                </c:pt>
                <c:pt idx="579">
                  <c:v>292500</c:v>
                </c:pt>
                <c:pt idx="580">
                  <c:v>292500</c:v>
                </c:pt>
                <c:pt idx="581">
                  <c:v>292500</c:v>
                </c:pt>
                <c:pt idx="582">
                  <c:v>292500</c:v>
                </c:pt>
                <c:pt idx="583">
                  <c:v>292500</c:v>
                </c:pt>
                <c:pt idx="584">
                  <c:v>292500</c:v>
                </c:pt>
                <c:pt idx="585">
                  <c:v>287500</c:v>
                </c:pt>
                <c:pt idx="586">
                  <c:v>287500</c:v>
                </c:pt>
                <c:pt idx="587">
                  <c:v>287500</c:v>
                </c:pt>
                <c:pt idx="588">
                  <c:v>287500</c:v>
                </c:pt>
                <c:pt idx="589">
                  <c:v>287500</c:v>
                </c:pt>
                <c:pt idx="590">
                  <c:v>287500</c:v>
                </c:pt>
                <c:pt idx="591">
                  <c:v>287500</c:v>
                </c:pt>
                <c:pt idx="592">
                  <c:v>287500</c:v>
                </c:pt>
                <c:pt idx="593">
                  <c:v>282500</c:v>
                </c:pt>
                <c:pt idx="594">
                  <c:v>282500</c:v>
                </c:pt>
                <c:pt idx="595">
                  <c:v>282500</c:v>
                </c:pt>
                <c:pt idx="596">
                  <c:v>282500</c:v>
                </c:pt>
                <c:pt idx="597">
                  <c:v>282500</c:v>
                </c:pt>
                <c:pt idx="598">
                  <c:v>282500</c:v>
                </c:pt>
                <c:pt idx="599">
                  <c:v>282500</c:v>
                </c:pt>
                <c:pt idx="600">
                  <c:v>275000</c:v>
                </c:pt>
                <c:pt idx="601">
                  <c:v>275000</c:v>
                </c:pt>
                <c:pt idx="602">
                  <c:v>275000</c:v>
                </c:pt>
                <c:pt idx="603">
                  <c:v>267500</c:v>
                </c:pt>
                <c:pt idx="604">
                  <c:v>267500</c:v>
                </c:pt>
                <c:pt idx="605">
                  <c:v>267500</c:v>
                </c:pt>
                <c:pt idx="606">
                  <c:v>267500</c:v>
                </c:pt>
                <c:pt idx="607">
                  <c:v>267500</c:v>
                </c:pt>
                <c:pt idx="608">
                  <c:v>267500</c:v>
                </c:pt>
                <c:pt idx="609">
                  <c:v>265000</c:v>
                </c:pt>
                <c:pt idx="610">
                  <c:v>265000</c:v>
                </c:pt>
                <c:pt idx="611">
                  <c:v>262500</c:v>
                </c:pt>
                <c:pt idx="612">
                  <c:v>257500</c:v>
                </c:pt>
                <c:pt idx="613">
                  <c:v>257500</c:v>
                </c:pt>
                <c:pt idx="614">
                  <c:v>257500</c:v>
                </c:pt>
                <c:pt idx="615">
                  <c:v>245000</c:v>
                </c:pt>
                <c:pt idx="616">
                  <c:v>242500</c:v>
                </c:pt>
                <c:pt idx="617">
                  <c:v>235000</c:v>
                </c:pt>
                <c:pt idx="618">
                  <c:v>232500</c:v>
                </c:pt>
                <c:pt idx="619">
                  <c:v>232500</c:v>
                </c:pt>
                <c:pt idx="620">
                  <c:v>225000</c:v>
                </c:pt>
                <c:pt idx="621">
                  <c:v>222500</c:v>
                </c:pt>
                <c:pt idx="622">
                  <c:v>212500</c:v>
                </c:pt>
                <c:pt idx="623">
                  <c:v>212500</c:v>
                </c:pt>
                <c:pt idx="624">
                  <c:v>207500</c:v>
                </c:pt>
                <c:pt idx="625">
                  <c:v>207500</c:v>
                </c:pt>
                <c:pt idx="626">
                  <c:v>207500</c:v>
                </c:pt>
                <c:pt idx="627">
                  <c:v>201000</c:v>
                </c:pt>
                <c:pt idx="628">
                  <c:v>201000</c:v>
                </c:pt>
                <c:pt idx="629">
                  <c:v>197500</c:v>
                </c:pt>
                <c:pt idx="630">
                  <c:v>197500</c:v>
                </c:pt>
                <c:pt idx="631">
                  <c:v>197500</c:v>
                </c:pt>
                <c:pt idx="632">
                  <c:v>197500</c:v>
                </c:pt>
                <c:pt idx="633">
                  <c:v>197500</c:v>
                </c:pt>
                <c:pt idx="634">
                  <c:v>192500</c:v>
                </c:pt>
                <c:pt idx="635">
                  <c:v>192500</c:v>
                </c:pt>
                <c:pt idx="636">
                  <c:v>192500</c:v>
                </c:pt>
                <c:pt idx="637">
                  <c:v>187500</c:v>
                </c:pt>
                <c:pt idx="638">
                  <c:v>187500</c:v>
                </c:pt>
                <c:pt idx="639">
                  <c:v>187500</c:v>
                </c:pt>
                <c:pt idx="640">
                  <c:v>187500</c:v>
                </c:pt>
                <c:pt idx="641">
                  <c:v>182500</c:v>
                </c:pt>
                <c:pt idx="642">
                  <c:v>172500</c:v>
                </c:pt>
                <c:pt idx="643">
                  <c:v>172500</c:v>
                </c:pt>
                <c:pt idx="644">
                  <c:v>170000</c:v>
                </c:pt>
                <c:pt idx="645">
                  <c:v>170000</c:v>
                </c:pt>
                <c:pt idx="646">
                  <c:v>170000</c:v>
                </c:pt>
                <c:pt idx="647">
                  <c:v>167500</c:v>
                </c:pt>
                <c:pt idx="648">
                  <c:v>167500</c:v>
                </c:pt>
                <c:pt idx="649">
                  <c:v>167500</c:v>
                </c:pt>
                <c:pt idx="650">
                  <c:v>167500</c:v>
                </c:pt>
                <c:pt idx="651">
                  <c:v>162500</c:v>
                </c:pt>
                <c:pt idx="652">
                  <c:v>162500</c:v>
                </c:pt>
                <c:pt idx="653">
                  <c:v>161000</c:v>
                </c:pt>
                <c:pt idx="654">
                  <c:v>161000</c:v>
                </c:pt>
                <c:pt idx="655">
                  <c:v>161000</c:v>
                </c:pt>
                <c:pt idx="656">
                  <c:v>159500</c:v>
                </c:pt>
                <c:pt idx="657">
                  <c:v>157500</c:v>
                </c:pt>
                <c:pt idx="658">
                  <c:v>157500</c:v>
                </c:pt>
                <c:pt idx="659">
                  <c:v>154000</c:v>
                </c:pt>
                <c:pt idx="660">
                  <c:v>154000</c:v>
                </c:pt>
                <c:pt idx="661">
                  <c:v>154000</c:v>
                </c:pt>
                <c:pt idx="662">
                  <c:v>154000</c:v>
                </c:pt>
                <c:pt idx="663">
                  <c:v>154000</c:v>
                </c:pt>
                <c:pt idx="664">
                  <c:v>150000</c:v>
                </c:pt>
                <c:pt idx="665">
                  <c:v>147500</c:v>
                </c:pt>
                <c:pt idx="666">
                  <c:v>147500</c:v>
                </c:pt>
                <c:pt idx="667">
                  <c:v>144000</c:v>
                </c:pt>
                <c:pt idx="668">
                  <c:v>144000</c:v>
                </c:pt>
                <c:pt idx="669">
                  <c:v>147500</c:v>
                </c:pt>
                <c:pt idx="670">
                  <c:v>147500</c:v>
                </c:pt>
                <c:pt idx="671">
                  <c:v>147500</c:v>
                </c:pt>
                <c:pt idx="672">
                  <c:v>152500</c:v>
                </c:pt>
                <c:pt idx="673">
                  <c:v>152500</c:v>
                </c:pt>
                <c:pt idx="674">
                  <c:v>156000</c:v>
                </c:pt>
                <c:pt idx="675">
                  <c:v>160000</c:v>
                </c:pt>
                <c:pt idx="676">
                  <c:v>160000</c:v>
                </c:pt>
                <c:pt idx="677">
                  <c:v>162500</c:v>
                </c:pt>
                <c:pt idx="678">
                  <c:v>162500</c:v>
                </c:pt>
                <c:pt idx="679">
                  <c:v>163500</c:v>
                </c:pt>
                <c:pt idx="680">
                  <c:v>163500</c:v>
                </c:pt>
                <c:pt idx="681">
                  <c:v>163500</c:v>
                </c:pt>
                <c:pt idx="682">
                  <c:v>166500</c:v>
                </c:pt>
                <c:pt idx="683">
                  <c:v>166500</c:v>
                </c:pt>
                <c:pt idx="684">
                  <c:v>166500</c:v>
                </c:pt>
                <c:pt idx="685">
                  <c:v>166500</c:v>
                </c:pt>
                <c:pt idx="686">
                  <c:v>166500</c:v>
                </c:pt>
                <c:pt idx="687">
                  <c:v>168000</c:v>
                </c:pt>
                <c:pt idx="688">
                  <c:v>168000</c:v>
                </c:pt>
                <c:pt idx="689">
                  <c:v>168000</c:v>
                </c:pt>
                <c:pt idx="690">
                  <c:v>168000</c:v>
                </c:pt>
                <c:pt idx="691">
                  <c:v>168000</c:v>
                </c:pt>
                <c:pt idx="692">
                  <c:v>168000</c:v>
                </c:pt>
                <c:pt idx="693">
                  <c:v>168000</c:v>
                </c:pt>
                <c:pt idx="694">
                  <c:v>168000</c:v>
                </c:pt>
                <c:pt idx="695">
                  <c:v>168000</c:v>
                </c:pt>
                <c:pt idx="696">
                  <c:v>168000</c:v>
                </c:pt>
                <c:pt idx="697">
                  <c:v>168000</c:v>
                </c:pt>
                <c:pt idx="698">
                  <c:v>168000</c:v>
                </c:pt>
                <c:pt idx="699">
                  <c:v>168000</c:v>
                </c:pt>
                <c:pt idx="700">
                  <c:v>168000</c:v>
                </c:pt>
                <c:pt idx="701">
                  <c:v>168000</c:v>
                </c:pt>
                <c:pt idx="702">
                  <c:v>168000</c:v>
                </c:pt>
                <c:pt idx="703">
                  <c:v>168000</c:v>
                </c:pt>
                <c:pt idx="704">
                  <c:v>168000</c:v>
                </c:pt>
                <c:pt idx="705">
                  <c:v>168000</c:v>
                </c:pt>
                <c:pt idx="706">
                  <c:v>168000</c:v>
                </c:pt>
                <c:pt idx="707">
                  <c:v>168000</c:v>
                </c:pt>
                <c:pt idx="708">
                  <c:v>168000</c:v>
                </c:pt>
                <c:pt idx="709">
                  <c:v>168000</c:v>
                </c:pt>
                <c:pt idx="710">
                  <c:v>168000</c:v>
                </c:pt>
                <c:pt idx="711">
                  <c:v>168000</c:v>
                </c:pt>
                <c:pt idx="712">
                  <c:v>168000</c:v>
                </c:pt>
                <c:pt idx="713">
                  <c:v>168000</c:v>
                </c:pt>
                <c:pt idx="714">
                  <c:v>168000</c:v>
                </c:pt>
                <c:pt idx="715">
                  <c:v>168000</c:v>
                </c:pt>
                <c:pt idx="716">
                  <c:v>168000</c:v>
                </c:pt>
                <c:pt idx="717">
                  <c:v>168000</c:v>
                </c:pt>
                <c:pt idx="718">
                  <c:v>168000</c:v>
                </c:pt>
                <c:pt idx="719">
                  <c:v>168000</c:v>
                </c:pt>
                <c:pt idx="720">
                  <c:v>168000</c:v>
                </c:pt>
                <c:pt idx="721">
                  <c:v>168000</c:v>
                </c:pt>
                <c:pt idx="722">
                  <c:v>168000</c:v>
                </c:pt>
                <c:pt idx="723">
                  <c:v>163000</c:v>
                </c:pt>
                <c:pt idx="724">
                  <c:v>163000</c:v>
                </c:pt>
                <c:pt idx="725">
                  <c:v>163000</c:v>
                </c:pt>
                <c:pt idx="726">
                  <c:v>163000</c:v>
                </c:pt>
                <c:pt idx="727">
                  <c:v>163000</c:v>
                </c:pt>
                <c:pt idx="728">
                  <c:v>158000</c:v>
                </c:pt>
                <c:pt idx="729">
                  <c:v>158000</c:v>
                </c:pt>
                <c:pt idx="730">
                  <c:v>158000</c:v>
                </c:pt>
                <c:pt idx="731">
                  <c:v>158000</c:v>
                </c:pt>
                <c:pt idx="732">
                  <c:v>158000</c:v>
                </c:pt>
                <c:pt idx="733">
                  <c:v>158000</c:v>
                </c:pt>
                <c:pt idx="734">
                  <c:v>158000</c:v>
                </c:pt>
                <c:pt idx="735">
                  <c:v>158000</c:v>
                </c:pt>
                <c:pt idx="736">
                  <c:v>158000</c:v>
                </c:pt>
                <c:pt idx="737">
                  <c:v>155000</c:v>
                </c:pt>
                <c:pt idx="738">
                  <c:v>155000</c:v>
                </c:pt>
                <c:pt idx="739">
                  <c:v>155000</c:v>
                </c:pt>
                <c:pt idx="740">
                  <c:v>153000</c:v>
                </c:pt>
                <c:pt idx="741">
                  <c:v>153000</c:v>
                </c:pt>
                <c:pt idx="742">
                  <c:v>153000</c:v>
                </c:pt>
                <c:pt idx="743">
                  <c:v>153000</c:v>
                </c:pt>
                <c:pt idx="744">
                  <c:v>149000</c:v>
                </c:pt>
                <c:pt idx="745">
                  <c:v>149000</c:v>
                </c:pt>
                <c:pt idx="746">
                  <c:v>149000</c:v>
                </c:pt>
                <c:pt idx="747">
                  <c:v>149000</c:v>
                </c:pt>
                <c:pt idx="748">
                  <c:v>146000</c:v>
                </c:pt>
                <c:pt idx="749">
                  <c:v>143000</c:v>
                </c:pt>
                <c:pt idx="750">
                  <c:v>143000</c:v>
                </c:pt>
                <c:pt idx="751">
                  <c:v>143000</c:v>
                </c:pt>
                <c:pt idx="752">
                  <c:v>143000</c:v>
                </c:pt>
                <c:pt idx="753">
                  <c:v>140000</c:v>
                </c:pt>
                <c:pt idx="754">
                  <c:v>140000</c:v>
                </c:pt>
                <c:pt idx="755">
                  <c:v>140000</c:v>
                </c:pt>
                <c:pt idx="756">
                  <c:v>140000</c:v>
                </c:pt>
                <c:pt idx="757">
                  <c:v>140000</c:v>
                </c:pt>
                <c:pt idx="758">
                  <c:v>133000</c:v>
                </c:pt>
                <c:pt idx="759">
                  <c:v>133000</c:v>
                </c:pt>
                <c:pt idx="760">
                  <c:v>133000</c:v>
                </c:pt>
                <c:pt idx="761">
                  <c:v>133000</c:v>
                </c:pt>
                <c:pt idx="762">
                  <c:v>133000</c:v>
                </c:pt>
                <c:pt idx="763">
                  <c:v>133000</c:v>
                </c:pt>
                <c:pt idx="764">
                  <c:v>133000</c:v>
                </c:pt>
                <c:pt idx="765">
                  <c:v>133000</c:v>
                </c:pt>
                <c:pt idx="766">
                  <c:v>133000</c:v>
                </c:pt>
                <c:pt idx="767">
                  <c:v>133000</c:v>
                </c:pt>
                <c:pt idx="768">
                  <c:v>131000</c:v>
                </c:pt>
                <c:pt idx="769">
                  <c:v>131000</c:v>
                </c:pt>
                <c:pt idx="770">
                  <c:v>131000</c:v>
                </c:pt>
                <c:pt idx="771">
                  <c:v>129000</c:v>
                </c:pt>
                <c:pt idx="772">
                  <c:v>129000</c:v>
                </c:pt>
                <c:pt idx="773">
                  <c:v>125000</c:v>
                </c:pt>
                <c:pt idx="774">
                  <c:v>125000</c:v>
                </c:pt>
                <c:pt idx="775">
                  <c:v>124000</c:v>
                </c:pt>
                <c:pt idx="776">
                  <c:v>123000</c:v>
                </c:pt>
                <c:pt idx="777">
                  <c:v>123000</c:v>
                </c:pt>
                <c:pt idx="778">
                  <c:v>123000</c:v>
                </c:pt>
                <c:pt idx="779">
                  <c:v>123000</c:v>
                </c:pt>
                <c:pt idx="780">
                  <c:v>123000</c:v>
                </c:pt>
                <c:pt idx="781">
                  <c:v>123000</c:v>
                </c:pt>
                <c:pt idx="782">
                  <c:v>123000</c:v>
                </c:pt>
                <c:pt idx="783">
                  <c:v>123000</c:v>
                </c:pt>
                <c:pt idx="784">
                  <c:v>123000</c:v>
                </c:pt>
                <c:pt idx="785">
                  <c:v>121000</c:v>
                </c:pt>
                <c:pt idx="786">
                  <c:v>121000</c:v>
                </c:pt>
                <c:pt idx="787">
                  <c:v>119000</c:v>
                </c:pt>
                <c:pt idx="788">
                  <c:v>119000</c:v>
                </c:pt>
                <c:pt idx="789">
                  <c:v>118000</c:v>
                </c:pt>
                <c:pt idx="790">
                  <c:v>116000</c:v>
                </c:pt>
                <c:pt idx="791">
                  <c:v>116000</c:v>
                </c:pt>
                <c:pt idx="792">
                  <c:v>116000</c:v>
                </c:pt>
                <c:pt idx="793">
                  <c:v>116000</c:v>
                </c:pt>
                <c:pt idx="794">
                  <c:v>116000</c:v>
                </c:pt>
                <c:pt idx="795">
                  <c:v>113000</c:v>
                </c:pt>
                <c:pt idx="796">
                  <c:v>112000</c:v>
                </c:pt>
                <c:pt idx="797">
                  <c:v>112000</c:v>
                </c:pt>
                <c:pt idx="798">
                  <c:v>112000</c:v>
                </c:pt>
                <c:pt idx="799">
                  <c:v>112000</c:v>
                </c:pt>
                <c:pt idx="800">
                  <c:v>112000</c:v>
                </c:pt>
                <c:pt idx="801">
                  <c:v>113000</c:v>
                </c:pt>
                <c:pt idx="802">
                  <c:v>113000</c:v>
                </c:pt>
                <c:pt idx="803">
                  <c:v>113000</c:v>
                </c:pt>
                <c:pt idx="804">
                  <c:v>114000</c:v>
                </c:pt>
                <c:pt idx="805">
                  <c:v>114000</c:v>
                </c:pt>
                <c:pt idx="806">
                  <c:v>114000</c:v>
                </c:pt>
                <c:pt idx="807">
                  <c:v>117000</c:v>
                </c:pt>
                <c:pt idx="808">
                  <c:v>119000</c:v>
                </c:pt>
                <c:pt idx="809">
                  <c:v>119000</c:v>
                </c:pt>
                <c:pt idx="810">
                  <c:v>119000</c:v>
                </c:pt>
                <c:pt idx="811">
                  <c:v>119000</c:v>
                </c:pt>
                <c:pt idx="812">
                  <c:v>119000</c:v>
                </c:pt>
                <c:pt idx="813">
                  <c:v>119000</c:v>
                </c:pt>
                <c:pt idx="814">
                  <c:v>120000</c:v>
                </c:pt>
                <c:pt idx="815">
                  <c:v>120000</c:v>
                </c:pt>
                <c:pt idx="816">
                  <c:v>120000</c:v>
                </c:pt>
                <c:pt idx="817">
                  <c:v>120000</c:v>
                </c:pt>
                <c:pt idx="818">
                  <c:v>120000</c:v>
                </c:pt>
                <c:pt idx="819">
                  <c:v>120000</c:v>
                </c:pt>
                <c:pt idx="820">
                  <c:v>120000</c:v>
                </c:pt>
                <c:pt idx="821">
                  <c:v>120000</c:v>
                </c:pt>
                <c:pt idx="822">
                  <c:v>120000</c:v>
                </c:pt>
                <c:pt idx="823">
                  <c:v>120000</c:v>
                </c:pt>
                <c:pt idx="824">
                  <c:v>120000</c:v>
                </c:pt>
                <c:pt idx="825">
                  <c:v>117000</c:v>
                </c:pt>
                <c:pt idx="826">
                  <c:v>117000</c:v>
                </c:pt>
                <c:pt idx="827">
                  <c:v>117000</c:v>
                </c:pt>
                <c:pt idx="828">
                  <c:v>117000</c:v>
                </c:pt>
                <c:pt idx="829">
                  <c:v>115000</c:v>
                </c:pt>
                <c:pt idx="830">
                  <c:v>115000</c:v>
                </c:pt>
                <c:pt idx="831">
                  <c:v>114000</c:v>
                </c:pt>
                <c:pt idx="832">
                  <c:v>114000</c:v>
                </c:pt>
                <c:pt idx="833">
                  <c:v>113000</c:v>
                </c:pt>
                <c:pt idx="834">
                  <c:v>113000</c:v>
                </c:pt>
                <c:pt idx="835">
                  <c:v>110000</c:v>
                </c:pt>
                <c:pt idx="836">
                  <c:v>110000</c:v>
                </c:pt>
                <c:pt idx="837">
                  <c:v>110000</c:v>
                </c:pt>
                <c:pt idx="838">
                  <c:v>108000</c:v>
                </c:pt>
                <c:pt idx="839">
                  <c:v>108000</c:v>
                </c:pt>
                <c:pt idx="840">
                  <c:v>108000</c:v>
                </c:pt>
                <c:pt idx="841">
                  <c:v>108000</c:v>
                </c:pt>
                <c:pt idx="842">
                  <c:v>108000</c:v>
                </c:pt>
                <c:pt idx="843">
                  <c:v>108000</c:v>
                </c:pt>
                <c:pt idx="844">
                  <c:v>108000</c:v>
                </c:pt>
                <c:pt idx="845">
                  <c:v>103000</c:v>
                </c:pt>
                <c:pt idx="846">
                  <c:v>103000</c:v>
                </c:pt>
                <c:pt idx="847">
                  <c:v>103000</c:v>
                </c:pt>
                <c:pt idx="848">
                  <c:v>103000</c:v>
                </c:pt>
                <c:pt idx="849">
                  <c:v>103000</c:v>
                </c:pt>
                <c:pt idx="850">
                  <c:v>100000</c:v>
                </c:pt>
                <c:pt idx="851">
                  <c:v>100000</c:v>
                </c:pt>
                <c:pt idx="852">
                  <c:v>98000</c:v>
                </c:pt>
                <c:pt idx="853">
                  <c:v>98000</c:v>
                </c:pt>
                <c:pt idx="854">
                  <c:v>98000</c:v>
                </c:pt>
                <c:pt idx="855">
                  <c:v>98000</c:v>
                </c:pt>
                <c:pt idx="856">
                  <c:v>98000</c:v>
                </c:pt>
                <c:pt idx="857">
                  <c:v>98000</c:v>
                </c:pt>
                <c:pt idx="858">
                  <c:v>96000</c:v>
                </c:pt>
                <c:pt idx="859">
                  <c:v>96000</c:v>
                </c:pt>
                <c:pt idx="860">
                  <c:v>96000</c:v>
                </c:pt>
                <c:pt idx="861">
                  <c:v>96000</c:v>
                </c:pt>
                <c:pt idx="862">
                  <c:v>96000</c:v>
                </c:pt>
                <c:pt idx="863">
                  <c:v>96000</c:v>
                </c:pt>
                <c:pt idx="864">
                  <c:v>96000</c:v>
                </c:pt>
                <c:pt idx="865">
                  <c:v>96000</c:v>
                </c:pt>
                <c:pt idx="866">
                  <c:v>96000</c:v>
                </c:pt>
              </c:numCache>
            </c:numRef>
          </c:val>
          <c:smooth val="0"/>
        </c:ser>
        <c:dLbls>
          <c:showLegendKey val="0"/>
          <c:showVal val="0"/>
          <c:showCatName val="0"/>
          <c:showSerName val="0"/>
          <c:showPercent val="0"/>
          <c:showBubbleSize val="0"/>
        </c:dLbls>
        <c:marker val="0"/>
        <c:smooth val="0"/>
        <c:axId val="865029776"/>
        <c:axId val="1200144576"/>
      </c:lineChart>
      <c:dateAx>
        <c:axId val="865029776"/>
        <c:scaling>
          <c:orientation val="minMax"/>
          <c:min val="44342"/>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4576"/>
        <c:crosses val="autoZero"/>
        <c:auto val="1"/>
        <c:lblOffset val="100"/>
        <c:baseTimeUnit val="days"/>
        <c:majorUnit val="2"/>
        <c:majorTimeUnit val="months"/>
        <c:minorUnit val="30"/>
        <c:minorTimeUnit val="days"/>
      </c:dateAx>
      <c:valAx>
        <c:axId val="1200144576"/>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865029776"/>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钴氧化物价格走势（元</a:t>
            </a:r>
            <a:r>
              <a:rPr lang="en-US" altLang="zh-CN"/>
              <a:t>/</a:t>
            </a:r>
            <a:r>
              <a:rPr lang="zh-CN" altLang="en-US"/>
              <a:t>吨）</a:t>
            </a:r>
            <a:endParaRPr lang="zh-CN" altLang="en-US"/>
          </a:p>
        </c:rich>
      </c:tx>
      <c:layout>
        <c:manualLayout>
          <c:xMode val="edge"/>
          <c:yMode val="edge"/>
          <c:x val="0.0039256739073541"/>
          <c:y val="0.00694444444444444"/>
        </c:manualLayout>
      </c:layout>
      <c:overlay val="0"/>
    </c:title>
    <c:autoTitleDeleted val="0"/>
    <c:plotArea>
      <c:layout>
        <c:manualLayout>
          <c:layoutTarget val="inner"/>
          <c:xMode val="edge"/>
          <c:yMode val="edge"/>
          <c:x val="0.149561833301504"/>
          <c:y val="0.168098978244248"/>
          <c:w val="0.84455811965812"/>
          <c:h val="0.555522346562869"/>
        </c:manualLayout>
      </c:layout>
      <c:lineChart>
        <c:grouping val="standard"/>
        <c:varyColors val="0"/>
        <c:ser>
          <c:idx val="2"/>
          <c:order val="0"/>
          <c:tx>
            <c:strRef>
              <c:f>[钴周报作图孟.xlsx]作图!$D$1</c:f>
              <c:strCache>
                <c:ptCount val="1"/>
                <c:pt idx="0">
                  <c:v>氧化钴</c:v>
                </c:pt>
              </c:strCache>
            </c:strRef>
          </c:tx>
          <c:spPr>
            <a:ln w="19050" cap="rnd" cmpd="sng" algn="ctr">
              <a:solidFill>
                <a:srgbClr val="023985"/>
              </a:solidFill>
              <a:prstDash val="solid"/>
              <a:round/>
            </a:ln>
          </c:spPr>
          <c:marker>
            <c:symbol val="none"/>
          </c:marker>
          <c:dLbls>
            <c:delete val="1"/>
          </c:dLbls>
          <c:cat>
            <c:numRef>
              <c:f>[钴周报作图孟.xlsx]作图!$A$2:$A$870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numCache>
            </c:numRef>
          </c:cat>
          <c:val>
            <c:numRef>
              <c:f>[钴周报作图孟.xlsx]作图!$D$2:$D$860</c:f>
              <c:numCache>
                <c:formatCode>General</c:formatCode>
                <c:ptCount val="859"/>
                <c:pt idx="0">
                  <c:v>167500</c:v>
                </c:pt>
                <c:pt idx="1">
                  <c:v>167500</c:v>
                </c:pt>
                <c:pt idx="2">
                  <c:v>168000</c:v>
                </c:pt>
                <c:pt idx="3">
                  <c:v>171000</c:v>
                </c:pt>
                <c:pt idx="4">
                  <c:v>172000</c:v>
                </c:pt>
                <c:pt idx="5">
                  <c:v>175000</c:v>
                </c:pt>
                <c:pt idx="6">
                  <c:v>178000</c:v>
                </c:pt>
                <c:pt idx="7">
                  <c:v>178000</c:v>
                </c:pt>
                <c:pt idx="8">
                  <c:v>182000</c:v>
                </c:pt>
                <c:pt idx="9">
                  <c:v>182000</c:v>
                </c:pt>
                <c:pt idx="10">
                  <c:v>185000</c:v>
                </c:pt>
                <c:pt idx="11">
                  <c:v>185000</c:v>
                </c:pt>
                <c:pt idx="12">
                  <c:v>185000</c:v>
                </c:pt>
                <c:pt idx="13">
                  <c:v>185000</c:v>
                </c:pt>
                <c:pt idx="14">
                  <c:v>185000</c:v>
                </c:pt>
                <c:pt idx="15">
                  <c:v>185000</c:v>
                </c:pt>
                <c:pt idx="16">
                  <c:v>185000</c:v>
                </c:pt>
                <c:pt idx="17">
                  <c:v>185000</c:v>
                </c:pt>
                <c:pt idx="18">
                  <c:v>185000</c:v>
                </c:pt>
                <c:pt idx="19">
                  <c:v>185000</c:v>
                </c:pt>
                <c:pt idx="20">
                  <c:v>185000</c:v>
                </c:pt>
                <c:pt idx="21">
                  <c:v>185000</c:v>
                </c:pt>
                <c:pt idx="22">
                  <c:v>185000</c:v>
                </c:pt>
                <c:pt idx="23">
                  <c:v>185000</c:v>
                </c:pt>
                <c:pt idx="24">
                  <c:v>185000</c:v>
                </c:pt>
                <c:pt idx="25">
                  <c:v>185000</c:v>
                </c:pt>
                <c:pt idx="26">
                  <c:v>185000</c:v>
                </c:pt>
                <c:pt idx="27">
                  <c:v>185000</c:v>
                </c:pt>
                <c:pt idx="28">
                  <c:v>193000</c:v>
                </c:pt>
                <c:pt idx="29">
                  <c:v>200000</c:v>
                </c:pt>
                <c:pt idx="30">
                  <c:v>200000</c:v>
                </c:pt>
                <c:pt idx="31">
                  <c:v>205000</c:v>
                </c:pt>
                <c:pt idx="32">
                  <c:v>205000</c:v>
                </c:pt>
                <c:pt idx="33">
                  <c:v>205000</c:v>
                </c:pt>
                <c:pt idx="34">
                  <c:v>205000</c:v>
                </c:pt>
                <c:pt idx="35">
                  <c:v>205000</c:v>
                </c:pt>
                <c:pt idx="36">
                  <c:v>205000</c:v>
                </c:pt>
                <c:pt idx="37">
                  <c:v>205000</c:v>
                </c:pt>
                <c:pt idx="38">
                  <c:v>205000</c:v>
                </c:pt>
                <c:pt idx="39">
                  <c:v>205000</c:v>
                </c:pt>
                <c:pt idx="40">
                  <c:v>205000</c:v>
                </c:pt>
                <c:pt idx="41">
                  <c:v>205000</c:v>
                </c:pt>
                <c:pt idx="42">
                  <c:v>205000</c:v>
                </c:pt>
                <c:pt idx="43">
                  <c:v>205000</c:v>
                </c:pt>
                <c:pt idx="44">
                  <c:v>205000</c:v>
                </c:pt>
                <c:pt idx="45">
                  <c:v>205000</c:v>
                </c:pt>
                <c:pt idx="46">
                  <c:v>203000</c:v>
                </c:pt>
                <c:pt idx="47">
                  <c:v>203000</c:v>
                </c:pt>
                <c:pt idx="48">
                  <c:v>200000</c:v>
                </c:pt>
                <c:pt idx="49">
                  <c:v>200000</c:v>
                </c:pt>
                <c:pt idx="50">
                  <c:v>200000</c:v>
                </c:pt>
                <c:pt idx="51">
                  <c:v>200000</c:v>
                </c:pt>
                <c:pt idx="52">
                  <c:v>197000</c:v>
                </c:pt>
                <c:pt idx="53">
                  <c:v>193000</c:v>
                </c:pt>
                <c:pt idx="54">
                  <c:v>188000</c:v>
                </c:pt>
                <c:pt idx="55">
                  <c:v>188000</c:v>
                </c:pt>
                <c:pt idx="56">
                  <c:v>188000</c:v>
                </c:pt>
                <c:pt idx="57">
                  <c:v>188000</c:v>
                </c:pt>
                <c:pt idx="58">
                  <c:v>183000</c:v>
                </c:pt>
                <c:pt idx="59">
                  <c:v>180000</c:v>
                </c:pt>
                <c:pt idx="60">
                  <c:v>180000</c:v>
                </c:pt>
                <c:pt idx="61">
                  <c:v>180000</c:v>
                </c:pt>
                <c:pt idx="62">
                  <c:v>180000</c:v>
                </c:pt>
                <c:pt idx="63">
                  <c:v>178000</c:v>
                </c:pt>
                <c:pt idx="64">
                  <c:v>175000</c:v>
                </c:pt>
                <c:pt idx="65">
                  <c:v>175000</c:v>
                </c:pt>
                <c:pt idx="66">
                  <c:v>175000</c:v>
                </c:pt>
                <c:pt idx="67">
                  <c:v>173000</c:v>
                </c:pt>
                <c:pt idx="68">
                  <c:v>173000</c:v>
                </c:pt>
                <c:pt idx="69">
                  <c:v>173000</c:v>
                </c:pt>
                <c:pt idx="70">
                  <c:v>173000</c:v>
                </c:pt>
                <c:pt idx="71">
                  <c:v>173000</c:v>
                </c:pt>
                <c:pt idx="72">
                  <c:v>173000</c:v>
                </c:pt>
                <c:pt idx="73">
                  <c:v>173000</c:v>
                </c:pt>
                <c:pt idx="74">
                  <c:v>171000</c:v>
                </c:pt>
                <c:pt idx="75">
                  <c:v>171000</c:v>
                </c:pt>
                <c:pt idx="76">
                  <c:v>171000</c:v>
                </c:pt>
                <c:pt idx="77">
                  <c:v>171000</c:v>
                </c:pt>
                <c:pt idx="78">
                  <c:v>171000</c:v>
                </c:pt>
                <c:pt idx="79">
                  <c:v>171000</c:v>
                </c:pt>
                <c:pt idx="80">
                  <c:v>171000</c:v>
                </c:pt>
                <c:pt idx="81">
                  <c:v>171000</c:v>
                </c:pt>
                <c:pt idx="82">
                  <c:v>171000</c:v>
                </c:pt>
                <c:pt idx="83">
                  <c:v>171000</c:v>
                </c:pt>
                <c:pt idx="84">
                  <c:v>171000</c:v>
                </c:pt>
                <c:pt idx="85">
                  <c:v>171000</c:v>
                </c:pt>
                <c:pt idx="86">
                  <c:v>172000</c:v>
                </c:pt>
                <c:pt idx="87">
                  <c:v>172000</c:v>
                </c:pt>
                <c:pt idx="88">
                  <c:v>172000</c:v>
                </c:pt>
                <c:pt idx="89">
                  <c:v>172000</c:v>
                </c:pt>
                <c:pt idx="90">
                  <c:v>173000</c:v>
                </c:pt>
                <c:pt idx="91">
                  <c:v>173000</c:v>
                </c:pt>
                <c:pt idx="92">
                  <c:v>173000</c:v>
                </c:pt>
                <c:pt idx="93">
                  <c:v>173000</c:v>
                </c:pt>
                <c:pt idx="94">
                  <c:v>175000</c:v>
                </c:pt>
                <c:pt idx="95">
                  <c:v>175000</c:v>
                </c:pt>
                <c:pt idx="96">
                  <c:v>175000</c:v>
                </c:pt>
                <c:pt idx="97">
                  <c:v>176000</c:v>
                </c:pt>
                <c:pt idx="98">
                  <c:v>176000</c:v>
                </c:pt>
                <c:pt idx="99">
                  <c:v>176000</c:v>
                </c:pt>
                <c:pt idx="100">
                  <c:v>176000</c:v>
                </c:pt>
                <c:pt idx="101">
                  <c:v>176000</c:v>
                </c:pt>
                <c:pt idx="102">
                  <c:v>176000</c:v>
                </c:pt>
                <c:pt idx="103">
                  <c:v>176000</c:v>
                </c:pt>
                <c:pt idx="104">
                  <c:v>176000</c:v>
                </c:pt>
                <c:pt idx="105">
                  <c:v>176000</c:v>
                </c:pt>
                <c:pt idx="106">
                  <c:v>176000</c:v>
                </c:pt>
                <c:pt idx="107">
                  <c:v>177000</c:v>
                </c:pt>
                <c:pt idx="108">
                  <c:v>177000</c:v>
                </c:pt>
                <c:pt idx="109">
                  <c:v>177000</c:v>
                </c:pt>
                <c:pt idx="110">
                  <c:v>177000</c:v>
                </c:pt>
                <c:pt idx="111">
                  <c:v>177000</c:v>
                </c:pt>
                <c:pt idx="112">
                  <c:v>177000</c:v>
                </c:pt>
                <c:pt idx="113">
                  <c:v>177000</c:v>
                </c:pt>
                <c:pt idx="114">
                  <c:v>177000</c:v>
                </c:pt>
                <c:pt idx="115">
                  <c:v>177000</c:v>
                </c:pt>
                <c:pt idx="116">
                  <c:v>177000</c:v>
                </c:pt>
                <c:pt idx="117">
                  <c:v>177000</c:v>
                </c:pt>
                <c:pt idx="118">
                  <c:v>177000</c:v>
                </c:pt>
                <c:pt idx="119">
                  <c:v>177000</c:v>
                </c:pt>
                <c:pt idx="120">
                  <c:v>175000</c:v>
                </c:pt>
                <c:pt idx="121">
                  <c:v>175000</c:v>
                </c:pt>
                <c:pt idx="122">
                  <c:v>175000</c:v>
                </c:pt>
                <c:pt idx="123">
                  <c:v>174000</c:v>
                </c:pt>
                <c:pt idx="124">
                  <c:v>174000</c:v>
                </c:pt>
                <c:pt idx="125">
                  <c:v>172000</c:v>
                </c:pt>
                <c:pt idx="126">
                  <c:v>172000</c:v>
                </c:pt>
                <c:pt idx="127">
                  <c:v>172000</c:v>
                </c:pt>
                <c:pt idx="128">
                  <c:v>172000</c:v>
                </c:pt>
                <c:pt idx="129">
                  <c:v>172000</c:v>
                </c:pt>
                <c:pt idx="130">
                  <c:v>172000</c:v>
                </c:pt>
                <c:pt idx="131">
                  <c:v>172000</c:v>
                </c:pt>
                <c:pt idx="132">
                  <c:v>172000</c:v>
                </c:pt>
                <c:pt idx="133">
                  <c:v>172000</c:v>
                </c:pt>
                <c:pt idx="134">
                  <c:v>172000</c:v>
                </c:pt>
                <c:pt idx="135">
                  <c:v>173000</c:v>
                </c:pt>
                <c:pt idx="136">
                  <c:v>173000</c:v>
                </c:pt>
                <c:pt idx="137">
                  <c:v>173000</c:v>
                </c:pt>
                <c:pt idx="138">
                  <c:v>175000</c:v>
                </c:pt>
                <c:pt idx="139">
                  <c:v>176000</c:v>
                </c:pt>
                <c:pt idx="140">
                  <c:v>178000</c:v>
                </c:pt>
                <c:pt idx="141">
                  <c:v>178000</c:v>
                </c:pt>
                <c:pt idx="142">
                  <c:v>183000</c:v>
                </c:pt>
                <c:pt idx="143">
                  <c:v>185000</c:v>
                </c:pt>
                <c:pt idx="144">
                  <c:v>188000</c:v>
                </c:pt>
                <c:pt idx="145">
                  <c:v>193000</c:v>
                </c:pt>
                <c:pt idx="146">
                  <c:v>195000</c:v>
                </c:pt>
                <c:pt idx="147">
                  <c:v>198000</c:v>
                </c:pt>
                <c:pt idx="148">
                  <c:v>204000</c:v>
                </c:pt>
                <c:pt idx="149">
                  <c:v>206000</c:v>
                </c:pt>
                <c:pt idx="150">
                  <c:v>208000</c:v>
                </c:pt>
                <c:pt idx="151">
                  <c:v>211000</c:v>
                </c:pt>
                <c:pt idx="152">
                  <c:v>211000</c:v>
                </c:pt>
                <c:pt idx="153">
                  <c:v>211000</c:v>
                </c:pt>
                <c:pt idx="154">
                  <c:v>211000</c:v>
                </c:pt>
                <c:pt idx="155">
                  <c:v>211000</c:v>
                </c:pt>
                <c:pt idx="156">
                  <c:v>211000</c:v>
                </c:pt>
                <c:pt idx="157">
                  <c:v>211000</c:v>
                </c:pt>
                <c:pt idx="158">
                  <c:v>211000</c:v>
                </c:pt>
                <c:pt idx="159">
                  <c:v>211000</c:v>
                </c:pt>
                <c:pt idx="160">
                  <c:v>211000</c:v>
                </c:pt>
                <c:pt idx="161">
                  <c:v>211000</c:v>
                </c:pt>
                <c:pt idx="162">
                  <c:v>211000</c:v>
                </c:pt>
                <c:pt idx="163">
                  <c:v>211000</c:v>
                </c:pt>
                <c:pt idx="164">
                  <c:v>211000</c:v>
                </c:pt>
                <c:pt idx="165">
                  <c:v>211000</c:v>
                </c:pt>
                <c:pt idx="166">
                  <c:v>213000</c:v>
                </c:pt>
                <c:pt idx="167">
                  <c:v>213000</c:v>
                </c:pt>
                <c:pt idx="168">
                  <c:v>213000</c:v>
                </c:pt>
                <c:pt idx="169">
                  <c:v>213000</c:v>
                </c:pt>
                <c:pt idx="170">
                  <c:v>213000</c:v>
                </c:pt>
                <c:pt idx="171">
                  <c:v>211000</c:v>
                </c:pt>
                <c:pt idx="172">
                  <c:v>211000</c:v>
                </c:pt>
                <c:pt idx="173">
                  <c:v>211000</c:v>
                </c:pt>
                <c:pt idx="174">
                  <c:v>211000</c:v>
                </c:pt>
                <c:pt idx="175">
                  <c:v>211000</c:v>
                </c:pt>
                <c:pt idx="176">
                  <c:v>211000</c:v>
                </c:pt>
                <c:pt idx="177">
                  <c:v>211000</c:v>
                </c:pt>
                <c:pt idx="178">
                  <c:v>211000</c:v>
                </c:pt>
                <c:pt idx="179">
                  <c:v>211000</c:v>
                </c:pt>
                <c:pt idx="180">
                  <c:v>211000</c:v>
                </c:pt>
                <c:pt idx="181">
                  <c:v>208000</c:v>
                </c:pt>
                <c:pt idx="182">
                  <c:v>208000</c:v>
                </c:pt>
                <c:pt idx="183">
                  <c:v>208000</c:v>
                </c:pt>
                <c:pt idx="184">
                  <c:v>207000</c:v>
                </c:pt>
                <c:pt idx="185">
                  <c:v>207000</c:v>
                </c:pt>
                <c:pt idx="186">
                  <c:v>207000</c:v>
                </c:pt>
                <c:pt idx="187">
                  <c:v>207000</c:v>
                </c:pt>
                <c:pt idx="188">
                  <c:v>207000</c:v>
                </c:pt>
                <c:pt idx="189">
                  <c:v>207000</c:v>
                </c:pt>
                <c:pt idx="190">
                  <c:v>207000</c:v>
                </c:pt>
                <c:pt idx="191">
                  <c:v>207000</c:v>
                </c:pt>
                <c:pt idx="192">
                  <c:v>207000</c:v>
                </c:pt>
                <c:pt idx="193">
                  <c:v>207000</c:v>
                </c:pt>
                <c:pt idx="194">
                  <c:v>207000</c:v>
                </c:pt>
                <c:pt idx="195">
                  <c:v>207000</c:v>
                </c:pt>
                <c:pt idx="196">
                  <c:v>207000</c:v>
                </c:pt>
                <c:pt idx="197">
                  <c:v>207000</c:v>
                </c:pt>
                <c:pt idx="198">
                  <c:v>207000</c:v>
                </c:pt>
                <c:pt idx="199">
                  <c:v>207000</c:v>
                </c:pt>
                <c:pt idx="200">
                  <c:v>207000</c:v>
                </c:pt>
                <c:pt idx="201">
                  <c:v>207000</c:v>
                </c:pt>
                <c:pt idx="202">
                  <c:v>207000</c:v>
                </c:pt>
                <c:pt idx="203">
                  <c:v>207000</c:v>
                </c:pt>
                <c:pt idx="204">
                  <c:v>207000</c:v>
                </c:pt>
                <c:pt idx="205">
                  <c:v>207000</c:v>
                </c:pt>
                <c:pt idx="206">
                  <c:v>207000</c:v>
                </c:pt>
                <c:pt idx="207">
                  <c:v>207000</c:v>
                </c:pt>
                <c:pt idx="208">
                  <c:v>207000</c:v>
                </c:pt>
                <c:pt idx="209">
                  <c:v>207000</c:v>
                </c:pt>
                <c:pt idx="210">
                  <c:v>207000</c:v>
                </c:pt>
                <c:pt idx="211">
                  <c:v>207000</c:v>
                </c:pt>
                <c:pt idx="212">
                  <c:v>207000</c:v>
                </c:pt>
                <c:pt idx="213">
                  <c:v>207000</c:v>
                </c:pt>
                <c:pt idx="214">
                  <c:v>207000</c:v>
                </c:pt>
                <c:pt idx="215">
                  <c:v>207000</c:v>
                </c:pt>
                <c:pt idx="216">
                  <c:v>207000</c:v>
                </c:pt>
                <c:pt idx="217">
                  <c:v>207000</c:v>
                </c:pt>
                <c:pt idx="218">
                  <c:v>207000</c:v>
                </c:pt>
                <c:pt idx="219">
                  <c:v>207000</c:v>
                </c:pt>
                <c:pt idx="220">
                  <c:v>207000</c:v>
                </c:pt>
                <c:pt idx="221">
                  <c:v>207000</c:v>
                </c:pt>
                <c:pt idx="222">
                  <c:v>207000</c:v>
                </c:pt>
                <c:pt idx="223">
                  <c:v>207000</c:v>
                </c:pt>
                <c:pt idx="224">
                  <c:v>207000</c:v>
                </c:pt>
                <c:pt idx="225">
                  <c:v>207000</c:v>
                </c:pt>
                <c:pt idx="226">
                  <c:v>207000</c:v>
                </c:pt>
                <c:pt idx="227">
                  <c:v>207000</c:v>
                </c:pt>
                <c:pt idx="228">
                  <c:v>207000</c:v>
                </c:pt>
                <c:pt idx="229">
                  <c:v>207000</c:v>
                </c:pt>
                <c:pt idx="230">
                  <c:v>207000</c:v>
                </c:pt>
                <c:pt idx="231">
                  <c:v>207000</c:v>
                </c:pt>
                <c:pt idx="232">
                  <c:v>207000</c:v>
                </c:pt>
                <c:pt idx="233">
                  <c:v>207000</c:v>
                </c:pt>
                <c:pt idx="234">
                  <c:v>207000</c:v>
                </c:pt>
                <c:pt idx="235">
                  <c:v>207000</c:v>
                </c:pt>
                <c:pt idx="236">
                  <c:v>207000</c:v>
                </c:pt>
                <c:pt idx="237">
                  <c:v>207000</c:v>
                </c:pt>
                <c:pt idx="238">
                  <c:v>206000</c:v>
                </c:pt>
                <c:pt idx="239">
                  <c:v>206000</c:v>
                </c:pt>
                <c:pt idx="240">
                  <c:v>206000</c:v>
                </c:pt>
                <c:pt idx="241">
                  <c:v>206000</c:v>
                </c:pt>
                <c:pt idx="242">
                  <c:v>206000</c:v>
                </c:pt>
                <c:pt idx="243">
                  <c:v>206000</c:v>
                </c:pt>
                <c:pt idx="244">
                  <c:v>206000</c:v>
                </c:pt>
                <c:pt idx="245">
                  <c:v>206000</c:v>
                </c:pt>
                <c:pt idx="246">
                  <c:v>206000</c:v>
                </c:pt>
                <c:pt idx="247">
                  <c:v>206000</c:v>
                </c:pt>
                <c:pt idx="248">
                  <c:v>206000</c:v>
                </c:pt>
                <c:pt idx="249">
                  <c:v>206000</c:v>
                </c:pt>
                <c:pt idx="250">
                  <c:v>206000</c:v>
                </c:pt>
                <c:pt idx="251">
                  <c:v>206000</c:v>
                </c:pt>
                <c:pt idx="252">
                  <c:v>206000</c:v>
                </c:pt>
                <c:pt idx="253">
                  <c:v>206000</c:v>
                </c:pt>
                <c:pt idx="254">
                  <c:v>206000</c:v>
                </c:pt>
                <c:pt idx="255">
                  <c:v>206000</c:v>
                </c:pt>
                <c:pt idx="256">
                  <c:v>206000</c:v>
                </c:pt>
                <c:pt idx="257">
                  <c:v>207500</c:v>
                </c:pt>
                <c:pt idx="258">
                  <c:v>207500</c:v>
                </c:pt>
                <c:pt idx="259">
                  <c:v>207500</c:v>
                </c:pt>
                <c:pt idx="260">
                  <c:v>207500</c:v>
                </c:pt>
                <c:pt idx="261">
                  <c:v>207500</c:v>
                </c:pt>
                <c:pt idx="262">
                  <c:v>207500</c:v>
                </c:pt>
                <c:pt idx="263">
                  <c:v>207500</c:v>
                </c:pt>
                <c:pt idx="264">
                  <c:v>215000</c:v>
                </c:pt>
                <c:pt idx="265">
                  <c:v>219000</c:v>
                </c:pt>
                <c:pt idx="266">
                  <c:v>219000</c:v>
                </c:pt>
                <c:pt idx="267">
                  <c:v>219000</c:v>
                </c:pt>
                <c:pt idx="268">
                  <c:v>219000</c:v>
                </c:pt>
                <c:pt idx="269">
                  <c:v>247500</c:v>
                </c:pt>
                <c:pt idx="270">
                  <c:v>247500</c:v>
                </c:pt>
                <c:pt idx="271">
                  <c:v>247500</c:v>
                </c:pt>
                <c:pt idx="272">
                  <c:v>251500</c:v>
                </c:pt>
                <c:pt idx="273">
                  <c:v>255000</c:v>
                </c:pt>
                <c:pt idx="274">
                  <c:v>255000</c:v>
                </c:pt>
                <c:pt idx="275">
                  <c:v>255000</c:v>
                </c:pt>
                <c:pt idx="276">
                  <c:v>255000</c:v>
                </c:pt>
                <c:pt idx="277">
                  <c:v>255000</c:v>
                </c:pt>
                <c:pt idx="278">
                  <c:v>260000</c:v>
                </c:pt>
                <c:pt idx="279">
                  <c:v>260000</c:v>
                </c:pt>
                <c:pt idx="280">
                  <c:v>260000</c:v>
                </c:pt>
                <c:pt idx="281">
                  <c:v>265000</c:v>
                </c:pt>
                <c:pt idx="282">
                  <c:v>265000</c:v>
                </c:pt>
                <c:pt idx="283">
                  <c:v>265000</c:v>
                </c:pt>
                <c:pt idx="284">
                  <c:v>265000</c:v>
                </c:pt>
                <c:pt idx="285">
                  <c:v>265000</c:v>
                </c:pt>
                <c:pt idx="286">
                  <c:v>270000</c:v>
                </c:pt>
                <c:pt idx="287">
                  <c:v>270000</c:v>
                </c:pt>
                <c:pt idx="288">
                  <c:v>280000</c:v>
                </c:pt>
                <c:pt idx="289">
                  <c:v>280000</c:v>
                </c:pt>
                <c:pt idx="290">
                  <c:v>280000</c:v>
                </c:pt>
                <c:pt idx="291">
                  <c:v>280000</c:v>
                </c:pt>
                <c:pt idx="292">
                  <c:v>282000</c:v>
                </c:pt>
                <c:pt idx="293">
                  <c:v>282000</c:v>
                </c:pt>
                <c:pt idx="294">
                  <c:v>282000</c:v>
                </c:pt>
                <c:pt idx="295">
                  <c:v>282000</c:v>
                </c:pt>
                <c:pt idx="296">
                  <c:v>282000</c:v>
                </c:pt>
                <c:pt idx="297">
                  <c:v>290000</c:v>
                </c:pt>
                <c:pt idx="298">
                  <c:v>290000</c:v>
                </c:pt>
                <c:pt idx="299">
                  <c:v>335000</c:v>
                </c:pt>
                <c:pt idx="300">
                  <c:v>340000</c:v>
                </c:pt>
                <c:pt idx="301">
                  <c:v>350000</c:v>
                </c:pt>
                <c:pt idx="302">
                  <c:v>370000</c:v>
                </c:pt>
                <c:pt idx="303">
                  <c:v>370000</c:v>
                </c:pt>
                <c:pt idx="304">
                  <c:v>370000</c:v>
                </c:pt>
                <c:pt idx="305">
                  <c:v>370000</c:v>
                </c:pt>
                <c:pt idx="306">
                  <c:v>370000</c:v>
                </c:pt>
                <c:pt idx="307">
                  <c:v>370000</c:v>
                </c:pt>
                <c:pt idx="308">
                  <c:v>370000</c:v>
                </c:pt>
                <c:pt idx="309">
                  <c:v>370000</c:v>
                </c:pt>
                <c:pt idx="310">
                  <c:v>370000</c:v>
                </c:pt>
                <c:pt idx="311">
                  <c:v>370000</c:v>
                </c:pt>
                <c:pt idx="312">
                  <c:v>370000</c:v>
                </c:pt>
                <c:pt idx="313">
                  <c:v>370000</c:v>
                </c:pt>
                <c:pt idx="314">
                  <c:v>370000</c:v>
                </c:pt>
                <c:pt idx="315">
                  <c:v>370000</c:v>
                </c:pt>
                <c:pt idx="316">
                  <c:v>370000</c:v>
                </c:pt>
                <c:pt idx="317">
                  <c:v>367500</c:v>
                </c:pt>
                <c:pt idx="318">
                  <c:v>367500</c:v>
                </c:pt>
                <c:pt idx="319">
                  <c:v>367500</c:v>
                </c:pt>
                <c:pt idx="320">
                  <c:v>367500</c:v>
                </c:pt>
                <c:pt idx="321">
                  <c:v>367500</c:v>
                </c:pt>
                <c:pt idx="322">
                  <c:v>350000</c:v>
                </c:pt>
                <c:pt idx="323">
                  <c:v>350000</c:v>
                </c:pt>
                <c:pt idx="324">
                  <c:v>339000</c:v>
                </c:pt>
                <c:pt idx="325">
                  <c:v>335000</c:v>
                </c:pt>
                <c:pt idx="326">
                  <c:v>321000</c:v>
                </c:pt>
                <c:pt idx="327">
                  <c:v>320000</c:v>
                </c:pt>
                <c:pt idx="328">
                  <c:v>320000</c:v>
                </c:pt>
                <c:pt idx="329">
                  <c:v>318000</c:v>
                </c:pt>
                <c:pt idx="330">
                  <c:v>313000</c:v>
                </c:pt>
                <c:pt idx="331">
                  <c:v>295000</c:v>
                </c:pt>
                <c:pt idx="332">
                  <c:v>295000</c:v>
                </c:pt>
                <c:pt idx="333">
                  <c:v>295000</c:v>
                </c:pt>
                <c:pt idx="334">
                  <c:v>295000</c:v>
                </c:pt>
                <c:pt idx="335">
                  <c:v>295000</c:v>
                </c:pt>
                <c:pt idx="336">
                  <c:v>295000</c:v>
                </c:pt>
                <c:pt idx="337">
                  <c:v>290000</c:v>
                </c:pt>
                <c:pt idx="338">
                  <c:v>290000</c:v>
                </c:pt>
                <c:pt idx="339">
                  <c:v>290000</c:v>
                </c:pt>
                <c:pt idx="340">
                  <c:v>290000</c:v>
                </c:pt>
                <c:pt idx="341">
                  <c:v>290000</c:v>
                </c:pt>
                <c:pt idx="342">
                  <c:v>290000</c:v>
                </c:pt>
                <c:pt idx="343">
                  <c:v>285000</c:v>
                </c:pt>
                <c:pt idx="344">
                  <c:v>285000</c:v>
                </c:pt>
                <c:pt idx="345">
                  <c:v>285000</c:v>
                </c:pt>
                <c:pt idx="346">
                  <c:v>282500</c:v>
                </c:pt>
                <c:pt idx="347">
                  <c:v>282500</c:v>
                </c:pt>
                <c:pt idx="348">
                  <c:v>277500</c:v>
                </c:pt>
                <c:pt idx="349">
                  <c:v>277500</c:v>
                </c:pt>
                <c:pt idx="350">
                  <c:v>277500</c:v>
                </c:pt>
                <c:pt idx="351">
                  <c:v>277500</c:v>
                </c:pt>
                <c:pt idx="352">
                  <c:v>277500</c:v>
                </c:pt>
                <c:pt idx="353">
                  <c:v>277500</c:v>
                </c:pt>
                <c:pt idx="354">
                  <c:v>276000</c:v>
                </c:pt>
                <c:pt idx="355">
                  <c:v>276000</c:v>
                </c:pt>
                <c:pt idx="356">
                  <c:v>270000</c:v>
                </c:pt>
                <c:pt idx="357">
                  <c:v>270000</c:v>
                </c:pt>
                <c:pt idx="358">
                  <c:v>270000</c:v>
                </c:pt>
                <c:pt idx="359">
                  <c:v>270000</c:v>
                </c:pt>
                <c:pt idx="360">
                  <c:v>269000</c:v>
                </c:pt>
                <c:pt idx="361">
                  <c:v>269000</c:v>
                </c:pt>
                <c:pt idx="362">
                  <c:v>269000</c:v>
                </c:pt>
                <c:pt idx="363">
                  <c:v>269000</c:v>
                </c:pt>
                <c:pt idx="364">
                  <c:v>267500</c:v>
                </c:pt>
                <c:pt idx="365">
                  <c:v>267500</c:v>
                </c:pt>
                <c:pt idx="366">
                  <c:v>266500</c:v>
                </c:pt>
                <c:pt idx="367">
                  <c:v>266500</c:v>
                </c:pt>
                <c:pt idx="368">
                  <c:v>264000</c:v>
                </c:pt>
                <c:pt idx="369">
                  <c:v>264000</c:v>
                </c:pt>
                <c:pt idx="370">
                  <c:v>264000</c:v>
                </c:pt>
                <c:pt idx="371">
                  <c:v>264000</c:v>
                </c:pt>
                <c:pt idx="372">
                  <c:v>260000</c:v>
                </c:pt>
                <c:pt idx="373">
                  <c:v>260000</c:v>
                </c:pt>
                <c:pt idx="374">
                  <c:v>260000</c:v>
                </c:pt>
                <c:pt idx="375">
                  <c:v>260000</c:v>
                </c:pt>
                <c:pt idx="376">
                  <c:v>260000</c:v>
                </c:pt>
                <c:pt idx="377">
                  <c:v>260000</c:v>
                </c:pt>
                <c:pt idx="378">
                  <c:v>260000</c:v>
                </c:pt>
                <c:pt idx="379">
                  <c:v>260000</c:v>
                </c:pt>
                <c:pt idx="380">
                  <c:v>260000</c:v>
                </c:pt>
                <c:pt idx="381">
                  <c:v>260000</c:v>
                </c:pt>
                <c:pt idx="382">
                  <c:v>260000</c:v>
                </c:pt>
                <c:pt idx="383">
                  <c:v>260000</c:v>
                </c:pt>
                <c:pt idx="384">
                  <c:v>260000</c:v>
                </c:pt>
                <c:pt idx="385">
                  <c:v>260000</c:v>
                </c:pt>
                <c:pt idx="386">
                  <c:v>260000</c:v>
                </c:pt>
                <c:pt idx="387">
                  <c:v>265000</c:v>
                </c:pt>
                <c:pt idx="388">
                  <c:v>267000</c:v>
                </c:pt>
                <c:pt idx="389">
                  <c:v>267000</c:v>
                </c:pt>
                <c:pt idx="390">
                  <c:v>272000</c:v>
                </c:pt>
                <c:pt idx="391">
                  <c:v>272000</c:v>
                </c:pt>
                <c:pt idx="392">
                  <c:v>272000</c:v>
                </c:pt>
                <c:pt idx="393">
                  <c:v>272000</c:v>
                </c:pt>
                <c:pt idx="394">
                  <c:v>285000</c:v>
                </c:pt>
                <c:pt idx="395">
                  <c:v>285000</c:v>
                </c:pt>
                <c:pt idx="396">
                  <c:v>292500</c:v>
                </c:pt>
                <c:pt idx="397">
                  <c:v>292500</c:v>
                </c:pt>
                <c:pt idx="398">
                  <c:v>292500</c:v>
                </c:pt>
                <c:pt idx="399">
                  <c:v>295000</c:v>
                </c:pt>
                <c:pt idx="400">
                  <c:v>300000</c:v>
                </c:pt>
                <c:pt idx="401">
                  <c:v>300000</c:v>
                </c:pt>
                <c:pt idx="402">
                  <c:v>300000</c:v>
                </c:pt>
                <c:pt idx="403">
                  <c:v>300000</c:v>
                </c:pt>
                <c:pt idx="404">
                  <c:v>300000</c:v>
                </c:pt>
                <c:pt idx="405">
                  <c:v>300000</c:v>
                </c:pt>
                <c:pt idx="406">
                  <c:v>300000</c:v>
                </c:pt>
                <c:pt idx="407">
                  <c:v>300000</c:v>
                </c:pt>
                <c:pt idx="408">
                  <c:v>300000</c:v>
                </c:pt>
                <c:pt idx="409">
                  <c:v>300000</c:v>
                </c:pt>
                <c:pt idx="410">
                  <c:v>300000</c:v>
                </c:pt>
                <c:pt idx="411">
                  <c:v>300000</c:v>
                </c:pt>
                <c:pt idx="412">
                  <c:v>300000</c:v>
                </c:pt>
                <c:pt idx="413">
                  <c:v>300000</c:v>
                </c:pt>
                <c:pt idx="414">
                  <c:v>300000</c:v>
                </c:pt>
                <c:pt idx="415">
                  <c:v>300000</c:v>
                </c:pt>
                <c:pt idx="416">
                  <c:v>300000</c:v>
                </c:pt>
                <c:pt idx="417">
                  <c:v>300000</c:v>
                </c:pt>
                <c:pt idx="418">
                  <c:v>300000</c:v>
                </c:pt>
                <c:pt idx="419">
                  <c:v>299000</c:v>
                </c:pt>
                <c:pt idx="420">
                  <c:v>299000</c:v>
                </c:pt>
                <c:pt idx="421">
                  <c:v>295000</c:v>
                </c:pt>
                <c:pt idx="422">
                  <c:v>295000</c:v>
                </c:pt>
                <c:pt idx="423">
                  <c:v>295000</c:v>
                </c:pt>
                <c:pt idx="424">
                  <c:v>295000</c:v>
                </c:pt>
                <c:pt idx="425">
                  <c:v>294000</c:v>
                </c:pt>
                <c:pt idx="426">
                  <c:v>294000</c:v>
                </c:pt>
                <c:pt idx="427">
                  <c:v>294000</c:v>
                </c:pt>
                <c:pt idx="428">
                  <c:v>290000</c:v>
                </c:pt>
                <c:pt idx="429">
                  <c:v>290000</c:v>
                </c:pt>
                <c:pt idx="430">
                  <c:v>285000</c:v>
                </c:pt>
                <c:pt idx="431">
                  <c:v>285000</c:v>
                </c:pt>
                <c:pt idx="432">
                  <c:v>285000</c:v>
                </c:pt>
                <c:pt idx="433">
                  <c:v>285000</c:v>
                </c:pt>
                <c:pt idx="434">
                  <c:v>285000</c:v>
                </c:pt>
                <c:pt idx="435">
                  <c:v>285000</c:v>
                </c:pt>
                <c:pt idx="436">
                  <c:v>285000</c:v>
                </c:pt>
                <c:pt idx="437">
                  <c:v>285000</c:v>
                </c:pt>
                <c:pt idx="438">
                  <c:v>285000</c:v>
                </c:pt>
                <c:pt idx="439">
                  <c:v>280000</c:v>
                </c:pt>
                <c:pt idx="440">
                  <c:v>280000</c:v>
                </c:pt>
                <c:pt idx="441">
                  <c:v>280000</c:v>
                </c:pt>
                <c:pt idx="442">
                  <c:v>280000</c:v>
                </c:pt>
                <c:pt idx="443">
                  <c:v>281500</c:v>
                </c:pt>
                <c:pt idx="444">
                  <c:v>281500</c:v>
                </c:pt>
                <c:pt idx="445">
                  <c:v>285000</c:v>
                </c:pt>
                <c:pt idx="446">
                  <c:v>285000</c:v>
                </c:pt>
                <c:pt idx="447">
                  <c:v>285000</c:v>
                </c:pt>
                <c:pt idx="448">
                  <c:v>285000</c:v>
                </c:pt>
                <c:pt idx="449">
                  <c:v>285000</c:v>
                </c:pt>
                <c:pt idx="450">
                  <c:v>285000</c:v>
                </c:pt>
                <c:pt idx="451">
                  <c:v>285000</c:v>
                </c:pt>
                <c:pt idx="452">
                  <c:v>290000</c:v>
                </c:pt>
                <c:pt idx="453">
                  <c:v>290000</c:v>
                </c:pt>
                <c:pt idx="454">
                  <c:v>290000</c:v>
                </c:pt>
                <c:pt idx="455">
                  <c:v>290000</c:v>
                </c:pt>
                <c:pt idx="456">
                  <c:v>290000</c:v>
                </c:pt>
                <c:pt idx="457">
                  <c:v>290000</c:v>
                </c:pt>
                <c:pt idx="458">
                  <c:v>290000</c:v>
                </c:pt>
                <c:pt idx="459">
                  <c:v>295000</c:v>
                </c:pt>
                <c:pt idx="460">
                  <c:v>295000</c:v>
                </c:pt>
                <c:pt idx="461">
                  <c:v>295000</c:v>
                </c:pt>
                <c:pt idx="462">
                  <c:v>300000</c:v>
                </c:pt>
                <c:pt idx="463">
                  <c:v>300000</c:v>
                </c:pt>
                <c:pt idx="464">
                  <c:v>300000</c:v>
                </c:pt>
                <c:pt idx="465">
                  <c:v>300000</c:v>
                </c:pt>
                <c:pt idx="466">
                  <c:v>305000</c:v>
                </c:pt>
                <c:pt idx="467">
                  <c:v>305000</c:v>
                </c:pt>
                <c:pt idx="468">
                  <c:v>317500</c:v>
                </c:pt>
                <c:pt idx="469">
                  <c:v>320000</c:v>
                </c:pt>
                <c:pt idx="470">
                  <c:v>320000</c:v>
                </c:pt>
                <c:pt idx="471">
                  <c:v>320000</c:v>
                </c:pt>
                <c:pt idx="472">
                  <c:v>320000</c:v>
                </c:pt>
                <c:pt idx="473">
                  <c:v>320000</c:v>
                </c:pt>
                <c:pt idx="474">
                  <c:v>320000</c:v>
                </c:pt>
                <c:pt idx="475">
                  <c:v>320000</c:v>
                </c:pt>
                <c:pt idx="476">
                  <c:v>320000</c:v>
                </c:pt>
                <c:pt idx="477">
                  <c:v>320000</c:v>
                </c:pt>
                <c:pt idx="478">
                  <c:v>320000</c:v>
                </c:pt>
                <c:pt idx="479">
                  <c:v>327500</c:v>
                </c:pt>
                <c:pt idx="480">
                  <c:v>327500</c:v>
                </c:pt>
                <c:pt idx="481">
                  <c:v>327500</c:v>
                </c:pt>
                <c:pt idx="482">
                  <c:v>327500</c:v>
                </c:pt>
                <c:pt idx="483">
                  <c:v>327500</c:v>
                </c:pt>
                <c:pt idx="484">
                  <c:v>327500</c:v>
                </c:pt>
                <c:pt idx="485">
                  <c:v>327500</c:v>
                </c:pt>
                <c:pt idx="486">
                  <c:v>327500</c:v>
                </c:pt>
                <c:pt idx="487">
                  <c:v>327500</c:v>
                </c:pt>
                <c:pt idx="488">
                  <c:v>330000</c:v>
                </c:pt>
                <c:pt idx="489">
                  <c:v>330000</c:v>
                </c:pt>
                <c:pt idx="490">
                  <c:v>330000</c:v>
                </c:pt>
                <c:pt idx="491">
                  <c:v>330000</c:v>
                </c:pt>
                <c:pt idx="492">
                  <c:v>330000</c:v>
                </c:pt>
                <c:pt idx="493">
                  <c:v>330000</c:v>
                </c:pt>
                <c:pt idx="494">
                  <c:v>330000</c:v>
                </c:pt>
                <c:pt idx="495">
                  <c:v>335000</c:v>
                </c:pt>
                <c:pt idx="496">
                  <c:v>335000</c:v>
                </c:pt>
                <c:pt idx="497">
                  <c:v>335000</c:v>
                </c:pt>
                <c:pt idx="498">
                  <c:v>335000</c:v>
                </c:pt>
                <c:pt idx="499">
                  <c:v>335000</c:v>
                </c:pt>
                <c:pt idx="500">
                  <c:v>335000</c:v>
                </c:pt>
                <c:pt idx="501">
                  <c:v>342500</c:v>
                </c:pt>
                <c:pt idx="502">
                  <c:v>347500</c:v>
                </c:pt>
                <c:pt idx="503">
                  <c:v>347500</c:v>
                </c:pt>
                <c:pt idx="504">
                  <c:v>347500</c:v>
                </c:pt>
                <c:pt idx="505">
                  <c:v>347500</c:v>
                </c:pt>
                <c:pt idx="506">
                  <c:v>347500</c:v>
                </c:pt>
                <c:pt idx="507">
                  <c:v>347500</c:v>
                </c:pt>
                <c:pt idx="508">
                  <c:v>347500</c:v>
                </c:pt>
                <c:pt idx="509">
                  <c:v>357500</c:v>
                </c:pt>
                <c:pt idx="510">
                  <c:v>365000</c:v>
                </c:pt>
                <c:pt idx="511">
                  <c:v>365000</c:v>
                </c:pt>
                <c:pt idx="512">
                  <c:v>365000</c:v>
                </c:pt>
                <c:pt idx="513">
                  <c:v>380000</c:v>
                </c:pt>
                <c:pt idx="514">
                  <c:v>380000</c:v>
                </c:pt>
                <c:pt idx="515">
                  <c:v>380000</c:v>
                </c:pt>
                <c:pt idx="516">
                  <c:v>380000</c:v>
                </c:pt>
                <c:pt idx="517">
                  <c:v>380000</c:v>
                </c:pt>
                <c:pt idx="518">
                  <c:v>380000</c:v>
                </c:pt>
                <c:pt idx="519">
                  <c:v>380000</c:v>
                </c:pt>
                <c:pt idx="520">
                  <c:v>380000</c:v>
                </c:pt>
                <c:pt idx="521">
                  <c:v>380000</c:v>
                </c:pt>
                <c:pt idx="522">
                  <c:v>380000</c:v>
                </c:pt>
                <c:pt idx="523">
                  <c:v>385000</c:v>
                </c:pt>
                <c:pt idx="524">
                  <c:v>385000</c:v>
                </c:pt>
                <c:pt idx="525">
                  <c:v>385000</c:v>
                </c:pt>
                <c:pt idx="526">
                  <c:v>385000</c:v>
                </c:pt>
                <c:pt idx="527">
                  <c:v>385000</c:v>
                </c:pt>
                <c:pt idx="528">
                  <c:v>385000</c:v>
                </c:pt>
                <c:pt idx="529">
                  <c:v>385000</c:v>
                </c:pt>
                <c:pt idx="530">
                  <c:v>385000</c:v>
                </c:pt>
                <c:pt idx="531">
                  <c:v>390000</c:v>
                </c:pt>
                <c:pt idx="532">
                  <c:v>390000</c:v>
                </c:pt>
                <c:pt idx="533">
                  <c:v>390000</c:v>
                </c:pt>
                <c:pt idx="534">
                  <c:v>390000</c:v>
                </c:pt>
                <c:pt idx="535">
                  <c:v>390000</c:v>
                </c:pt>
                <c:pt idx="536">
                  <c:v>390000</c:v>
                </c:pt>
                <c:pt idx="537">
                  <c:v>390000</c:v>
                </c:pt>
                <c:pt idx="538">
                  <c:v>390000</c:v>
                </c:pt>
                <c:pt idx="539">
                  <c:v>390000</c:v>
                </c:pt>
                <c:pt idx="540">
                  <c:v>390000</c:v>
                </c:pt>
                <c:pt idx="541">
                  <c:v>390000</c:v>
                </c:pt>
                <c:pt idx="542">
                  <c:v>390000</c:v>
                </c:pt>
                <c:pt idx="543">
                  <c:v>390000</c:v>
                </c:pt>
                <c:pt idx="544">
                  <c:v>390000</c:v>
                </c:pt>
                <c:pt idx="545">
                  <c:v>395000</c:v>
                </c:pt>
                <c:pt idx="546">
                  <c:v>395000</c:v>
                </c:pt>
                <c:pt idx="547">
                  <c:v>395000</c:v>
                </c:pt>
                <c:pt idx="548">
                  <c:v>395000</c:v>
                </c:pt>
                <c:pt idx="549">
                  <c:v>395000</c:v>
                </c:pt>
                <c:pt idx="550">
                  <c:v>395000</c:v>
                </c:pt>
                <c:pt idx="551">
                  <c:v>400000</c:v>
                </c:pt>
                <c:pt idx="552">
                  <c:v>400000</c:v>
                </c:pt>
                <c:pt idx="553">
                  <c:v>400000</c:v>
                </c:pt>
                <c:pt idx="554">
                  <c:v>400000</c:v>
                </c:pt>
                <c:pt idx="555">
                  <c:v>400000</c:v>
                </c:pt>
                <c:pt idx="556">
                  <c:v>405000</c:v>
                </c:pt>
                <c:pt idx="557">
                  <c:v>405000</c:v>
                </c:pt>
                <c:pt idx="558">
                  <c:v>405000</c:v>
                </c:pt>
                <c:pt idx="559">
                  <c:v>405000</c:v>
                </c:pt>
                <c:pt idx="560">
                  <c:v>405000</c:v>
                </c:pt>
                <c:pt idx="561">
                  <c:v>405000</c:v>
                </c:pt>
                <c:pt idx="562">
                  <c:v>410000</c:v>
                </c:pt>
                <c:pt idx="563">
                  <c:v>410000</c:v>
                </c:pt>
                <c:pt idx="564">
                  <c:v>410000</c:v>
                </c:pt>
                <c:pt idx="565">
                  <c:v>410000</c:v>
                </c:pt>
                <c:pt idx="566">
                  <c:v>410000</c:v>
                </c:pt>
                <c:pt idx="567">
                  <c:v>410000</c:v>
                </c:pt>
                <c:pt idx="568">
                  <c:v>410000</c:v>
                </c:pt>
                <c:pt idx="569">
                  <c:v>410000</c:v>
                </c:pt>
                <c:pt idx="570">
                  <c:v>415000</c:v>
                </c:pt>
                <c:pt idx="571">
                  <c:v>415000</c:v>
                </c:pt>
                <c:pt idx="572">
                  <c:v>415000</c:v>
                </c:pt>
                <c:pt idx="573">
                  <c:v>415000</c:v>
                </c:pt>
                <c:pt idx="574">
                  <c:v>415000</c:v>
                </c:pt>
                <c:pt idx="575">
                  <c:v>420000</c:v>
                </c:pt>
                <c:pt idx="576">
                  <c:v>420000</c:v>
                </c:pt>
                <c:pt idx="577">
                  <c:v>420000</c:v>
                </c:pt>
                <c:pt idx="578">
                  <c:v>420000</c:v>
                </c:pt>
                <c:pt idx="579">
                  <c:v>420000</c:v>
                </c:pt>
                <c:pt idx="580">
                  <c:v>420000</c:v>
                </c:pt>
                <c:pt idx="581">
                  <c:v>420000</c:v>
                </c:pt>
                <c:pt idx="582">
                  <c:v>420000</c:v>
                </c:pt>
                <c:pt idx="583">
                  <c:v>420000</c:v>
                </c:pt>
                <c:pt idx="584">
                  <c:v>415000</c:v>
                </c:pt>
                <c:pt idx="585">
                  <c:v>415000</c:v>
                </c:pt>
                <c:pt idx="586">
                  <c:v>415000</c:v>
                </c:pt>
                <c:pt idx="587">
                  <c:v>407500</c:v>
                </c:pt>
                <c:pt idx="588">
                  <c:v>407500</c:v>
                </c:pt>
                <c:pt idx="589">
                  <c:v>407500</c:v>
                </c:pt>
                <c:pt idx="590">
                  <c:v>407500</c:v>
                </c:pt>
                <c:pt idx="591">
                  <c:v>405000</c:v>
                </c:pt>
                <c:pt idx="592">
                  <c:v>405000</c:v>
                </c:pt>
                <c:pt idx="593">
                  <c:v>405000</c:v>
                </c:pt>
                <c:pt idx="594">
                  <c:v>405000</c:v>
                </c:pt>
                <c:pt idx="595">
                  <c:v>400000</c:v>
                </c:pt>
                <c:pt idx="596">
                  <c:v>400000</c:v>
                </c:pt>
                <c:pt idx="597">
                  <c:v>397500</c:v>
                </c:pt>
                <c:pt idx="598">
                  <c:v>390000</c:v>
                </c:pt>
                <c:pt idx="599">
                  <c:v>390000</c:v>
                </c:pt>
                <c:pt idx="600">
                  <c:v>390000</c:v>
                </c:pt>
                <c:pt idx="601">
                  <c:v>390000</c:v>
                </c:pt>
                <c:pt idx="602">
                  <c:v>385000</c:v>
                </c:pt>
                <c:pt idx="603">
                  <c:v>385000</c:v>
                </c:pt>
                <c:pt idx="604">
                  <c:v>385000</c:v>
                </c:pt>
                <c:pt idx="605">
                  <c:v>375000</c:v>
                </c:pt>
                <c:pt idx="606">
                  <c:v>375000</c:v>
                </c:pt>
                <c:pt idx="607">
                  <c:v>370000</c:v>
                </c:pt>
                <c:pt idx="608">
                  <c:v>370000</c:v>
                </c:pt>
                <c:pt idx="609">
                  <c:v>370000</c:v>
                </c:pt>
                <c:pt idx="610">
                  <c:v>370000</c:v>
                </c:pt>
                <c:pt idx="611">
                  <c:v>365000</c:v>
                </c:pt>
                <c:pt idx="612">
                  <c:v>365000</c:v>
                </c:pt>
                <c:pt idx="613">
                  <c:v>362500</c:v>
                </c:pt>
                <c:pt idx="614">
                  <c:v>362500</c:v>
                </c:pt>
                <c:pt idx="615">
                  <c:v>357500</c:v>
                </c:pt>
                <c:pt idx="616">
                  <c:v>357500</c:v>
                </c:pt>
                <c:pt idx="617">
                  <c:v>345000</c:v>
                </c:pt>
                <c:pt idx="618">
                  <c:v>345000</c:v>
                </c:pt>
                <c:pt idx="619">
                  <c:v>340000</c:v>
                </c:pt>
                <c:pt idx="620">
                  <c:v>335000</c:v>
                </c:pt>
                <c:pt idx="621">
                  <c:v>330000</c:v>
                </c:pt>
                <c:pt idx="622">
                  <c:v>325000</c:v>
                </c:pt>
                <c:pt idx="623">
                  <c:v>325000</c:v>
                </c:pt>
                <c:pt idx="624">
                  <c:v>315000</c:v>
                </c:pt>
                <c:pt idx="625">
                  <c:v>310000</c:v>
                </c:pt>
                <c:pt idx="626">
                  <c:v>305000</c:v>
                </c:pt>
                <c:pt idx="627">
                  <c:v>305000</c:v>
                </c:pt>
                <c:pt idx="628">
                  <c:v>305000</c:v>
                </c:pt>
                <c:pt idx="629">
                  <c:v>300000</c:v>
                </c:pt>
                <c:pt idx="630">
                  <c:v>295000</c:v>
                </c:pt>
                <c:pt idx="631">
                  <c:v>295000</c:v>
                </c:pt>
                <c:pt idx="632">
                  <c:v>295000</c:v>
                </c:pt>
                <c:pt idx="633">
                  <c:v>285000</c:v>
                </c:pt>
                <c:pt idx="634">
                  <c:v>285000</c:v>
                </c:pt>
                <c:pt idx="635">
                  <c:v>285000</c:v>
                </c:pt>
                <c:pt idx="636">
                  <c:v>280000</c:v>
                </c:pt>
                <c:pt idx="637">
                  <c:v>272500</c:v>
                </c:pt>
                <c:pt idx="638">
                  <c:v>272500</c:v>
                </c:pt>
                <c:pt idx="639">
                  <c:v>270000</c:v>
                </c:pt>
                <c:pt idx="640">
                  <c:v>270000</c:v>
                </c:pt>
                <c:pt idx="641">
                  <c:v>270000</c:v>
                </c:pt>
                <c:pt idx="642">
                  <c:v>265000</c:v>
                </c:pt>
                <c:pt idx="643">
                  <c:v>262500</c:v>
                </c:pt>
                <c:pt idx="644">
                  <c:v>262500</c:v>
                </c:pt>
                <c:pt idx="645">
                  <c:v>262500</c:v>
                </c:pt>
                <c:pt idx="646">
                  <c:v>260000</c:v>
                </c:pt>
                <c:pt idx="647">
                  <c:v>260000</c:v>
                </c:pt>
                <c:pt idx="648">
                  <c:v>252500</c:v>
                </c:pt>
                <c:pt idx="649">
                  <c:v>252500</c:v>
                </c:pt>
                <c:pt idx="650">
                  <c:v>247500</c:v>
                </c:pt>
                <c:pt idx="651">
                  <c:v>247500</c:v>
                </c:pt>
                <c:pt idx="652">
                  <c:v>247500</c:v>
                </c:pt>
                <c:pt idx="653">
                  <c:v>245000</c:v>
                </c:pt>
                <c:pt idx="654">
                  <c:v>240000</c:v>
                </c:pt>
                <c:pt idx="655">
                  <c:v>240000</c:v>
                </c:pt>
                <c:pt idx="656">
                  <c:v>237500</c:v>
                </c:pt>
                <c:pt idx="657">
                  <c:v>232500</c:v>
                </c:pt>
                <c:pt idx="658">
                  <c:v>230000</c:v>
                </c:pt>
                <c:pt idx="659">
                  <c:v>225000</c:v>
                </c:pt>
                <c:pt idx="660">
                  <c:v>225000</c:v>
                </c:pt>
                <c:pt idx="661">
                  <c:v>220000</c:v>
                </c:pt>
                <c:pt idx="662">
                  <c:v>220000</c:v>
                </c:pt>
                <c:pt idx="663">
                  <c:v>220000</c:v>
                </c:pt>
                <c:pt idx="664">
                  <c:v>215000</c:v>
                </c:pt>
                <c:pt idx="665">
                  <c:v>210000</c:v>
                </c:pt>
                <c:pt idx="666">
                  <c:v>210000</c:v>
                </c:pt>
                <c:pt idx="667">
                  <c:v>208000</c:v>
                </c:pt>
                <c:pt idx="668">
                  <c:v>208000</c:v>
                </c:pt>
                <c:pt idx="669">
                  <c:v>205000</c:v>
                </c:pt>
                <c:pt idx="670">
                  <c:v>205000</c:v>
                </c:pt>
                <c:pt idx="671">
                  <c:v>207500</c:v>
                </c:pt>
                <c:pt idx="672">
                  <c:v>207500</c:v>
                </c:pt>
                <c:pt idx="673">
                  <c:v>207500</c:v>
                </c:pt>
                <c:pt idx="674">
                  <c:v>207500</c:v>
                </c:pt>
                <c:pt idx="675">
                  <c:v>210000</c:v>
                </c:pt>
                <c:pt idx="676">
                  <c:v>210000</c:v>
                </c:pt>
                <c:pt idx="677">
                  <c:v>210000</c:v>
                </c:pt>
                <c:pt idx="678">
                  <c:v>215000</c:v>
                </c:pt>
                <c:pt idx="679">
                  <c:v>217500</c:v>
                </c:pt>
                <c:pt idx="680">
                  <c:v>217500</c:v>
                </c:pt>
                <c:pt idx="681">
                  <c:v>222500</c:v>
                </c:pt>
                <c:pt idx="682">
                  <c:v>228500</c:v>
                </c:pt>
                <c:pt idx="683">
                  <c:v>230000</c:v>
                </c:pt>
                <c:pt idx="684">
                  <c:v>233500</c:v>
                </c:pt>
                <c:pt idx="685">
                  <c:v>233500</c:v>
                </c:pt>
                <c:pt idx="686">
                  <c:v>233500</c:v>
                </c:pt>
                <c:pt idx="687">
                  <c:v>233500</c:v>
                </c:pt>
                <c:pt idx="688">
                  <c:v>236500</c:v>
                </c:pt>
                <c:pt idx="689">
                  <c:v>236500</c:v>
                </c:pt>
                <c:pt idx="690">
                  <c:v>236500</c:v>
                </c:pt>
                <c:pt idx="691">
                  <c:v>236500</c:v>
                </c:pt>
                <c:pt idx="692">
                  <c:v>236500</c:v>
                </c:pt>
                <c:pt idx="693">
                  <c:v>236500</c:v>
                </c:pt>
                <c:pt idx="694">
                  <c:v>236500</c:v>
                </c:pt>
                <c:pt idx="695">
                  <c:v>236500</c:v>
                </c:pt>
                <c:pt idx="696">
                  <c:v>236500</c:v>
                </c:pt>
                <c:pt idx="697">
                  <c:v>236500</c:v>
                </c:pt>
                <c:pt idx="698">
                  <c:v>240000</c:v>
                </c:pt>
                <c:pt idx="699">
                  <c:v>240000</c:v>
                </c:pt>
                <c:pt idx="700">
                  <c:v>240000</c:v>
                </c:pt>
                <c:pt idx="701">
                  <c:v>240000</c:v>
                </c:pt>
                <c:pt idx="702">
                  <c:v>240000</c:v>
                </c:pt>
                <c:pt idx="703">
                  <c:v>240000</c:v>
                </c:pt>
                <c:pt idx="704">
                  <c:v>240000</c:v>
                </c:pt>
                <c:pt idx="705">
                  <c:v>240000</c:v>
                </c:pt>
                <c:pt idx="706">
                  <c:v>240000</c:v>
                </c:pt>
                <c:pt idx="707">
                  <c:v>240000</c:v>
                </c:pt>
                <c:pt idx="708">
                  <c:v>240000</c:v>
                </c:pt>
                <c:pt idx="709">
                  <c:v>240000</c:v>
                </c:pt>
                <c:pt idx="710">
                  <c:v>240000</c:v>
                </c:pt>
                <c:pt idx="711">
                  <c:v>240000</c:v>
                </c:pt>
                <c:pt idx="712">
                  <c:v>240000</c:v>
                </c:pt>
                <c:pt idx="713">
                  <c:v>240000</c:v>
                </c:pt>
                <c:pt idx="714">
                  <c:v>240000</c:v>
                </c:pt>
                <c:pt idx="715">
                  <c:v>240000</c:v>
                </c:pt>
                <c:pt idx="716">
                  <c:v>240000</c:v>
                </c:pt>
                <c:pt idx="717">
                  <c:v>240000</c:v>
                </c:pt>
                <c:pt idx="718">
                  <c:v>240000</c:v>
                </c:pt>
                <c:pt idx="719">
                  <c:v>240000</c:v>
                </c:pt>
                <c:pt idx="720">
                  <c:v>240000</c:v>
                </c:pt>
                <c:pt idx="721">
                  <c:v>240000</c:v>
                </c:pt>
                <c:pt idx="722">
                  <c:v>240000</c:v>
                </c:pt>
                <c:pt idx="723">
                  <c:v>240000</c:v>
                </c:pt>
                <c:pt idx="724">
                  <c:v>240000</c:v>
                </c:pt>
                <c:pt idx="725">
                  <c:v>238000</c:v>
                </c:pt>
                <c:pt idx="726">
                  <c:v>238000</c:v>
                </c:pt>
                <c:pt idx="727">
                  <c:v>238000</c:v>
                </c:pt>
                <c:pt idx="728">
                  <c:v>238000</c:v>
                </c:pt>
                <c:pt idx="729">
                  <c:v>235000</c:v>
                </c:pt>
                <c:pt idx="730">
                  <c:v>232000</c:v>
                </c:pt>
                <c:pt idx="731">
                  <c:v>232000</c:v>
                </c:pt>
                <c:pt idx="732">
                  <c:v>228000</c:v>
                </c:pt>
                <c:pt idx="733">
                  <c:v>227000</c:v>
                </c:pt>
                <c:pt idx="734">
                  <c:v>227000</c:v>
                </c:pt>
                <c:pt idx="735">
                  <c:v>227000</c:v>
                </c:pt>
                <c:pt idx="736">
                  <c:v>227000</c:v>
                </c:pt>
                <c:pt idx="737">
                  <c:v>227000</c:v>
                </c:pt>
                <c:pt idx="738">
                  <c:v>227000</c:v>
                </c:pt>
                <c:pt idx="739">
                  <c:v>227000</c:v>
                </c:pt>
                <c:pt idx="740">
                  <c:v>226000</c:v>
                </c:pt>
                <c:pt idx="741">
                  <c:v>226000</c:v>
                </c:pt>
                <c:pt idx="742">
                  <c:v>224000</c:v>
                </c:pt>
                <c:pt idx="743">
                  <c:v>224000</c:v>
                </c:pt>
                <c:pt idx="744">
                  <c:v>222000</c:v>
                </c:pt>
                <c:pt idx="745">
                  <c:v>222000</c:v>
                </c:pt>
                <c:pt idx="746">
                  <c:v>218000</c:v>
                </c:pt>
                <c:pt idx="747">
                  <c:v>218000</c:v>
                </c:pt>
                <c:pt idx="748">
                  <c:v>218000</c:v>
                </c:pt>
                <c:pt idx="749">
                  <c:v>218000</c:v>
                </c:pt>
                <c:pt idx="750">
                  <c:v>218000</c:v>
                </c:pt>
                <c:pt idx="751">
                  <c:v>216000</c:v>
                </c:pt>
                <c:pt idx="752">
                  <c:v>216000</c:v>
                </c:pt>
                <c:pt idx="753">
                  <c:v>216000</c:v>
                </c:pt>
                <c:pt idx="754">
                  <c:v>212500</c:v>
                </c:pt>
                <c:pt idx="755">
                  <c:v>210000</c:v>
                </c:pt>
                <c:pt idx="756">
                  <c:v>210000</c:v>
                </c:pt>
                <c:pt idx="757">
                  <c:v>210000</c:v>
                </c:pt>
                <c:pt idx="758">
                  <c:v>206500</c:v>
                </c:pt>
                <c:pt idx="759">
                  <c:v>206500</c:v>
                </c:pt>
                <c:pt idx="760">
                  <c:v>200000</c:v>
                </c:pt>
                <c:pt idx="761">
                  <c:v>200000</c:v>
                </c:pt>
                <c:pt idx="762">
                  <c:v>200000</c:v>
                </c:pt>
                <c:pt idx="763">
                  <c:v>200000</c:v>
                </c:pt>
                <c:pt idx="764">
                  <c:v>200000</c:v>
                </c:pt>
                <c:pt idx="765">
                  <c:v>196500</c:v>
                </c:pt>
                <c:pt idx="766">
                  <c:v>196500</c:v>
                </c:pt>
                <c:pt idx="767">
                  <c:v>196500</c:v>
                </c:pt>
                <c:pt idx="768">
                  <c:v>196500</c:v>
                </c:pt>
                <c:pt idx="769">
                  <c:v>196500</c:v>
                </c:pt>
                <c:pt idx="770">
                  <c:v>192500</c:v>
                </c:pt>
                <c:pt idx="771">
                  <c:v>192500</c:v>
                </c:pt>
                <c:pt idx="772">
                  <c:v>192500</c:v>
                </c:pt>
                <c:pt idx="773">
                  <c:v>187500</c:v>
                </c:pt>
                <c:pt idx="774">
                  <c:v>187500</c:v>
                </c:pt>
                <c:pt idx="775">
                  <c:v>187500</c:v>
                </c:pt>
                <c:pt idx="776">
                  <c:v>187500</c:v>
                </c:pt>
                <c:pt idx="777">
                  <c:v>185000</c:v>
                </c:pt>
                <c:pt idx="778">
                  <c:v>182500</c:v>
                </c:pt>
                <c:pt idx="779">
                  <c:v>182500</c:v>
                </c:pt>
                <c:pt idx="780">
                  <c:v>182500</c:v>
                </c:pt>
                <c:pt idx="781">
                  <c:v>182500</c:v>
                </c:pt>
                <c:pt idx="782">
                  <c:v>182500</c:v>
                </c:pt>
                <c:pt idx="783">
                  <c:v>182500</c:v>
                </c:pt>
                <c:pt idx="784">
                  <c:v>182500</c:v>
                </c:pt>
                <c:pt idx="785">
                  <c:v>182500</c:v>
                </c:pt>
                <c:pt idx="786">
                  <c:v>177500</c:v>
                </c:pt>
                <c:pt idx="787">
                  <c:v>177500</c:v>
                </c:pt>
                <c:pt idx="788">
                  <c:v>177500</c:v>
                </c:pt>
                <c:pt idx="789">
                  <c:v>175000</c:v>
                </c:pt>
                <c:pt idx="790">
                  <c:v>175000</c:v>
                </c:pt>
                <c:pt idx="791">
                  <c:v>172500</c:v>
                </c:pt>
                <c:pt idx="792">
                  <c:v>172500</c:v>
                </c:pt>
                <c:pt idx="793">
                  <c:v>172500</c:v>
                </c:pt>
                <c:pt idx="794">
                  <c:v>172500</c:v>
                </c:pt>
                <c:pt idx="795">
                  <c:v>172500</c:v>
                </c:pt>
                <c:pt idx="796">
                  <c:v>167500</c:v>
                </c:pt>
                <c:pt idx="797">
                  <c:v>165000</c:v>
                </c:pt>
                <c:pt idx="798">
                  <c:v>162500</c:v>
                </c:pt>
                <c:pt idx="799">
                  <c:v>162500</c:v>
                </c:pt>
                <c:pt idx="800">
                  <c:v>162500</c:v>
                </c:pt>
                <c:pt idx="801">
                  <c:v>162500</c:v>
                </c:pt>
                <c:pt idx="802">
                  <c:v>162500</c:v>
                </c:pt>
                <c:pt idx="803">
                  <c:v>165000</c:v>
                </c:pt>
                <c:pt idx="804">
                  <c:v>165000</c:v>
                </c:pt>
                <c:pt idx="805">
                  <c:v>165000</c:v>
                </c:pt>
                <c:pt idx="806">
                  <c:v>167500</c:v>
                </c:pt>
                <c:pt idx="807">
                  <c:v>167500</c:v>
                </c:pt>
                <c:pt idx="808">
                  <c:v>167500</c:v>
                </c:pt>
                <c:pt idx="809">
                  <c:v>167500</c:v>
                </c:pt>
                <c:pt idx="810">
                  <c:v>167500</c:v>
                </c:pt>
                <c:pt idx="811">
                  <c:v>170000</c:v>
                </c:pt>
                <c:pt idx="812">
                  <c:v>170000</c:v>
                </c:pt>
                <c:pt idx="813">
                  <c:v>170000</c:v>
                </c:pt>
                <c:pt idx="814">
                  <c:v>170000</c:v>
                </c:pt>
                <c:pt idx="815">
                  <c:v>170000</c:v>
                </c:pt>
                <c:pt idx="816">
                  <c:v>172500</c:v>
                </c:pt>
                <c:pt idx="817">
                  <c:v>172500</c:v>
                </c:pt>
                <c:pt idx="818">
                  <c:v>172500</c:v>
                </c:pt>
                <c:pt idx="819">
                  <c:v>172500</c:v>
                </c:pt>
                <c:pt idx="820">
                  <c:v>172500</c:v>
                </c:pt>
                <c:pt idx="821">
                  <c:v>172500</c:v>
                </c:pt>
                <c:pt idx="822">
                  <c:v>172500</c:v>
                </c:pt>
                <c:pt idx="823">
                  <c:v>172500</c:v>
                </c:pt>
                <c:pt idx="824">
                  <c:v>172500</c:v>
                </c:pt>
                <c:pt idx="825">
                  <c:v>172500</c:v>
                </c:pt>
                <c:pt idx="826">
                  <c:v>172500</c:v>
                </c:pt>
                <c:pt idx="827">
                  <c:v>170000</c:v>
                </c:pt>
                <c:pt idx="828">
                  <c:v>167500</c:v>
                </c:pt>
                <c:pt idx="829">
                  <c:v>167500</c:v>
                </c:pt>
                <c:pt idx="830">
                  <c:v>167500</c:v>
                </c:pt>
                <c:pt idx="831">
                  <c:v>167500</c:v>
                </c:pt>
                <c:pt idx="832">
                  <c:v>167500</c:v>
                </c:pt>
                <c:pt idx="833">
                  <c:v>167500</c:v>
                </c:pt>
                <c:pt idx="834">
                  <c:v>167500</c:v>
                </c:pt>
                <c:pt idx="835">
                  <c:v>162500</c:v>
                </c:pt>
                <c:pt idx="836">
                  <c:v>162500</c:v>
                </c:pt>
                <c:pt idx="837">
                  <c:v>158500</c:v>
                </c:pt>
                <c:pt idx="838">
                  <c:v>157500</c:v>
                </c:pt>
                <c:pt idx="839">
                  <c:v>157500</c:v>
                </c:pt>
                <c:pt idx="840">
                  <c:v>155000</c:v>
                </c:pt>
                <c:pt idx="841">
                  <c:v>155000</c:v>
                </c:pt>
                <c:pt idx="842">
                  <c:v>155000</c:v>
                </c:pt>
                <c:pt idx="843">
                  <c:v>155000</c:v>
                </c:pt>
                <c:pt idx="844">
                  <c:v>155000</c:v>
                </c:pt>
                <c:pt idx="845">
                  <c:v>155000</c:v>
                </c:pt>
                <c:pt idx="846">
                  <c:v>152500</c:v>
                </c:pt>
                <c:pt idx="847">
                  <c:v>152500</c:v>
                </c:pt>
                <c:pt idx="848">
                  <c:v>150000</c:v>
                </c:pt>
                <c:pt idx="849">
                  <c:v>150000</c:v>
                </c:pt>
                <c:pt idx="850">
                  <c:v>147500</c:v>
                </c:pt>
                <c:pt idx="851">
                  <c:v>147500</c:v>
                </c:pt>
                <c:pt idx="852">
                  <c:v>145000</c:v>
                </c:pt>
                <c:pt idx="853">
                  <c:v>145000</c:v>
                </c:pt>
                <c:pt idx="854">
                  <c:v>143000</c:v>
                </c:pt>
                <c:pt idx="855">
                  <c:v>143000</c:v>
                </c:pt>
                <c:pt idx="856">
                  <c:v>143000</c:v>
                </c:pt>
                <c:pt idx="857">
                  <c:v>143000</c:v>
                </c:pt>
                <c:pt idx="858">
                  <c:v>144000</c:v>
                </c:pt>
              </c:numCache>
            </c:numRef>
          </c:val>
          <c:smooth val="0"/>
        </c:ser>
        <c:ser>
          <c:idx val="3"/>
          <c:order val="1"/>
          <c:tx>
            <c:strRef>
              <c:f>[钴周报作图孟.xlsx]作图!$E$1</c:f>
              <c:strCache>
                <c:ptCount val="1"/>
                <c:pt idx="0">
                  <c:v>四氧化三钴</c:v>
                </c:pt>
              </c:strCache>
            </c:strRef>
          </c:tx>
          <c:spPr>
            <a:ln w="19050" cap="rnd" cmpd="sng" algn="ctr">
              <a:solidFill>
                <a:srgbClr val="C00000"/>
              </a:solidFill>
              <a:prstDash val="solid"/>
              <a:round/>
            </a:ln>
          </c:spPr>
          <c:marker>
            <c:symbol val="none"/>
          </c:marker>
          <c:dLbls>
            <c:delete val="1"/>
          </c:dLbls>
          <c:cat>
            <c:numRef>
              <c:f>[钴周报作图孟.xlsx]作图!$A$2:$A$870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numCache>
            </c:numRef>
          </c:cat>
          <c:val>
            <c:numRef>
              <c:f>[钴周报作图孟.xlsx]作图!$E$2:$E$870</c:f>
              <c:numCache>
                <c:formatCode>0_ </c:formatCode>
                <c:ptCount val="869"/>
                <c:pt idx="0">
                  <c:v>171000</c:v>
                </c:pt>
                <c:pt idx="1">
                  <c:v>172500</c:v>
                </c:pt>
                <c:pt idx="2">
                  <c:v>172500</c:v>
                </c:pt>
                <c:pt idx="3">
                  <c:v>172500</c:v>
                </c:pt>
                <c:pt idx="4">
                  <c:v>175000</c:v>
                </c:pt>
                <c:pt idx="5">
                  <c:v>175250</c:v>
                </c:pt>
                <c:pt idx="6">
                  <c:v>175250</c:v>
                </c:pt>
                <c:pt idx="7">
                  <c:v>177500</c:v>
                </c:pt>
                <c:pt idx="8">
                  <c:v>182500</c:v>
                </c:pt>
                <c:pt idx="9">
                  <c:v>186000</c:v>
                </c:pt>
                <c:pt idx="10">
                  <c:v>186000</c:v>
                </c:pt>
                <c:pt idx="11">
                  <c:v>186000</c:v>
                </c:pt>
                <c:pt idx="12">
                  <c:v>186000</c:v>
                </c:pt>
                <c:pt idx="13">
                  <c:v>186000</c:v>
                </c:pt>
                <c:pt idx="14">
                  <c:v>186000</c:v>
                </c:pt>
                <c:pt idx="15">
                  <c:v>186000</c:v>
                </c:pt>
                <c:pt idx="16">
                  <c:v>186000</c:v>
                </c:pt>
                <c:pt idx="17">
                  <c:v>186000</c:v>
                </c:pt>
                <c:pt idx="18">
                  <c:v>186000</c:v>
                </c:pt>
                <c:pt idx="19">
                  <c:v>186000</c:v>
                </c:pt>
                <c:pt idx="20">
                  <c:v>186000</c:v>
                </c:pt>
                <c:pt idx="21">
                  <c:v>186000</c:v>
                </c:pt>
                <c:pt idx="22">
                  <c:v>186000</c:v>
                </c:pt>
                <c:pt idx="23">
                  <c:v>192500</c:v>
                </c:pt>
                <c:pt idx="24">
                  <c:v>192500</c:v>
                </c:pt>
                <c:pt idx="25">
                  <c:v>192500</c:v>
                </c:pt>
                <c:pt idx="26">
                  <c:v>192500</c:v>
                </c:pt>
                <c:pt idx="27">
                  <c:v>192500</c:v>
                </c:pt>
                <c:pt idx="28">
                  <c:v>192500</c:v>
                </c:pt>
                <c:pt idx="29">
                  <c:v>198000</c:v>
                </c:pt>
                <c:pt idx="30">
                  <c:v>202500</c:v>
                </c:pt>
                <c:pt idx="31">
                  <c:v>202500</c:v>
                </c:pt>
                <c:pt idx="32">
                  <c:v>202500</c:v>
                </c:pt>
                <c:pt idx="33">
                  <c:v>202500</c:v>
                </c:pt>
                <c:pt idx="34">
                  <c:v>207500</c:v>
                </c:pt>
                <c:pt idx="35">
                  <c:v>215000</c:v>
                </c:pt>
                <c:pt idx="36">
                  <c:v>220000</c:v>
                </c:pt>
                <c:pt idx="37">
                  <c:v>220000</c:v>
                </c:pt>
                <c:pt idx="38">
                  <c:v>220000</c:v>
                </c:pt>
                <c:pt idx="39">
                  <c:v>220000</c:v>
                </c:pt>
                <c:pt idx="40">
                  <c:v>220000</c:v>
                </c:pt>
                <c:pt idx="41">
                  <c:v>220000</c:v>
                </c:pt>
                <c:pt idx="42">
                  <c:v>220000</c:v>
                </c:pt>
                <c:pt idx="43">
                  <c:v>220000</c:v>
                </c:pt>
                <c:pt idx="44">
                  <c:v>220000</c:v>
                </c:pt>
                <c:pt idx="45">
                  <c:v>220000</c:v>
                </c:pt>
                <c:pt idx="46">
                  <c:v>220000</c:v>
                </c:pt>
                <c:pt idx="47">
                  <c:v>217500</c:v>
                </c:pt>
                <c:pt idx="48">
                  <c:v>217500</c:v>
                </c:pt>
                <c:pt idx="49">
                  <c:v>212500</c:v>
                </c:pt>
                <c:pt idx="50">
                  <c:v>207500</c:v>
                </c:pt>
                <c:pt idx="51">
                  <c:v>206500</c:v>
                </c:pt>
                <c:pt idx="52">
                  <c:v>206500</c:v>
                </c:pt>
                <c:pt idx="53">
                  <c:v>201000</c:v>
                </c:pt>
                <c:pt idx="54">
                  <c:v>199000</c:v>
                </c:pt>
                <c:pt idx="55">
                  <c:v>196000</c:v>
                </c:pt>
                <c:pt idx="56">
                  <c:v>195000</c:v>
                </c:pt>
                <c:pt idx="57">
                  <c:v>195000</c:v>
                </c:pt>
                <c:pt idx="58">
                  <c:v>195000</c:v>
                </c:pt>
                <c:pt idx="59">
                  <c:v>190000</c:v>
                </c:pt>
                <c:pt idx="60">
                  <c:v>187500</c:v>
                </c:pt>
                <c:pt idx="61">
                  <c:v>187500</c:v>
                </c:pt>
                <c:pt idx="62">
                  <c:v>187500</c:v>
                </c:pt>
                <c:pt idx="63">
                  <c:v>187500</c:v>
                </c:pt>
                <c:pt idx="64">
                  <c:v>182500</c:v>
                </c:pt>
                <c:pt idx="65">
                  <c:v>177500</c:v>
                </c:pt>
                <c:pt idx="66">
                  <c:v>177500</c:v>
                </c:pt>
                <c:pt idx="67">
                  <c:v>177500</c:v>
                </c:pt>
                <c:pt idx="68">
                  <c:v>177500</c:v>
                </c:pt>
                <c:pt idx="69">
                  <c:v>177500</c:v>
                </c:pt>
                <c:pt idx="70">
                  <c:v>177500</c:v>
                </c:pt>
                <c:pt idx="71">
                  <c:v>177500</c:v>
                </c:pt>
                <c:pt idx="72">
                  <c:v>172500</c:v>
                </c:pt>
                <c:pt idx="73">
                  <c:v>172500</c:v>
                </c:pt>
                <c:pt idx="74">
                  <c:v>172500</c:v>
                </c:pt>
                <c:pt idx="75">
                  <c:v>172500</c:v>
                </c:pt>
                <c:pt idx="76">
                  <c:v>172500</c:v>
                </c:pt>
                <c:pt idx="77">
                  <c:v>172500</c:v>
                </c:pt>
                <c:pt idx="78">
                  <c:v>172500</c:v>
                </c:pt>
                <c:pt idx="79">
                  <c:v>172500</c:v>
                </c:pt>
                <c:pt idx="80">
                  <c:v>172500</c:v>
                </c:pt>
                <c:pt idx="81">
                  <c:v>172500</c:v>
                </c:pt>
                <c:pt idx="82">
                  <c:v>172500</c:v>
                </c:pt>
                <c:pt idx="83">
                  <c:v>172500</c:v>
                </c:pt>
                <c:pt idx="84">
                  <c:v>172500</c:v>
                </c:pt>
                <c:pt idx="85">
                  <c:v>172500</c:v>
                </c:pt>
                <c:pt idx="86">
                  <c:v>172500</c:v>
                </c:pt>
                <c:pt idx="87">
                  <c:v>172500</c:v>
                </c:pt>
                <c:pt idx="88">
                  <c:v>172500</c:v>
                </c:pt>
                <c:pt idx="89">
                  <c:v>172500</c:v>
                </c:pt>
                <c:pt idx="90">
                  <c:v>172500</c:v>
                </c:pt>
                <c:pt idx="91">
                  <c:v>172500</c:v>
                </c:pt>
                <c:pt idx="92">
                  <c:v>172500</c:v>
                </c:pt>
                <c:pt idx="93">
                  <c:v>177500</c:v>
                </c:pt>
                <c:pt idx="94">
                  <c:v>177500</c:v>
                </c:pt>
                <c:pt idx="95">
                  <c:v>177500</c:v>
                </c:pt>
                <c:pt idx="96">
                  <c:v>177500</c:v>
                </c:pt>
                <c:pt idx="97">
                  <c:v>177500</c:v>
                </c:pt>
                <c:pt idx="98">
                  <c:v>177500</c:v>
                </c:pt>
                <c:pt idx="99">
                  <c:v>177500</c:v>
                </c:pt>
                <c:pt idx="100">
                  <c:v>177500</c:v>
                </c:pt>
                <c:pt idx="101">
                  <c:v>177500</c:v>
                </c:pt>
                <c:pt idx="102">
                  <c:v>177500</c:v>
                </c:pt>
                <c:pt idx="103">
                  <c:v>177500</c:v>
                </c:pt>
                <c:pt idx="104">
                  <c:v>177500</c:v>
                </c:pt>
                <c:pt idx="105">
                  <c:v>177500</c:v>
                </c:pt>
                <c:pt idx="106">
                  <c:v>177500</c:v>
                </c:pt>
                <c:pt idx="107">
                  <c:v>177500</c:v>
                </c:pt>
                <c:pt idx="108">
                  <c:v>177500</c:v>
                </c:pt>
                <c:pt idx="109">
                  <c:v>177500</c:v>
                </c:pt>
                <c:pt idx="110">
                  <c:v>177500</c:v>
                </c:pt>
                <c:pt idx="111">
                  <c:v>177500</c:v>
                </c:pt>
                <c:pt idx="112">
                  <c:v>177500</c:v>
                </c:pt>
                <c:pt idx="113">
                  <c:v>177500</c:v>
                </c:pt>
                <c:pt idx="114">
                  <c:v>177500</c:v>
                </c:pt>
                <c:pt idx="115">
                  <c:v>177500</c:v>
                </c:pt>
                <c:pt idx="116">
                  <c:v>177500</c:v>
                </c:pt>
                <c:pt idx="117">
                  <c:v>177500</c:v>
                </c:pt>
                <c:pt idx="118">
                  <c:v>177500</c:v>
                </c:pt>
                <c:pt idx="119">
                  <c:v>177500</c:v>
                </c:pt>
                <c:pt idx="120">
                  <c:v>177500</c:v>
                </c:pt>
                <c:pt idx="121">
                  <c:v>177500</c:v>
                </c:pt>
                <c:pt idx="122">
                  <c:v>177500</c:v>
                </c:pt>
                <c:pt idx="123">
                  <c:v>177500</c:v>
                </c:pt>
                <c:pt idx="124">
                  <c:v>177500</c:v>
                </c:pt>
                <c:pt idx="125">
                  <c:v>177500</c:v>
                </c:pt>
                <c:pt idx="126">
                  <c:v>177500</c:v>
                </c:pt>
                <c:pt idx="127">
                  <c:v>177500</c:v>
                </c:pt>
                <c:pt idx="128">
                  <c:v>177500</c:v>
                </c:pt>
                <c:pt idx="129">
                  <c:v>177500</c:v>
                </c:pt>
                <c:pt idx="130">
                  <c:v>177500</c:v>
                </c:pt>
                <c:pt idx="131">
                  <c:v>177500</c:v>
                </c:pt>
                <c:pt idx="132">
                  <c:v>177500</c:v>
                </c:pt>
                <c:pt idx="133">
                  <c:v>177500</c:v>
                </c:pt>
                <c:pt idx="134">
                  <c:v>180000</c:v>
                </c:pt>
                <c:pt idx="135">
                  <c:v>180000</c:v>
                </c:pt>
                <c:pt idx="136">
                  <c:v>180000</c:v>
                </c:pt>
                <c:pt idx="137">
                  <c:v>180000</c:v>
                </c:pt>
                <c:pt idx="138">
                  <c:v>180000</c:v>
                </c:pt>
                <c:pt idx="139">
                  <c:v>180000</c:v>
                </c:pt>
                <c:pt idx="140">
                  <c:v>182500</c:v>
                </c:pt>
                <c:pt idx="141">
                  <c:v>182500</c:v>
                </c:pt>
                <c:pt idx="142">
                  <c:v>187500</c:v>
                </c:pt>
                <c:pt idx="143">
                  <c:v>187500</c:v>
                </c:pt>
                <c:pt idx="144">
                  <c:v>187500</c:v>
                </c:pt>
                <c:pt idx="145">
                  <c:v>192500</c:v>
                </c:pt>
                <c:pt idx="146">
                  <c:v>192500</c:v>
                </c:pt>
                <c:pt idx="147">
                  <c:v>225000</c:v>
                </c:pt>
                <c:pt idx="148">
                  <c:v>225000</c:v>
                </c:pt>
                <c:pt idx="149">
                  <c:v>225000</c:v>
                </c:pt>
                <c:pt idx="150">
                  <c:v>225000</c:v>
                </c:pt>
                <c:pt idx="151">
                  <c:v>225000</c:v>
                </c:pt>
                <c:pt idx="152">
                  <c:v>225000</c:v>
                </c:pt>
                <c:pt idx="153">
                  <c:v>225000</c:v>
                </c:pt>
                <c:pt idx="154">
                  <c:v>225000</c:v>
                </c:pt>
                <c:pt idx="155">
                  <c:v>225000</c:v>
                </c:pt>
                <c:pt idx="156">
                  <c:v>220000</c:v>
                </c:pt>
                <c:pt idx="157">
                  <c:v>220000</c:v>
                </c:pt>
                <c:pt idx="158">
                  <c:v>220000</c:v>
                </c:pt>
                <c:pt idx="159">
                  <c:v>220000</c:v>
                </c:pt>
                <c:pt idx="160">
                  <c:v>220000</c:v>
                </c:pt>
                <c:pt idx="161">
                  <c:v>220000</c:v>
                </c:pt>
                <c:pt idx="162">
                  <c:v>220000</c:v>
                </c:pt>
                <c:pt idx="163">
                  <c:v>220000</c:v>
                </c:pt>
                <c:pt idx="164">
                  <c:v>220000</c:v>
                </c:pt>
                <c:pt idx="165">
                  <c:v>220000</c:v>
                </c:pt>
                <c:pt idx="166">
                  <c:v>220000</c:v>
                </c:pt>
                <c:pt idx="167">
                  <c:v>215000</c:v>
                </c:pt>
                <c:pt idx="168">
                  <c:v>215000</c:v>
                </c:pt>
                <c:pt idx="169">
                  <c:v>215000</c:v>
                </c:pt>
                <c:pt idx="170">
                  <c:v>215000</c:v>
                </c:pt>
                <c:pt idx="171">
                  <c:v>215000</c:v>
                </c:pt>
                <c:pt idx="172">
                  <c:v>215000</c:v>
                </c:pt>
                <c:pt idx="173">
                  <c:v>215000</c:v>
                </c:pt>
                <c:pt idx="174">
                  <c:v>215000</c:v>
                </c:pt>
                <c:pt idx="175">
                  <c:v>215000</c:v>
                </c:pt>
                <c:pt idx="176">
                  <c:v>215000</c:v>
                </c:pt>
                <c:pt idx="177">
                  <c:v>215000</c:v>
                </c:pt>
                <c:pt idx="178">
                  <c:v>215000</c:v>
                </c:pt>
                <c:pt idx="179">
                  <c:v>215000</c:v>
                </c:pt>
                <c:pt idx="180">
                  <c:v>215000</c:v>
                </c:pt>
                <c:pt idx="181">
                  <c:v>215000</c:v>
                </c:pt>
                <c:pt idx="182">
                  <c:v>215000</c:v>
                </c:pt>
                <c:pt idx="183">
                  <c:v>215000</c:v>
                </c:pt>
                <c:pt idx="184">
                  <c:v>215000</c:v>
                </c:pt>
                <c:pt idx="185">
                  <c:v>215000</c:v>
                </c:pt>
                <c:pt idx="186">
                  <c:v>215000</c:v>
                </c:pt>
                <c:pt idx="187">
                  <c:v>215000</c:v>
                </c:pt>
                <c:pt idx="188">
                  <c:v>215000</c:v>
                </c:pt>
                <c:pt idx="189">
                  <c:v>215000</c:v>
                </c:pt>
                <c:pt idx="190">
                  <c:v>215000</c:v>
                </c:pt>
                <c:pt idx="191">
                  <c:v>215000</c:v>
                </c:pt>
                <c:pt idx="192">
                  <c:v>215000</c:v>
                </c:pt>
                <c:pt idx="193">
                  <c:v>215000</c:v>
                </c:pt>
                <c:pt idx="194">
                  <c:v>215000</c:v>
                </c:pt>
                <c:pt idx="195">
                  <c:v>215000</c:v>
                </c:pt>
                <c:pt idx="196">
                  <c:v>215000</c:v>
                </c:pt>
                <c:pt idx="197">
                  <c:v>215000</c:v>
                </c:pt>
                <c:pt idx="198">
                  <c:v>215000</c:v>
                </c:pt>
                <c:pt idx="199">
                  <c:v>215000</c:v>
                </c:pt>
                <c:pt idx="200">
                  <c:v>215000</c:v>
                </c:pt>
                <c:pt idx="201">
                  <c:v>215000</c:v>
                </c:pt>
                <c:pt idx="202">
                  <c:v>215000</c:v>
                </c:pt>
                <c:pt idx="203">
                  <c:v>215000</c:v>
                </c:pt>
                <c:pt idx="204">
                  <c:v>215000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215000</c:v>
                </c:pt>
                <c:pt idx="248">
                  <c:v>215000</c:v>
                </c:pt>
                <c:pt idx="249">
                  <c:v>215000</c:v>
                </c:pt>
                <c:pt idx="250">
                  <c:v>215000</c:v>
                </c:pt>
                <c:pt idx="251">
                  <c:v>215000</c:v>
                </c:pt>
                <c:pt idx="252">
                  <c:v>215000</c:v>
                </c:pt>
                <c:pt idx="253">
                  <c:v>215000</c:v>
                </c:pt>
                <c:pt idx="254">
                  <c:v>215000</c:v>
                </c:pt>
                <c:pt idx="255">
                  <c:v>215000</c:v>
                </c:pt>
                <c:pt idx="256">
                  <c:v>215000</c:v>
                </c:pt>
                <c:pt idx="257">
                  <c:v>215000</c:v>
                </c:pt>
                <c:pt idx="258">
                  <c:v>215000</c:v>
                </c:pt>
                <c:pt idx="259">
                  <c:v>215000</c:v>
                </c:pt>
                <c:pt idx="260">
                  <c:v>215000</c:v>
                </c:pt>
                <c:pt idx="261">
                  <c:v>215000</c:v>
                </c:pt>
                <c:pt idx="262">
                  <c:v>215000</c:v>
                </c:pt>
                <c:pt idx="263">
                  <c:v>215000</c:v>
                </c:pt>
                <c:pt idx="264">
                  <c:v>215000</c:v>
                </c:pt>
                <c:pt idx="265">
                  <c:v>215000</c:v>
                </c:pt>
                <c:pt idx="266">
                  <c:v>220000</c:v>
                </c:pt>
                <c:pt idx="267">
                  <c:v>220000</c:v>
                </c:pt>
                <c:pt idx="268">
                  <c:v>220000</c:v>
                </c:pt>
                <c:pt idx="269">
                  <c:v>220000</c:v>
                </c:pt>
                <c:pt idx="270">
                  <c:v>220000</c:v>
                </c:pt>
                <c:pt idx="271">
                  <c:v>225000</c:v>
                </c:pt>
                <c:pt idx="272">
                  <c:v>270000</c:v>
                </c:pt>
                <c:pt idx="273">
                  <c:v>270000</c:v>
                </c:pt>
                <c:pt idx="274">
                  <c:v>270000</c:v>
                </c:pt>
                <c:pt idx="275">
                  <c:v>270000</c:v>
                </c:pt>
                <c:pt idx="276">
                  <c:v>270000</c:v>
                </c:pt>
                <c:pt idx="277">
                  <c:v>270000</c:v>
                </c:pt>
                <c:pt idx="278">
                  <c:v>270000</c:v>
                </c:pt>
                <c:pt idx="279">
                  <c:v>270000</c:v>
                </c:pt>
                <c:pt idx="280">
                  <c:v>270000</c:v>
                </c:pt>
                <c:pt idx="281">
                  <c:v>275000</c:v>
                </c:pt>
                <c:pt idx="282">
                  <c:v>275000</c:v>
                </c:pt>
                <c:pt idx="283">
                  <c:v>275000</c:v>
                </c:pt>
                <c:pt idx="284">
                  <c:v>275000</c:v>
                </c:pt>
                <c:pt idx="285">
                  <c:v>275000</c:v>
                </c:pt>
                <c:pt idx="286">
                  <c:v>282500</c:v>
                </c:pt>
                <c:pt idx="287">
                  <c:v>282500</c:v>
                </c:pt>
                <c:pt idx="288">
                  <c:v>290000</c:v>
                </c:pt>
                <c:pt idx="289">
                  <c:v>290000</c:v>
                </c:pt>
                <c:pt idx="290">
                  <c:v>290000</c:v>
                </c:pt>
                <c:pt idx="291">
                  <c:v>290000</c:v>
                </c:pt>
                <c:pt idx="292">
                  <c:v>295000</c:v>
                </c:pt>
                <c:pt idx="293">
                  <c:v>295000</c:v>
                </c:pt>
                <c:pt idx="294">
                  <c:v>295000</c:v>
                </c:pt>
                <c:pt idx="295">
                  <c:v>295000</c:v>
                </c:pt>
                <c:pt idx="296">
                  <c:v>295000</c:v>
                </c:pt>
                <c:pt idx="297">
                  <c:v>305000</c:v>
                </c:pt>
                <c:pt idx="298">
                  <c:v>305000</c:v>
                </c:pt>
                <c:pt idx="299">
                  <c:v>305000</c:v>
                </c:pt>
                <c:pt idx="300">
                  <c:v>345000</c:v>
                </c:pt>
                <c:pt idx="301">
                  <c:v>362500</c:v>
                </c:pt>
                <c:pt idx="302">
                  <c:v>372500</c:v>
                </c:pt>
                <c:pt idx="303">
                  <c:v>372500</c:v>
                </c:pt>
                <c:pt idx="304">
                  <c:v>372500</c:v>
                </c:pt>
                <c:pt idx="305">
                  <c:v>372500</c:v>
                </c:pt>
                <c:pt idx="306">
                  <c:v>372500</c:v>
                </c:pt>
                <c:pt idx="307">
                  <c:v>372500</c:v>
                </c:pt>
                <c:pt idx="308">
                  <c:v>377500</c:v>
                </c:pt>
                <c:pt idx="309">
                  <c:v>377500</c:v>
                </c:pt>
                <c:pt idx="310">
                  <c:v>377500</c:v>
                </c:pt>
                <c:pt idx="311">
                  <c:v>377500</c:v>
                </c:pt>
                <c:pt idx="312">
                  <c:v>377500</c:v>
                </c:pt>
                <c:pt idx="313">
                  <c:v>377500</c:v>
                </c:pt>
                <c:pt idx="314">
                  <c:v>377500</c:v>
                </c:pt>
                <c:pt idx="315">
                  <c:v>377500</c:v>
                </c:pt>
                <c:pt idx="316">
                  <c:v>377500</c:v>
                </c:pt>
                <c:pt idx="317">
                  <c:v>360000</c:v>
                </c:pt>
                <c:pt idx="318">
                  <c:v>360000</c:v>
                </c:pt>
                <c:pt idx="319">
                  <c:v>360000</c:v>
                </c:pt>
                <c:pt idx="320">
                  <c:v>360000</c:v>
                </c:pt>
                <c:pt idx="321">
                  <c:v>360000</c:v>
                </c:pt>
                <c:pt idx="322">
                  <c:v>360000</c:v>
                </c:pt>
                <c:pt idx="323">
                  <c:v>360000</c:v>
                </c:pt>
                <c:pt idx="324">
                  <c:v>340000</c:v>
                </c:pt>
                <c:pt idx="325">
                  <c:v>339000</c:v>
                </c:pt>
                <c:pt idx="326">
                  <c:v>325000</c:v>
                </c:pt>
                <c:pt idx="327">
                  <c:v>322000</c:v>
                </c:pt>
                <c:pt idx="328">
                  <c:v>322000</c:v>
                </c:pt>
                <c:pt idx="329">
                  <c:v>320000</c:v>
                </c:pt>
                <c:pt idx="330">
                  <c:v>315000</c:v>
                </c:pt>
                <c:pt idx="331">
                  <c:v>300000</c:v>
                </c:pt>
                <c:pt idx="332">
                  <c:v>300000</c:v>
                </c:pt>
                <c:pt idx="333">
                  <c:v>300000</c:v>
                </c:pt>
                <c:pt idx="334">
                  <c:v>300000</c:v>
                </c:pt>
                <c:pt idx="335">
                  <c:v>300000</c:v>
                </c:pt>
                <c:pt idx="336">
                  <c:v>300000</c:v>
                </c:pt>
                <c:pt idx="337">
                  <c:v>295000</c:v>
                </c:pt>
                <c:pt idx="338">
                  <c:v>295000</c:v>
                </c:pt>
                <c:pt idx="339">
                  <c:v>295000</c:v>
                </c:pt>
                <c:pt idx="340">
                  <c:v>295000</c:v>
                </c:pt>
                <c:pt idx="341">
                  <c:v>295000</c:v>
                </c:pt>
                <c:pt idx="342">
                  <c:v>295000</c:v>
                </c:pt>
                <c:pt idx="343">
                  <c:v>290000</c:v>
                </c:pt>
                <c:pt idx="344">
                  <c:v>290000</c:v>
                </c:pt>
                <c:pt idx="345">
                  <c:v>290000</c:v>
                </c:pt>
                <c:pt idx="346">
                  <c:v>287500</c:v>
                </c:pt>
                <c:pt idx="347">
                  <c:v>287500</c:v>
                </c:pt>
                <c:pt idx="348">
                  <c:v>282500</c:v>
                </c:pt>
                <c:pt idx="349">
                  <c:v>282500</c:v>
                </c:pt>
                <c:pt idx="350">
                  <c:v>282500</c:v>
                </c:pt>
                <c:pt idx="351">
                  <c:v>282500</c:v>
                </c:pt>
                <c:pt idx="352">
                  <c:v>282500</c:v>
                </c:pt>
                <c:pt idx="353">
                  <c:v>282500</c:v>
                </c:pt>
                <c:pt idx="354">
                  <c:v>282500</c:v>
                </c:pt>
                <c:pt idx="355">
                  <c:v>281000</c:v>
                </c:pt>
                <c:pt idx="356">
                  <c:v>275000</c:v>
                </c:pt>
                <c:pt idx="357">
                  <c:v>275000</c:v>
                </c:pt>
                <c:pt idx="358">
                  <c:v>275000</c:v>
                </c:pt>
                <c:pt idx="359">
                  <c:v>275000</c:v>
                </c:pt>
                <c:pt idx="360">
                  <c:v>274000</c:v>
                </c:pt>
                <c:pt idx="361">
                  <c:v>271500</c:v>
                </c:pt>
                <c:pt idx="362">
                  <c:v>271500</c:v>
                </c:pt>
                <c:pt idx="363">
                  <c:v>271500</c:v>
                </c:pt>
                <c:pt idx="364">
                  <c:v>271500</c:v>
                </c:pt>
                <c:pt idx="365">
                  <c:v>271500</c:v>
                </c:pt>
                <c:pt idx="366">
                  <c:v>271500</c:v>
                </c:pt>
                <c:pt idx="367">
                  <c:v>271500</c:v>
                </c:pt>
                <c:pt idx="368">
                  <c:v>267500</c:v>
                </c:pt>
                <c:pt idx="369">
                  <c:v>267500</c:v>
                </c:pt>
                <c:pt idx="370">
                  <c:v>264000</c:v>
                </c:pt>
                <c:pt idx="371">
                  <c:v>264000</c:v>
                </c:pt>
                <c:pt idx="372">
                  <c:v>264000</c:v>
                </c:pt>
                <c:pt idx="373">
                  <c:v>264000</c:v>
                </c:pt>
                <c:pt idx="374">
                  <c:v>264000</c:v>
                </c:pt>
                <c:pt idx="375">
                  <c:v>264000</c:v>
                </c:pt>
                <c:pt idx="376">
                  <c:v>264000</c:v>
                </c:pt>
                <c:pt idx="377">
                  <c:v>264000</c:v>
                </c:pt>
                <c:pt idx="378">
                  <c:v>264000</c:v>
                </c:pt>
                <c:pt idx="379">
                  <c:v>264000</c:v>
                </c:pt>
                <c:pt idx="380">
                  <c:v>264000</c:v>
                </c:pt>
                <c:pt idx="381">
                  <c:v>264000</c:v>
                </c:pt>
                <c:pt idx="382">
                  <c:v>264000</c:v>
                </c:pt>
                <c:pt idx="383">
                  <c:v>264000</c:v>
                </c:pt>
                <c:pt idx="384">
                  <c:v>264000</c:v>
                </c:pt>
                <c:pt idx="385">
                  <c:v>264000</c:v>
                </c:pt>
                <c:pt idx="386">
                  <c:v>264000</c:v>
                </c:pt>
                <c:pt idx="387">
                  <c:v>270000</c:v>
                </c:pt>
                <c:pt idx="388">
                  <c:v>270000</c:v>
                </c:pt>
                <c:pt idx="389">
                  <c:v>270000</c:v>
                </c:pt>
                <c:pt idx="390">
                  <c:v>277500</c:v>
                </c:pt>
                <c:pt idx="391">
                  <c:v>277500</c:v>
                </c:pt>
                <c:pt idx="392">
                  <c:v>277500</c:v>
                </c:pt>
                <c:pt idx="393">
                  <c:v>277500</c:v>
                </c:pt>
                <c:pt idx="394">
                  <c:v>290000</c:v>
                </c:pt>
                <c:pt idx="395">
                  <c:v>290000</c:v>
                </c:pt>
                <c:pt idx="396">
                  <c:v>297500</c:v>
                </c:pt>
                <c:pt idx="397">
                  <c:v>297500</c:v>
                </c:pt>
                <c:pt idx="398">
                  <c:v>297500</c:v>
                </c:pt>
                <c:pt idx="399">
                  <c:v>300000</c:v>
                </c:pt>
                <c:pt idx="400">
                  <c:v>305000</c:v>
                </c:pt>
                <c:pt idx="401">
                  <c:v>305000</c:v>
                </c:pt>
                <c:pt idx="402">
                  <c:v>305000</c:v>
                </c:pt>
                <c:pt idx="403">
                  <c:v>305000</c:v>
                </c:pt>
                <c:pt idx="404">
                  <c:v>305000</c:v>
                </c:pt>
                <c:pt idx="405">
                  <c:v>305000</c:v>
                </c:pt>
                <c:pt idx="406">
                  <c:v>305000</c:v>
                </c:pt>
                <c:pt idx="407">
                  <c:v>305000</c:v>
                </c:pt>
                <c:pt idx="408">
                  <c:v>305000</c:v>
                </c:pt>
                <c:pt idx="409">
                  <c:v>305000</c:v>
                </c:pt>
                <c:pt idx="410">
                  <c:v>305000</c:v>
                </c:pt>
                <c:pt idx="411">
                  <c:v>305000</c:v>
                </c:pt>
                <c:pt idx="412">
                  <c:v>305000</c:v>
                </c:pt>
                <c:pt idx="413">
                  <c:v>305000</c:v>
                </c:pt>
                <c:pt idx="414">
                  <c:v>305000</c:v>
                </c:pt>
                <c:pt idx="415">
                  <c:v>305000</c:v>
                </c:pt>
                <c:pt idx="416">
                  <c:v>305000</c:v>
                </c:pt>
                <c:pt idx="417">
                  <c:v>305000</c:v>
                </c:pt>
                <c:pt idx="418">
                  <c:v>305000</c:v>
                </c:pt>
                <c:pt idx="419">
                  <c:v>304000</c:v>
                </c:pt>
                <c:pt idx="420">
                  <c:v>304000</c:v>
                </c:pt>
                <c:pt idx="421">
                  <c:v>300000</c:v>
                </c:pt>
                <c:pt idx="422">
                  <c:v>300000</c:v>
                </c:pt>
                <c:pt idx="423">
                  <c:v>300000</c:v>
                </c:pt>
                <c:pt idx="424">
                  <c:v>300000</c:v>
                </c:pt>
                <c:pt idx="425">
                  <c:v>299000</c:v>
                </c:pt>
                <c:pt idx="426">
                  <c:v>299000</c:v>
                </c:pt>
                <c:pt idx="427">
                  <c:v>299000</c:v>
                </c:pt>
                <c:pt idx="428">
                  <c:v>295000</c:v>
                </c:pt>
                <c:pt idx="429">
                  <c:v>295000</c:v>
                </c:pt>
                <c:pt idx="430">
                  <c:v>290000</c:v>
                </c:pt>
                <c:pt idx="431">
                  <c:v>290000</c:v>
                </c:pt>
                <c:pt idx="432">
                  <c:v>290000</c:v>
                </c:pt>
                <c:pt idx="433">
                  <c:v>290000</c:v>
                </c:pt>
                <c:pt idx="434">
                  <c:v>290000</c:v>
                </c:pt>
                <c:pt idx="435">
                  <c:v>290000</c:v>
                </c:pt>
                <c:pt idx="436">
                  <c:v>290000</c:v>
                </c:pt>
                <c:pt idx="437">
                  <c:v>290000</c:v>
                </c:pt>
                <c:pt idx="438">
                  <c:v>290000</c:v>
                </c:pt>
                <c:pt idx="439">
                  <c:v>285000</c:v>
                </c:pt>
                <c:pt idx="440">
                  <c:v>285000</c:v>
                </c:pt>
                <c:pt idx="441">
                  <c:v>285000</c:v>
                </c:pt>
                <c:pt idx="442">
                  <c:v>285000</c:v>
                </c:pt>
                <c:pt idx="443">
                  <c:v>286500</c:v>
                </c:pt>
                <c:pt idx="444">
                  <c:v>286500</c:v>
                </c:pt>
                <c:pt idx="445">
                  <c:v>290000</c:v>
                </c:pt>
                <c:pt idx="446">
                  <c:v>290000</c:v>
                </c:pt>
                <c:pt idx="447">
                  <c:v>290000</c:v>
                </c:pt>
                <c:pt idx="448">
                  <c:v>290000</c:v>
                </c:pt>
                <c:pt idx="449">
                  <c:v>290000</c:v>
                </c:pt>
                <c:pt idx="450">
                  <c:v>290000</c:v>
                </c:pt>
                <c:pt idx="451">
                  <c:v>290000</c:v>
                </c:pt>
                <c:pt idx="452">
                  <c:v>295000</c:v>
                </c:pt>
                <c:pt idx="453">
                  <c:v>297500</c:v>
                </c:pt>
                <c:pt idx="454">
                  <c:v>297500</c:v>
                </c:pt>
                <c:pt idx="455">
                  <c:v>297500</c:v>
                </c:pt>
                <c:pt idx="456">
                  <c:v>297500</c:v>
                </c:pt>
                <c:pt idx="457">
                  <c:v>297500</c:v>
                </c:pt>
                <c:pt idx="458">
                  <c:v>297500</c:v>
                </c:pt>
                <c:pt idx="459">
                  <c:v>302500</c:v>
                </c:pt>
                <c:pt idx="460">
                  <c:v>302500</c:v>
                </c:pt>
                <c:pt idx="461">
                  <c:v>305000</c:v>
                </c:pt>
                <c:pt idx="462">
                  <c:v>310000</c:v>
                </c:pt>
                <c:pt idx="463">
                  <c:v>310000</c:v>
                </c:pt>
                <c:pt idx="464">
                  <c:v>310000</c:v>
                </c:pt>
                <c:pt idx="465">
                  <c:v>310000</c:v>
                </c:pt>
                <c:pt idx="466">
                  <c:v>320000</c:v>
                </c:pt>
                <c:pt idx="467">
                  <c:v>320000</c:v>
                </c:pt>
                <c:pt idx="468">
                  <c:v>325000</c:v>
                </c:pt>
                <c:pt idx="469">
                  <c:v>325000</c:v>
                </c:pt>
                <c:pt idx="470">
                  <c:v>325000</c:v>
                </c:pt>
                <c:pt idx="471">
                  <c:v>325000</c:v>
                </c:pt>
                <c:pt idx="472">
                  <c:v>325000</c:v>
                </c:pt>
                <c:pt idx="473">
                  <c:v>325000</c:v>
                </c:pt>
                <c:pt idx="474">
                  <c:v>325000</c:v>
                </c:pt>
                <c:pt idx="475">
                  <c:v>325000</c:v>
                </c:pt>
                <c:pt idx="476">
                  <c:v>325000</c:v>
                </c:pt>
                <c:pt idx="477">
                  <c:v>325000</c:v>
                </c:pt>
                <c:pt idx="478">
                  <c:v>325000</c:v>
                </c:pt>
                <c:pt idx="479">
                  <c:v>335000</c:v>
                </c:pt>
                <c:pt idx="480">
                  <c:v>335000</c:v>
                </c:pt>
                <c:pt idx="481">
                  <c:v>335000</c:v>
                </c:pt>
                <c:pt idx="482">
                  <c:v>335000</c:v>
                </c:pt>
                <c:pt idx="483">
                  <c:v>335000</c:v>
                </c:pt>
                <c:pt idx="484">
                  <c:v>335000</c:v>
                </c:pt>
                <c:pt idx="485">
                  <c:v>335000</c:v>
                </c:pt>
                <c:pt idx="486">
                  <c:v>335000</c:v>
                </c:pt>
                <c:pt idx="487">
                  <c:v>335000</c:v>
                </c:pt>
                <c:pt idx="488">
                  <c:v>345000</c:v>
                </c:pt>
                <c:pt idx="489">
                  <c:v>345000</c:v>
                </c:pt>
                <c:pt idx="490">
                  <c:v>345000</c:v>
                </c:pt>
                <c:pt idx="491">
                  <c:v>345000</c:v>
                </c:pt>
                <c:pt idx="492">
                  <c:v>345000</c:v>
                </c:pt>
                <c:pt idx="493">
                  <c:v>345000</c:v>
                </c:pt>
                <c:pt idx="494">
                  <c:v>345000</c:v>
                </c:pt>
                <c:pt idx="495">
                  <c:v>345000</c:v>
                </c:pt>
                <c:pt idx="496">
                  <c:v>345000</c:v>
                </c:pt>
                <c:pt idx="497">
                  <c:v>347500</c:v>
                </c:pt>
                <c:pt idx="498">
                  <c:v>347500</c:v>
                </c:pt>
                <c:pt idx="499">
                  <c:v>347500</c:v>
                </c:pt>
                <c:pt idx="500">
                  <c:v>347500</c:v>
                </c:pt>
                <c:pt idx="501">
                  <c:v>350000</c:v>
                </c:pt>
                <c:pt idx="502">
                  <c:v>355000</c:v>
                </c:pt>
                <c:pt idx="503">
                  <c:v>355000</c:v>
                </c:pt>
                <c:pt idx="504">
                  <c:v>355000</c:v>
                </c:pt>
                <c:pt idx="505">
                  <c:v>355000</c:v>
                </c:pt>
                <c:pt idx="506">
                  <c:v>355000</c:v>
                </c:pt>
                <c:pt idx="507">
                  <c:v>355000</c:v>
                </c:pt>
                <c:pt idx="508">
                  <c:v>360000</c:v>
                </c:pt>
                <c:pt idx="509">
                  <c:v>377500</c:v>
                </c:pt>
                <c:pt idx="510">
                  <c:v>380000</c:v>
                </c:pt>
                <c:pt idx="511">
                  <c:v>380000</c:v>
                </c:pt>
                <c:pt idx="512">
                  <c:v>380000</c:v>
                </c:pt>
                <c:pt idx="513">
                  <c:v>385000</c:v>
                </c:pt>
                <c:pt idx="514">
                  <c:v>385000</c:v>
                </c:pt>
                <c:pt idx="515">
                  <c:v>385000</c:v>
                </c:pt>
                <c:pt idx="516">
                  <c:v>385000</c:v>
                </c:pt>
                <c:pt idx="517">
                  <c:v>385000</c:v>
                </c:pt>
                <c:pt idx="518">
                  <c:v>385000</c:v>
                </c:pt>
                <c:pt idx="519">
                  <c:v>385000</c:v>
                </c:pt>
                <c:pt idx="520">
                  <c:v>385000</c:v>
                </c:pt>
                <c:pt idx="521">
                  <c:v>385000</c:v>
                </c:pt>
                <c:pt idx="522">
                  <c:v>385000</c:v>
                </c:pt>
                <c:pt idx="523">
                  <c:v>395000</c:v>
                </c:pt>
                <c:pt idx="524">
                  <c:v>395000</c:v>
                </c:pt>
                <c:pt idx="525">
                  <c:v>395000</c:v>
                </c:pt>
                <c:pt idx="526">
                  <c:v>395000</c:v>
                </c:pt>
                <c:pt idx="527">
                  <c:v>395000</c:v>
                </c:pt>
                <c:pt idx="528">
                  <c:v>395000</c:v>
                </c:pt>
                <c:pt idx="529">
                  <c:v>395000</c:v>
                </c:pt>
                <c:pt idx="530">
                  <c:v>395000</c:v>
                </c:pt>
                <c:pt idx="531">
                  <c:v>400000</c:v>
                </c:pt>
                <c:pt idx="532">
                  <c:v>400000</c:v>
                </c:pt>
                <c:pt idx="533">
                  <c:v>400000</c:v>
                </c:pt>
                <c:pt idx="534">
                  <c:v>400000</c:v>
                </c:pt>
                <c:pt idx="535">
                  <c:v>400000</c:v>
                </c:pt>
                <c:pt idx="536">
                  <c:v>400000</c:v>
                </c:pt>
                <c:pt idx="537">
                  <c:v>400000</c:v>
                </c:pt>
                <c:pt idx="538">
                  <c:v>400000</c:v>
                </c:pt>
                <c:pt idx="539">
                  <c:v>400000</c:v>
                </c:pt>
                <c:pt idx="540">
                  <c:v>400000</c:v>
                </c:pt>
                <c:pt idx="541">
                  <c:v>400000</c:v>
                </c:pt>
                <c:pt idx="542">
                  <c:v>400000</c:v>
                </c:pt>
                <c:pt idx="543">
                  <c:v>400000</c:v>
                </c:pt>
                <c:pt idx="544">
                  <c:v>400000</c:v>
                </c:pt>
                <c:pt idx="545">
                  <c:v>410000</c:v>
                </c:pt>
                <c:pt idx="546">
                  <c:v>410000</c:v>
                </c:pt>
                <c:pt idx="547">
                  <c:v>410000</c:v>
                </c:pt>
                <c:pt idx="548">
                  <c:v>410000</c:v>
                </c:pt>
                <c:pt idx="549">
                  <c:v>410000</c:v>
                </c:pt>
                <c:pt idx="550">
                  <c:v>410000</c:v>
                </c:pt>
                <c:pt idx="551" c:formatCode="General">
                  <c:v>415000</c:v>
                </c:pt>
                <c:pt idx="552" c:formatCode="General">
                  <c:v>415000</c:v>
                </c:pt>
                <c:pt idx="553" c:formatCode="General">
                  <c:v>415000</c:v>
                </c:pt>
                <c:pt idx="554" c:formatCode="General">
                  <c:v>415000</c:v>
                </c:pt>
                <c:pt idx="555" c:formatCode="General">
                  <c:v>417000</c:v>
                </c:pt>
                <c:pt idx="556" c:formatCode="General">
                  <c:v>417000</c:v>
                </c:pt>
                <c:pt idx="557" c:formatCode="General">
                  <c:v>417000</c:v>
                </c:pt>
                <c:pt idx="558" c:formatCode="General">
                  <c:v>417000</c:v>
                </c:pt>
                <c:pt idx="559" c:formatCode="General">
                  <c:v>420000</c:v>
                </c:pt>
                <c:pt idx="560" c:formatCode="General">
                  <c:v>420000</c:v>
                </c:pt>
                <c:pt idx="561" c:formatCode="General">
                  <c:v>420000</c:v>
                </c:pt>
                <c:pt idx="562" c:formatCode="General">
                  <c:v>430000</c:v>
                </c:pt>
                <c:pt idx="563" c:formatCode="General">
                  <c:v>430000</c:v>
                </c:pt>
                <c:pt idx="564" c:formatCode="General">
                  <c:v>430000</c:v>
                </c:pt>
                <c:pt idx="565" c:formatCode="General">
                  <c:v>430000</c:v>
                </c:pt>
                <c:pt idx="566" c:formatCode="General">
                  <c:v>430000</c:v>
                </c:pt>
                <c:pt idx="567" c:formatCode="General">
                  <c:v>430000</c:v>
                </c:pt>
                <c:pt idx="568" c:formatCode="General">
                  <c:v>430000</c:v>
                </c:pt>
                <c:pt idx="569" c:formatCode="General">
                  <c:v>430000</c:v>
                </c:pt>
                <c:pt idx="570" c:formatCode="General">
                  <c:v>433000</c:v>
                </c:pt>
                <c:pt idx="571" c:formatCode="General">
                  <c:v>433000</c:v>
                </c:pt>
                <c:pt idx="572" c:formatCode="General">
                  <c:v>433000</c:v>
                </c:pt>
                <c:pt idx="573" c:formatCode="General">
                  <c:v>433000</c:v>
                </c:pt>
                <c:pt idx="574" c:formatCode="General">
                  <c:v>433000</c:v>
                </c:pt>
                <c:pt idx="575" c:formatCode="General">
                  <c:v>442000</c:v>
                </c:pt>
                <c:pt idx="576" c:formatCode="General">
                  <c:v>442000</c:v>
                </c:pt>
                <c:pt idx="577" c:formatCode="General">
                  <c:v>442000</c:v>
                </c:pt>
                <c:pt idx="578" c:formatCode="General">
                  <c:v>442000</c:v>
                </c:pt>
                <c:pt idx="579" c:formatCode="General">
                  <c:v>442000</c:v>
                </c:pt>
                <c:pt idx="580" c:formatCode="General">
                  <c:v>442000</c:v>
                </c:pt>
                <c:pt idx="581" c:formatCode="General">
                  <c:v>442000</c:v>
                </c:pt>
                <c:pt idx="582" c:formatCode="General">
                  <c:v>442000</c:v>
                </c:pt>
                <c:pt idx="583" c:formatCode="General">
                  <c:v>442000</c:v>
                </c:pt>
                <c:pt idx="584" c:formatCode="General">
                  <c:v>440000</c:v>
                </c:pt>
                <c:pt idx="585" c:formatCode="General">
                  <c:v>440000</c:v>
                </c:pt>
                <c:pt idx="586" c:formatCode="General">
                  <c:v>440000</c:v>
                </c:pt>
                <c:pt idx="587" c:formatCode="General">
                  <c:v>435000</c:v>
                </c:pt>
                <c:pt idx="588" c:formatCode="General">
                  <c:v>435000</c:v>
                </c:pt>
                <c:pt idx="589" c:formatCode="General">
                  <c:v>435000</c:v>
                </c:pt>
                <c:pt idx="590" c:formatCode="General">
                  <c:v>435000</c:v>
                </c:pt>
                <c:pt idx="591" c:formatCode="General">
                  <c:v>432500</c:v>
                </c:pt>
                <c:pt idx="592" c:formatCode="General">
                  <c:v>432500</c:v>
                </c:pt>
                <c:pt idx="593" c:formatCode="General">
                  <c:v>430000</c:v>
                </c:pt>
                <c:pt idx="594" c:formatCode="General">
                  <c:v>430000</c:v>
                </c:pt>
                <c:pt idx="595" c:formatCode="General">
                  <c:v>420000</c:v>
                </c:pt>
                <c:pt idx="596" c:formatCode="General">
                  <c:v>420000</c:v>
                </c:pt>
                <c:pt idx="597" c:formatCode="General">
                  <c:v>415000</c:v>
                </c:pt>
                <c:pt idx="598" c:formatCode="General">
                  <c:v>415000</c:v>
                </c:pt>
                <c:pt idx="599" c:formatCode="General">
                  <c:v>410000</c:v>
                </c:pt>
                <c:pt idx="600" c:formatCode="General">
                  <c:v>410000</c:v>
                </c:pt>
                <c:pt idx="601" c:formatCode="General">
                  <c:v>410000</c:v>
                </c:pt>
                <c:pt idx="602" c:formatCode="General">
                  <c:v>405000</c:v>
                </c:pt>
                <c:pt idx="603" c:formatCode="General">
                  <c:v>405000</c:v>
                </c:pt>
                <c:pt idx="604" c:formatCode="General">
                  <c:v>405000</c:v>
                </c:pt>
                <c:pt idx="605" c:formatCode="General">
                  <c:v>400000</c:v>
                </c:pt>
                <c:pt idx="606" c:formatCode="General">
                  <c:v>397500</c:v>
                </c:pt>
                <c:pt idx="607" c:formatCode="General">
                  <c:v>395000</c:v>
                </c:pt>
                <c:pt idx="608" c:formatCode="General">
                  <c:v>395000</c:v>
                </c:pt>
                <c:pt idx="609" c:formatCode="General">
                  <c:v>390000</c:v>
                </c:pt>
                <c:pt idx="610" c:formatCode="General">
                  <c:v>385000</c:v>
                </c:pt>
                <c:pt idx="611" c:formatCode="General">
                  <c:v>385000</c:v>
                </c:pt>
                <c:pt idx="612" c:formatCode="General">
                  <c:v>380000</c:v>
                </c:pt>
                <c:pt idx="613" c:formatCode="General">
                  <c:v>375000</c:v>
                </c:pt>
                <c:pt idx="614" c:formatCode="General">
                  <c:v>375000</c:v>
                </c:pt>
                <c:pt idx="615" c:formatCode="General">
                  <c:v>367500</c:v>
                </c:pt>
                <c:pt idx="616" c:formatCode="General">
                  <c:v>367500</c:v>
                </c:pt>
                <c:pt idx="617" c:formatCode="General">
                  <c:v>360000</c:v>
                </c:pt>
                <c:pt idx="618" c:formatCode="General">
                  <c:v>360000</c:v>
                </c:pt>
                <c:pt idx="619" c:formatCode="General">
                  <c:v>350000</c:v>
                </c:pt>
                <c:pt idx="620" c:formatCode="General">
                  <c:v>340000</c:v>
                </c:pt>
                <c:pt idx="621" c:formatCode="General">
                  <c:v>335000</c:v>
                </c:pt>
                <c:pt idx="622" c:formatCode="General">
                  <c:v>325000</c:v>
                </c:pt>
                <c:pt idx="623" c:formatCode="General">
                  <c:v>315000</c:v>
                </c:pt>
                <c:pt idx="624" c:formatCode="General">
                  <c:v>315000</c:v>
                </c:pt>
                <c:pt idx="625" c:formatCode="General">
                  <c:v>315000</c:v>
                </c:pt>
                <c:pt idx="626" c:formatCode="General">
                  <c:v>305000</c:v>
                </c:pt>
                <c:pt idx="627" c:formatCode="General">
                  <c:v>305000</c:v>
                </c:pt>
                <c:pt idx="628" c:formatCode="General">
                  <c:v>305000</c:v>
                </c:pt>
                <c:pt idx="629" c:formatCode="General">
                  <c:v>305000</c:v>
                </c:pt>
                <c:pt idx="630" c:formatCode="General">
                  <c:v>297500</c:v>
                </c:pt>
                <c:pt idx="631" c:formatCode="General">
                  <c:v>295000</c:v>
                </c:pt>
                <c:pt idx="632" c:formatCode="General">
                  <c:v>295000</c:v>
                </c:pt>
                <c:pt idx="633" c:formatCode="General">
                  <c:v>290000</c:v>
                </c:pt>
                <c:pt idx="634" c:formatCode="General">
                  <c:v>290000</c:v>
                </c:pt>
                <c:pt idx="635" c:formatCode="General">
                  <c:v>290000</c:v>
                </c:pt>
                <c:pt idx="636" c:formatCode="General">
                  <c:v>285000</c:v>
                </c:pt>
                <c:pt idx="637" c:formatCode="General">
                  <c:v>285000</c:v>
                </c:pt>
                <c:pt idx="638" c:formatCode="General">
                  <c:v>285000</c:v>
                </c:pt>
                <c:pt idx="639" c:formatCode="General">
                  <c:v>275000</c:v>
                </c:pt>
                <c:pt idx="640" c:formatCode="General">
                  <c:v>275000</c:v>
                </c:pt>
                <c:pt idx="641" c:formatCode="General">
                  <c:v>275000</c:v>
                </c:pt>
                <c:pt idx="642" c:formatCode="General">
                  <c:v>275000</c:v>
                </c:pt>
                <c:pt idx="643" c:formatCode="General">
                  <c:v>270000</c:v>
                </c:pt>
                <c:pt idx="644" c:formatCode="General">
                  <c:v>270000</c:v>
                </c:pt>
                <c:pt idx="645" c:formatCode="General">
                  <c:v>270000</c:v>
                </c:pt>
                <c:pt idx="646" c:formatCode="General">
                  <c:v>267500</c:v>
                </c:pt>
                <c:pt idx="647" c:formatCode="General">
                  <c:v>267500</c:v>
                </c:pt>
                <c:pt idx="648" c:formatCode="General">
                  <c:v>262500</c:v>
                </c:pt>
                <c:pt idx="649" c:formatCode="General">
                  <c:v>257500</c:v>
                </c:pt>
                <c:pt idx="650" c:formatCode="General">
                  <c:v>255000</c:v>
                </c:pt>
                <c:pt idx="651" c:formatCode="General">
                  <c:v>255000</c:v>
                </c:pt>
                <c:pt idx="652" c:formatCode="General">
                  <c:v>255000</c:v>
                </c:pt>
                <c:pt idx="653" c:formatCode="General">
                  <c:v>252500</c:v>
                </c:pt>
                <c:pt idx="654" c:formatCode="General">
                  <c:v>245000</c:v>
                </c:pt>
                <c:pt idx="655" c:formatCode="General">
                  <c:v>245000</c:v>
                </c:pt>
                <c:pt idx="656" c:formatCode="General">
                  <c:v>242500</c:v>
                </c:pt>
                <c:pt idx="657" c:formatCode="General">
                  <c:v>240000</c:v>
                </c:pt>
                <c:pt idx="658" c:formatCode="General">
                  <c:v>235000</c:v>
                </c:pt>
                <c:pt idx="659" c:formatCode="General">
                  <c:v>230000</c:v>
                </c:pt>
                <c:pt idx="660" c:formatCode="General">
                  <c:v>230000</c:v>
                </c:pt>
                <c:pt idx="661" c:formatCode="General">
                  <c:v>225000</c:v>
                </c:pt>
                <c:pt idx="662" c:formatCode="General">
                  <c:v>225000</c:v>
                </c:pt>
                <c:pt idx="663" c:formatCode="General">
                  <c:v>225000</c:v>
                </c:pt>
                <c:pt idx="664" c:formatCode="General">
                  <c:v>215000</c:v>
                </c:pt>
                <c:pt idx="665" c:formatCode="General">
                  <c:v>215000</c:v>
                </c:pt>
                <c:pt idx="666" c:formatCode="General">
                  <c:v>215000</c:v>
                </c:pt>
                <c:pt idx="667" c:formatCode="General">
                  <c:v>212000</c:v>
                </c:pt>
                <c:pt idx="668" c:formatCode="General">
                  <c:v>212000</c:v>
                </c:pt>
                <c:pt idx="669" c:formatCode="General">
                  <c:v>210000</c:v>
                </c:pt>
                <c:pt idx="670" c:formatCode="General">
                  <c:v>210000</c:v>
                </c:pt>
                <c:pt idx="671" c:formatCode="General">
                  <c:v>212500</c:v>
                </c:pt>
                <c:pt idx="672" c:formatCode="General">
                  <c:v>212500</c:v>
                </c:pt>
                <c:pt idx="673" c:formatCode="General">
                  <c:v>212500</c:v>
                </c:pt>
                <c:pt idx="674" c:formatCode="General">
                  <c:v>212500</c:v>
                </c:pt>
                <c:pt idx="675" c:formatCode="General">
                  <c:v>215000</c:v>
                </c:pt>
                <c:pt idx="676" c:formatCode="General">
                  <c:v>215000</c:v>
                </c:pt>
                <c:pt idx="677" c:formatCode="General">
                  <c:v>215000</c:v>
                </c:pt>
                <c:pt idx="678" c:formatCode="General">
                  <c:v>220000</c:v>
                </c:pt>
                <c:pt idx="679" c:formatCode="General">
                  <c:v>222500</c:v>
                </c:pt>
                <c:pt idx="680" c:formatCode="General">
                  <c:v>222500</c:v>
                </c:pt>
                <c:pt idx="681" c:formatCode="General">
                  <c:v>227500</c:v>
                </c:pt>
                <c:pt idx="682" c:formatCode="General">
                  <c:v>231500</c:v>
                </c:pt>
                <c:pt idx="683" c:formatCode="General">
                  <c:v>232500</c:v>
                </c:pt>
                <c:pt idx="684" c:formatCode="General">
                  <c:v>236500</c:v>
                </c:pt>
                <c:pt idx="685" c:formatCode="General">
                  <c:v>236500</c:v>
                </c:pt>
                <c:pt idx="686" c:formatCode="General">
                  <c:v>236500</c:v>
                </c:pt>
                <c:pt idx="687" c:formatCode="General">
                  <c:v>236500</c:v>
                </c:pt>
                <c:pt idx="688" c:formatCode="General">
                  <c:v>238000</c:v>
                </c:pt>
                <c:pt idx="689" c:formatCode="General">
                  <c:v>238000</c:v>
                </c:pt>
                <c:pt idx="690" c:formatCode="General">
                  <c:v>238000</c:v>
                </c:pt>
                <c:pt idx="691" c:formatCode="General">
                  <c:v>238000</c:v>
                </c:pt>
                <c:pt idx="692" c:formatCode="General">
                  <c:v>238000</c:v>
                </c:pt>
                <c:pt idx="693" c:formatCode="General">
                  <c:v>238000</c:v>
                </c:pt>
                <c:pt idx="694" c:formatCode="General">
                  <c:v>238000</c:v>
                </c:pt>
                <c:pt idx="695" c:formatCode="General">
                  <c:v>238000</c:v>
                </c:pt>
                <c:pt idx="696" c:formatCode="General">
                  <c:v>238000</c:v>
                </c:pt>
                <c:pt idx="697" c:formatCode="General">
                  <c:v>238000</c:v>
                </c:pt>
                <c:pt idx="698" c:formatCode="General">
                  <c:v>242500</c:v>
                </c:pt>
                <c:pt idx="699" c:formatCode="General">
                  <c:v>242500</c:v>
                </c:pt>
                <c:pt idx="700" c:formatCode="General">
                  <c:v>242500</c:v>
                </c:pt>
                <c:pt idx="701" c:formatCode="General">
                  <c:v>242500</c:v>
                </c:pt>
                <c:pt idx="702" c:formatCode="General">
                  <c:v>242500</c:v>
                </c:pt>
                <c:pt idx="703" c:formatCode="General">
                  <c:v>242500</c:v>
                </c:pt>
                <c:pt idx="704" c:formatCode="General">
                  <c:v>242500</c:v>
                </c:pt>
                <c:pt idx="705" c:formatCode="General">
                  <c:v>242500</c:v>
                </c:pt>
                <c:pt idx="706" c:formatCode="General">
                  <c:v>242500</c:v>
                </c:pt>
                <c:pt idx="707" c:formatCode="General">
                  <c:v>242500</c:v>
                </c:pt>
                <c:pt idx="708" c:formatCode="General">
                  <c:v>242500</c:v>
                </c:pt>
                <c:pt idx="709" c:formatCode="General">
                  <c:v>242500</c:v>
                </c:pt>
                <c:pt idx="710" c:formatCode="General">
                  <c:v>242500</c:v>
                </c:pt>
                <c:pt idx="711" c:formatCode="General">
                  <c:v>242500</c:v>
                </c:pt>
                <c:pt idx="712" c:formatCode="General">
                  <c:v>242500</c:v>
                </c:pt>
                <c:pt idx="713" c:formatCode="General">
                  <c:v>242500</c:v>
                </c:pt>
                <c:pt idx="714" c:formatCode="General">
                  <c:v>242500</c:v>
                </c:pt>
                <c:pt idx="715" c:formatCode="General">
                  <c:v>242500</c:v>
                </c:pt>
                <c:pt idx="716" c:formatCode="General">
                  <c:v>242500</c:v>
                </c:pt>
                <c:pt idx="717" c:formatCode="General">
                  <c:v>242500</c:v>
                </c:pt>
                <c:pt idx="718" c:formatCode="General">
                  <c:v>242500</c:v>
                </c:pt>
                <c:pt idx="719" c:formatCode="General">
                  <c:v>242500</c:v>
                </c:pt>
                <c:pt idx="720" c:formatCode="General">
                  <c:v>242500</c:v>
                </c:pt>
                <c:pt idx="721" c:formatCode="General">
                  <c:v>242500</c:v>
                </c:pt>
                <c:pt idx="722" c:formatCode="General">
                  <c:v>242500</c:v>
                </c:pt>
                <c:pt idx="723" c:formatCode="General">
                  <c:v>242500</c:v>
                </c:pt>
                <c:pt idx="724" c:formatCode="General">
                  <c:v>242500</c:v>
                </c:pt>
                <c:pt idx="725" c:formatCode="General">
                  <c:v>240000</c:v>
                </c:pt>
                <c:pt idx="726" c:formatCode="General">
                  <c:v>240000</c:v>
                </c:pt>
                <c:pt idx="727" c:formatCode="General">
                  <c:v>240000</c:v>
                </c:pt>
                <c:pt idx="728" c:formatCode="General">
                  <c:v>240000</c:v>
                </c:pt>
                <c:pt idx="729" c:formatCode="General">
                  <c:v>237500</c:v>
                </c:pt>
                <c:pt idx="730" c:formatCode="General">
                  <c:v>236000</c:v>
                </c:pt>
                <c:pt idx="731" c:formatCode="General">
                  <c:v>236000</c:v>
                </c:pt>
                <c:pt idx="732" c:formatCode="General">
                  <c:v>232500</c:v>
                </c:pt>
                <c:pt idx="733" c:formatCode="General">
                  <c:v>230000</c:v>
                </c:pt>
                <c:pt idx="734" c:formatCode="General">
                  <c:v>230000</c:v>
                </c:pt>
                <c:pt idx="735" c:formatCode="General">
                  <c:v>230000</c:v>
                </c:pt>
                <c:pt idx="736" c:formatCode="General">
                  <c:v>230000</c:v>
                </c:pt>
                <c:pt idx="737" c:formatCode="General">
                  <c:v>230000</c:v>
                </c:pt>
                <c:pt idx="738" c:formatCode="General">
                  <c:v>230000</c:v>
                </c:pt>
                <c:pt idx="739" c:formatCode="General">
                  <c:v>230000</c:v>
                </c:pt>
                <c:pt idx="740" c:formatCode="General">
                  <c:v>228000</c:v>
                </c:pt>
                <c:pt idx="741" c:formatCode="General">
                  <c:v>228000</c:v>
                </c:pt>
                <c:pt idx="742" c:formatCode="General">
                  <c:v>226000</c:v>
                </c:pt>
                <c:pt idx="743" c:formatCode="General">
                  <c:v>226000</c:v>
                </c:pt>
                <c:pt idx="744" c:formatCode="General">
                  <c:v>222500</c:v>
                </c:pt>
                <c:pt idx="745" c:formatCode="General">
                  <c:v>222500</c:v>
                </c:pt>
                <c:pt idx="746" c:formatCode="General">
                  <c:v>220000</c:v>
                </c:pt>
                <c:pt idx="747" c:formatCode="General">
                  <c:v>220000</c:v>
                </c:pt>
                <c:pt idx="748" c:formatCode="General">
                  <c:v>220000</c:v>
                </c:pt>
                <c:pt idx="749" c:formatCode="General">
                  <c:v>220000</c:v>
                </c:pt>
                <c:pt idx="750" c:formatCode="General">
                  <c:v>220000</c:v>
                </c:pt>
                <c:pt idx="751" c:formatCode="General">
                  <c:v>217500</c:v>
                </c:pt>
                <c:pt idx="752" c:formatCode="General">
                  <c:v>217500</c:v>
                </c:pt>
                <c:pt idx="753" c:formatCode="General">
                  <c:v>217500</c:v>
                </c:pt>
                <c:pt idx="754" c:formatCode="General">
                  <c:v>212500</c:v>
                </c:pt>
                <c:pt idx="755" c:formatCode="General">
                  <c:v>211000</c:v>
                </c:pt>
                <c:pt idx="756" c:formatCode="General">
                  <c:v>211000</c:v>
                </c:pt>
                <c:pt idx="757" c:formatCode="General">
                  <c:v>211000</c:v>
                </c:pt>
                <c:pt idx="758" c:formatCode="General">
                  <c:v>209000</c:v>
                </c:pt>
                <c:pt idx="759" c:formatCode="General">
                  <c:v>209000</c:v>
                </c:pt>
                <c:pt idx="760" c:formatCode="General">
                  <c:v>202000</c:v>
                </c:pt>
                <c:pt idx="761" c:formatCode="General">
                  <c:v>202000</c:v>
                </c:pt>
                <c:pt idx="762" c:formatCode="General">
                  <c:v>202000</c:v>
                </c:pt>
                <c:pt idx="763" c:formatCode="General">
                  <c:v>202000</c:v>
                </c:pt>
                <c:pt idx="764" c:formatCode="General">
                  <c:v>202000</c:v>
                </c:pt>
                <c:pt idx="765" c:formatCode="General">
                  <c:v>198500</c:v>
                </c:pt>
                <c:pt idx="766" c:formatCode="General">
                  <c:v>198500</c:v>
                </c:pt>
                <c:pt idx="767" c:formatCode="General">
                  <c:v>198500</c:v>
                </c:pt>
                <c:pt idx="768" c:formatCode="General">
                  <c:v>198500</c:v>
                </c:pt>
                <c:pt idx="769" c:formatCode="General">
                  <c:v>198500</c:v>
                </c:pt>
                <c:pt idx="770" c:formatCode="General">
                  <c:v>192500</c:v>
                </c:pt>
                <c:pt idx="771" c:formatCode="General">
                  <c:v>192500</c:v>
                </c:pt>
                <c:pt idx="772" c:formatCode="General">
                  <c:v>192500</c:v>
                </c:pt>
                <c:pt idx="773" c:formatCode="General">
                  <c:v>192500</c:v>
                </c:pt>
                <c:pt idx="774" c:formatCode="General">
                  <c:v>192500</c:v>
                </c:pt>
                <c:pt idx="775" c:formatCode="General">
                  <c:v>190000</c:v>
                </c:pt>
                <c:pt idx="776" c:formatCode="General">
                  <c:v>190000</c:v>
                </c:pt>
                <c:pt idx="777" c:formatCode="General">
                  <c:v>187500</c:v>
                </c:pt>
                <c:pt idx="778" c:formatCode="General">
                  <c:v>185000</c:v>
                </c:pt>
                <c:pt idx="779" c:formatCode="General">
                  <c:v>182500</c:v>
                </c:pt>
                <c:pt idx="780" c:formatCode="General">
                  <c:v>182500</c:v>
                </c:pt>
                <c:pt idx="781" c:formatCode="General">
                  <c:v>182500</c:v>
                </c:pt>
                <c:pt idx="782" c:formatCode="General">
                  <c:v>182500</c:v>
                </c:pt>
                <c:pt idx="783" c:formatCode="General">
                  <c:v>182500</c:v>
                </c:pt>
                <c:pt idx="784" c:formatCode="General">
                  <c:v>182500</c:v>
                </c:pt>
                <c:pt idx="785" c:formatCode="General">
                  <c:v>182500</c:v>
                </c:pt>
                <c:pt idx="786" c:formatCode="General">
                  <c:v>177500</c:v>
                </c:pt>
                <c:pt idx="787" c:formatCode="General">
                  <c:v>177500</c:v>
                </c:pt>
                <c:pt idx="788" c:formatCode="General">
                  <c:v>177500</c:v>
                </c:pt>
                <c:pt idx="789" c:formatCode="General">
                  <c:v>177500</c:v>
                </c:pt>
                <c:pt idx="790" c:formatCode="General">
                  <c:v>175000</c:v>
                </c:pt>
                <c:pt idx="791" c:formatCode="General">
                  <c:v>172500</c:v>
                </c:pt>
                <c:pt idx="792" c:formatCode="General">
                  <c:v>172500</c:v>
                </c:pt>
                <c:pt idx="793" c:formatCode="General">
                  <c:v>172500</c:v>
                </c:pt>
                <c:pt idx="794" c:formatCode="General">
                  <c:v>172500</c:v>
                </c:pt>
                <c:pt idx="795" c:formatCode="General">
                  <c:v>172500</c:v>
                </c:pt>
                <c:pt idx="796" c:formatCode="General">
                  <c:v>167500</c:v>
                </c:pt>
                <c:pt idx="797" c:formatCode="General">
                  <c:v>165000</c:v>
                </c:pt>
                <c:pt idx="798" c:formatCode="General">
                  <c:v>162500</c:v>
                </c:pt>
                <c:pt idx="799" c:formatCode="General">
                  <c:v>162500</c:v>
                </c:pt>
                <c:pt idx="800" c:formatCode="General">
                  <c:v>162500</c:v>
                </c:pt>
                <c:pt idx="801" c:formatCode="General">
                  <c:v>162500</c:v>
                </c:pt>
                <c:pt idx="802" c:formatCode="General">
                  <c:v>162500</c:v>
                </c:pt>
                <c:pt idx="803" c:formatCode="General">
                  <c:v>165000</c:v>
                </c:pt>
                <c:pt idx="804" c:formatCode="General">
                  <c:v>165000</c:v>
                </c:pt>
                <c:pt idx="805" c:formatCode="General">
                  <c:v>165000</c:v>
                </c:pt>
                <c:pt idx="806" c:formatCode="General">
                  <c:v>167500</c:v>
                </c:pt>
                <c:pt idx="807" c:formatCode="General">
                  <c:v>167500</c:v>
                </c:pt>
                <c:pt idx="808" c:formatCode="General">
                  <c:v>167500</c:v>
                </c:pt>
                <c:pt idx="809" c:formatCode="General">
                  <c:v>167500</c:v>
                </c:pt>
                <c:pt idx="810" c:formatCode="General">
                  <c:v>167500</c:v>
                </c:pt>
                <c:pt idx="811" c:formatCode="General">
                  <c:v>170000</c:v>
                </c:pt>
                <c:pt idx="812" c:formatCode="General">
                  <c:v>170000</c:v>
                </c:pt>
                <c:pt idx="813" c:formatCode="General">
                  <c:v>170000</c:v>
                </c:pt>
                <c:pt idx="814" c:formatCode="General">
                  <c:v>170000</c:v>
                </c:pt>
                <c:pt idx="815" c:formatCode="General">
                  <c:v>170000</c:v>
                </c:pt>
                <c:pt idx="816" c:formatCode="General">
                  <c:v>172500</c:v>
                </c:pt>
                <c:pt idx="817" c:formatCode="General">
                  <c:v>172500</c:v>
                </c:pt>
                <c:pt idx="818" c:formatCode="General">
                  <c:v>172500</c:v>
                </c:pt>
                <c:pt idx="819" c:formatCode="General">
                  <c:v>172500</c:v>
                </c:pt>
                <c:pt idx="820" c:formatCode="General">
                  <c:v>172500</c:v>
                </c:pt>
                <c:pt idx="821" c:formatCode="General">
                  <c:v>172500</c:v>
                </c:pt>
                <c:pt idx="822" c:formatCode="General">
                  <c:v>172500</c:v>
                </c:pt>
                <c:pt idx="823" c:formatCode="General">
                  <c:v>172500</c:v>
                </c:pt>
                <c:pt idx="824" c:formatCode="General">
                  <c:v>172500</c:v>
                </c:pt>
                <c:pt idx="825" c:formatCode="General">
                  <c:v>172500</c:v>
                </c:pt>
                <c:pt idx="826" c:formatCode="General">
                  <c:v>170000</c:v>
                </c:pt>
                <c:pt idx="827" c:formatCode="General">
                  <c:v>170000</c:v>
                </c:pt>
                <c:pt idx="828" c:formatCode="General">
                  <c:v>167500</c:v>
                </c:pt>
                <c:pt idx="829" c:formatCode="General">
                  <c:v>167500</c:v>
                </c:pt>
                <c:pt idx="830" c:formatCode="General">
                  <c:v>167500</c:v>
                </c:pt>
                <c:pt idx="831" c:formatCode="General">
                  <c:v>167500</c:v>
                </c:pt>
                <c:pt idx="832" c:formatCode="General">
                  <c:v>167500</c:v>
                </c:pt>
                <c:pt idx="833" c:formatCode="General">
                  <c:v>167500</c:v>
                </c:pt>
                <c:pt idx="834" c:formatCode="General">
                  <c:v>167500</c:v>
                </c:pt>
                <c:pt idx="835" c:formatCode="General">
                  <c:v>162500</c:v>
                </c:pt>
                <c:pt idx="836" c:formatCode="General">
                  <c:v>162500</c:v>
                </c:pt>
                <c:pt idx="837" c:formatCode="General">
                  <c:v>158500</c:v>
                </c:pt>
                <c:pt idx="838" c:formatCode="General">
                  <c:v>157500</c:v>
                </c:pt>
                <c:pt idx="839" c:formatCode="General">
                  <c:v>157500</c:v>
                </c:pt>
                <c:pt idx="840" c:formatCode="General">
                  <c:v>155000</c:v>
                </c:pt>
                <c:pt idx="841" c:formatCode="General">
                  <c:v>155000</c:v>
                </c:pt>
                <c:pt idx="842" c:formatCode="General">
                  <c:v>155000</c:v>
                </c:pt>
                <c:pt idx="843" c:formatCode="General">
                  <c:v>155000</c:v>
                </c:pt>
                <c:pt idx="844" c:formatCode="General">
                  <c:v>155000</c:v>
                </c:pt>
                <c:pt idx="845" c:formatCode="General">
                  <c:v>155000</c:v>
                </c:pt>
                <c:pt idx="846" c:formatCode="General">
                  <c:v>152500</c:v>
                </c:pt>
                <c:pt idx="847" c:formatCode="General">
                  <c:v>152500</c:v>
                </c:pt>
                <c:pt idx="848" c:formatCode="General">
                  <c:v>150000</c:v>
                </c:pt>
                <c:pt idx="849" c:formatCode="General">
                  <c:v>150000</c:v>
                </c:pt>
                <c:pt idx="850" c:formatCode="General">
                  <c:v>147500</c:v>
                </c:pt>
                <c:pt idx="851" c:formatCode="General">
                  <c:v>147500</c:v>
                </c:pt>
                <c:pt idx="852" c:formatCode="General">
                  <c:v>146000</c:v>
                </c:pt>
                <c:pt idx="853" c:formatCode="General">
                  <c:v>146000</c:v>
                </c:pt>
                <c:pt idx="854" c:formatCode="General">
                  <c:v>144000</c:v>
                </c:pt>
                <c:pt idx="855" c:formatCode="General">
                  <c:v>144000</c:v>
                </c:pt>
                <c:pt idx="856" c:formatCode="General">
                  <c:v>144000</c:v>
                </c:pt>
                <c:pt idx="857" c:formatCode="General">
                  <c:v>144000</c:v>
                </c:pt>
                <c:pt idx="858" c:formatCode="General">
                  <c:v>145500</c:v>
                </c:pt>
                <c:pt idx="859" c:formatCode="General">
                  <c:v>145500</c:v>
                </c:pt>
                <c:pt idx="860" c:formatCode="General">
                  <c:v>145500</c:v>
                </c:pt>
                <c:pt idx="861" c:formatCode="General">
                  <c:v>145500</c:v>
                </c:pt>
                <c:pt idx="862" c:formatCode="General">
                  <c:v>147500</c:v>
                </c:pt>
                <c:pt idx="863" c:formatCode="General">
                  <c:v>150000</c:v>
                </c:pt>
                <c:pt idx="864" c:formatCode="General">
                  <c:v>150000</c:v>
                </c:pt>
                <c:pt idx="865" c:formatCode="General">
                  <c:v>150000</c:v>
                </c:pt>
                <c:pt idx="866" c:formatCode="General">
                  <c:v>150000</c:v>
                </c:pt>
                <c:pt idx="867" c:formatCode="General">
                  <c:v>150000</c:v>
                </c:pt>
                <c:pt idx="868" c:formatCode="General">
                  <c:v>150000</c:v>
                </c:pt>
              </c:numCache>
            </c:numRef>
          </c:val>
          <c:smooth val="0"/>
        </c:ser>
        <c:dLbls>
          <c:showLegendKey val="0"/>
          <c:showVal val="0"/>
          <c:showCatName val="0"/>
          <c:showSerName val="0"/>
          <c:showPercent val="0"/>
          <c:showBubbleSize val="0"/>
        </c:dLbls>
        <c:marker val="0"/>
        <c:smooth val="0"/>
        <c:axId val="1013643664"/>
        <c:axId val="1013634960"/>
      </c:lineChart>
      <c:dateAx>
        <c:axId val="1013643664"/>
        <c:scaling>
          <c:orientation val="minMax"/>
          <c:min val="44317"/>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4960"/>
        <c:crosses val="autoZero"/>
        <c:auto val="1"/>
        <c:lblOffset val="100"/>
        <c:baseTimeUnit val="days"/>
        <c:majorUnit val="2"/>
        <c:majorTimeUnit val="months"/>
        <c:minorUnit val="30"/>
        <c:minorTimeUnit val="days"/>
      </c:dateAx>
      <c:valAx>
        <c:axId val="1013634960"/>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43664"/>
        <c:crosses val="autoZero"/>
        <c:crossBetween val="between"/>
        <c:majorUnit val="100000"/>
      </c:valAx>
      <c:spPr>
        <a:noFill/>
        <a:ln>
          <a:noFill/>
        </a:ln>
        <a:effectLst/>
      </c:spPr>
    </c:plotArea>
    <c:legend>
      <c:legendPos val="t"/>
      <c:layout>
        <c:manualLayout>
          <c:xMode val="edge"/>
          <c:yMode val="edge"/>
          <c:x val="0.269208153665229"/>
          <c:y val="0.086838534599728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alt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altLang="en-US"/>
              <a:t>国际钴价价格走势（美金</a:t>
            </a:r>
            <a:r>
              <a:rPr lang="en-US"/>
              <a:t>/</a:t>
            </a:r>
            <a:r>
              <a:rPr altLang="en-US"/>
              <a:t>磅）</a:t>
            </a:r>
            <a:endParaRPr lang="en-US"/>
          </a:p>
        </c:rich>
      </c:tx>
      <c:layout>
        <c:manualLayout>
          <c:xMode val="edge"/>
          <c:yMode val="edge"/>
          <c:x val="0.00395555418503773"/>
          <c:y val="0.0067842605156038"/>
        </c:manualLayout>
      </c:layout>
      <c:overlay val="0"/>
      <c:spPr>
        <a:noFill/>
        <a:ln>
          <a:noFill/>
        </a:ln>
        <a:effectLst/>
      </c:spPr>
    </c:title>
    <c:autoTitleDeleted val="0"/>
    <c:plotArea>
      <c:layout>
        <c:manualLayout>
          <c:layoutTarget val="inner"/>
          <c:xMode val="edge"/>
          <c:yMode val="edge"/>
          <c:x val="0.117247594050744"/>
          <c:y val="0.203125546806649"/>
          <c:w val="0.832652549499274"/>
          <c:h val="0.617518983450466"/>
        </c:manualLayout>
      </c:layout>
      <c:lineChart>
        <c:grouping val="standard"/>
        <c:varyColors val="0"/>
        <c:ser>
          <c:idx val="0"/>
          <c:order val="0"/>
          <c:tx>
            <c:strRef>
              <c:f>'[MB电钴价格+成本利润数据).xlsx]MB'!$P$1499</c:f>
              <c:strCache>
                <c:ptCount val="1"/>
                <c:pt idx="0">
                  <c:v>合金级</c:v>
                </c:pt>
              </c:strCache>
            </c:strRef>
          </c:tx>
          <c:spPr>
            <a:ln w="19050" cap="rnd">
              <a:solidFill>
                <a:srgbClr val="BC0008"/>
              </a:solidFill>
              <a:round/>
            </a:ln>
            <a:effectLst/>
          </c:spPr>
          <c:marker>
            <c:symbol val="none"/>
          </c:marker>
          <c:dLbls>
            <c:delete val="1"/>
          </c:dLbls>
          <c:cat>
            <c:numRef>
              <c:f>'[MB电钴价格+成本利润数据).xlsx]MB'!$O$1500:$O$2922</c:f>
              <c:numCache>
                <c:formatCode>yyyy/m/d;@</c:formatCode>
                <c:ptCount val="1423"/>
                <c:pt idx="0" c:formatCode="yyyy/m/d;@">
                  <c:v>43102</c:v>
                </c:pt>
                <c:pt idx="1" c:formatCode="yyyy/m/d;@">
                  <c:v>43103</c:v>
                </c:pt>
                <c:pt idx="2" c:formatCode="yyyy/m/d;@">
                  <c:v>43104</c:v>
                </c:pt>
                <c:pt idx="3" c:formatCode="yyyy/m/d;@">
                  <c:v>43105</c:v>
                </c:pt>
                <c:pt idx="4" c:formatCode="yyyy/m/d;@">
                  <c:v>43108</c:v>
                </c:pt>
                <c:pt idx="5" c:formatCode="yyyy/m/d;@">
                  <c:v>43109</c:v>
                </c:pt>
                <c:pt idx="6" c:formatCode="yyyy/m/d;@">
                  <c:v>43110</c:v>
                </c:pt>
                <c:pt idx="7" c:formatCode="yyyy/m/d;@">
                  <c:v>43111</c:v>
                </c:pt>
                <c:pt idx="8" c:formatCode="yyyy/m/d;@">
                  <c:v>43112</c:v>
                </c:pt>
                <c:pt idx="9" c:formatCode="yyyy/m/d;@">
                  <c:v>43115</c:v>
                </c:pt>
                <c:pt idx="10" c:formatCode="yyyy/m/d;@">
                  <c:v>43116</c:v>
                </c:pt>
                <c:pt idx="11" c:formatCode="yyyy/m/d;@">
                  <c:v>43117</c:v>
                </c:pt>
                <c:pt idx="12" c:formatCode="yyyy/m/d;@">
                  <c:v>43118</c:v>
                </c:pt>
                <c:pt idx="13" c:formatCode="yyyy/m/d;@">
                  <c:v>43119</c:v>
                </c:pt>
                <c:pt idx="14" c:formatCode="yyyy/m/d;@">
                  <c:v>43122</c:v>
                </c:pt>
                <c:pt idx="15" c:formatCode="yyyy/m/d;@">
                  <c:v>43123</c:v>
                </c:pt>
                <c:pt idx="16" c:formatCode="yyyy/m/d;@">
                  <c:v>43124</c:v>
                </c:pt>
                <c:pt idx="17" c:formatCode="yyyy/m/d;@">
                  <c:v>43125</c:v>
                </c:pt>
                <c:pt idx="18" c:formatCode="yyyy/m/d;@">
                  <c:v>43126</c:v>
                </c:pt>
                <c:pt idx="19" c:formatCode="yyyy/m/d;@">
                  <c:v>43129</c:v>
                </c:pt>
                <c:pt idx="20" c:formatCode="yyyy/m/d;@">
                  <c:v>43130</c:v>
                </c:pt>
                <c:pt idx="21" c:formatCode="yyyy/m/d;@">
                  <c:v>43131</c:v>
                </c:pt>
                <c:pt idx="22" c:formatCode="yyyy/m/d;@">
                  <c:v>43132</c:v>
                </c:pt>
                <c:pt idx="23" c:formatCode="yyyy/m/d;@">
                  <c:v>43133</c:v>
                </c:pt>
                <c:pt idx="24" c:formatCode="yyyy/m/d;@">
                  <c:v>43136</c:v>
                </c:pt>
                <c:pt idx="25" c:formatCode="yyyy/m/d;@">
                  <c:v>43137</c:v>
                </c:pt>
                <c:pt idx="26" c:formatCode="yyyy/m/d;@">
                  <c:v>43138</c:v>
                </c:pt>
                <c:pt idx="27" c:formatCode="yyyy/m/d;@">
                  <c:v>43139</c:v>
                </c:pt>
                <c:pt idx="28" c:formatCode="yyyy/m/d;@">
                  <c:v>43140</c:v>
                </c:pt>
                <c:pt idx="29" c:formatCode="yyyy/m/d;@">
                  <c:v>43143</c:v>
                </c:pt>
                <c:pt idx="30" c:formatCode="yyyy/m/d;@">
                  <c:v>43144</c:v>
                </c:pt>
                <c:pt idx="31" c:formatCode="yyyy/m/d;@">
                  <c:v>43145</c:v>
                </c:pt>
                <c:pt idx="32" c:formatCode="yyyy/m/d;@">
                  <c:v>43146</c:v>
                </c:pt>
                <c:pt idx="33" c:formatCode="yyyy/m/d;@">
                  <c:v>43147</c:v>
                </c:pt>
                <c:pt idx="34" c:formatCode="yyyy/m/d;@">
                  <c:v>43150</c:v>
                </c:pt>
                <c:pt idx="35" c:formatCode="yyyy/m/d;@">
                  <c:v>43151</c:v>
                </c:pt>
                <c:pt idx="36" c:formatCode="yyyy/m/d;@">
                  <c:v>43152</c:v>
                </c:pt>
                <c:pt idx="37" c:formatCode="yyyy/m/d;@">
                  <c:v>43153</c:v>
                </c:pt>
                <c:pt idx="38" c:formatCode="yyyy/m/d;@">
                  <c:v>43154</c:v>
                </c:pt>
                <c:pt idx="39" c:formatCode="yyyy/m/d;@">
                  <c:v>43157</c:v>
                </c:pt>
                <c:pt idx="40" c:formatCode="yyyy/m/d;@">
                  <c:v>43158</c:v>
                </c:pt>
                <c:pt idx="41" c:formatCode="yyyy/m/d;@">
                  <c:v>43159</c:v>
                </c:pt>
                <c:pt idx="42" c:formatCode="yyyy/m/d;@">
                  <c:v>43160</c:v>
                </c:pt>
                <c:pt idx="43" c:formatCode="yyyy/m/d;@">
                  <c:v>43161</c:v>
                </c:pt>
                <c:pt idx="44" c:formatCode="yyyy/m/d;@">
                  <c:v>43164</c:v>
                </c:pt>
                <c:pt idx="45" c:formatCode="yyyy/m/d;@">
                  <c:v>43165</c:v>
                </c:pt>
                <c:pt idx="46" c:formatCode="yyyy/m/d;@">
                  <c:v>43166</c:v>
                </c:pt>
                <c:pt idx="47" c:formatCode="yyyy/m/d;@">
                  <c:v>43167</c:v>
                </c:pt>
                <c:pt idx="48" c:formatCode="yyyy/m/d;@">
                  <c:v>43168</c:v>
                </c:pt>
                <c:pt idx="49" c:formatCode="yyyy/m/d;@">
                  <c:v>43171</c:v>
                </c:pt>
                <c:pt idx="50" c:formatCode="yyyy/m/d;@">
                  <c:v>43172</c:v>
                </c:pt>
                <c:pt idx="51" c:formatCode="yyyy/m/d;@">
                  <c:v>43173</c:v>
                </c:pt>
                <c:pt idx="52" c:formatCode="yyyy/m/d;@">
                  <c:v>43174</c:v>
                </c:pt>
                <c:pt idx="53" c:formatCode="yyyy/m/d;@">
                  <c:v>43175</c:v>
                </c:pt>
                <c:pt idx="54" c:formatCode="yyyy/m/d;@">
                  <c:v>43178</c:v>
                </c:pt>
                <c:pt idx="55" c:formatCode="yyyy/m/d;@">
                  <c:v>43179</c:v>
                </c:pt>
                <c:pt idx="56" c:formatCode="yyyy/m/d;@">
                  <c:v>43180</c:v>
                </c:pt>
                <c:pt idx="57" c:formatCode="yyyy/m/d;@">
                  <c:v>43181</c:v>
                </c:pt>
                <c:pt idx="58" c:formatCode="yyyy/m/d;@">
                  <c:v>43182</c:v>
                </c:pt>
                <c:pt idx="59" c:formatCode="yyyy/m/d;@">
                  <c:v>43185</c:v>
                </c:pt>
                <c:pt idx="60" c:formatCode="yyyy/m/d;@">
                  <c:v>43186</c:v>
                </c:pt>
                <c:pt idx="61" c:formatCode="yyyy/m/d;@">
                  <c:v>43187</c:v>
                </c:pt>
                <c:pt idx="62" c:formatCode="yyyy/m/d;@">
                  <c:v>43188</c:v>
                </c:pt>
                <c:pt idx="63" c:formatCode="yyyy/m/d;@">
                  <c:v>43189</c:v>
                </c:pt>
                <c:pt idx="64" c:formatCode="yyyy/m/d;@">
                  <c:v>43192</c:v>
                </c:pt>
                <c:pt idx="65" c:formatCode="yyyy/m/d;@">
                  <c:v>43193</c:v>
                </c:pt>
                <c:pt idx="66" c:formatCode="yyyy/m/d;@">
                  <c:v>43194</c:v>
                </c:pt>
                <c:pt idx="67" c:formatCode="yyyy/m/d;@">
                  <c:v>43195</c:v>
                </c:pt>
                <c:pt idx="68" c:formatCode="yyyy/m/d;@">
                  <c:v>43196</c:v>
                </c:pt>
                <c:pt idx="69" c:formatCode="yyyy/m/d;@">
                  <c:v>43199</c:v>
                </c:pt>
                <c:pt idx="70" c:formatCode="yyyy/m/d;@">
                  <c:v>43200</c:v>
                </c:pt>
                <c:pt idx="71" c:formatCode="yyyy/m/d;@">
                  <c:v>43201</c:v>
                </c:pt>
                <c:pt idx="72" c:formatCode="yyyy/m/d;@">
                  <c:v>43202</c:v>
                </c:pt>
                <c:pt idx="73" c:formatCode="yyyy/m/d;@">
                  <c:v>43203</c:v>
                </c:pt>
                <c:pt idx="74" c:formatCode="yyyy/m/d;@">
                  <c:v>43206</c:v>
                </c:pt>
                <c:pt idx="75" c:formatCode="yyyy/m/d;@">
                  <c:v>43207</c:v>
                </c:pt>
                <c:pt idx="76" c:formatCode="yyyy/m/d;@">
                  <c:v>43208</c:v>
                </c:pt>
                <c:pt idx="77" c:formatCode="yyyy/m/d;@">
                  <c:v>43209</c:v>
                </c:pt>
                <c:pt idx="78" c:formatCode="yyyy/m/d;@">
                  <c:v>43210</c:v>
                </c:pt>
                <c:pt idx="79" c:formatCode="yyyy/m/d;@">
                  <c:v>43213</c:v>
                </c:pt>
                <c:pt idx="80" c:formatCode="yyyy/m/d;@">
                  <c:v>43214</c:v>
                </c:pt>
                <c:pt idx="81" c:formatCode="yyyy/m/d;@">
                  <c:v>43215</c:v>
                </c:pt>
                <c:pt idx="82" c:formatCode="yyyy/m/d;@">
                  <c:v>43216</c:v>
                </c:pt>
                <c:pt idx="83" c:formatCode="yyyy/m/d;@">
                  <c:v>43217</c:v>
                </c:pt>
                <c:pt idx="84" c:formatCode="yyyy/m/d;@">
                  <c:v>43218</c:v>
                </c:pt>
                <c:pt idx="85" c:formatCode="yyyy/m/d;@">
                  <c:v>43222</c:v>
                </c:pt>
                <c:pt idx="86" c:formatCode="yyyy/m/d;@">
                  <c:v>43223</c:v>
                </c:pt>
                <c:pt idx="87" c:formatCode="yyyy/m/d;@">
                  <c:v>43224</c:v>
                </c:pt>
                <c:pt idx="88" c:formatCode="yyyy/m/d;@">
                  <c:v>43227</c:v>
                </c:pt>
                <c:pt idx="89" c:formatCode="yyyy/m/d;@">
                  <c:v>43228</c:v>
                </c:pt>
                <c:pt idx="90" c:formatCode="yyyy/m/d;@">
                  <c:v>43229</c:v>
                </c:pt>
                <c:pt idx="91" c:formatCode="yyyy/m/d;@">
                  <c:v>43230</c:v>
                </c:pt>
                <c:pt idx="92" c:formatCode="yyyy/m/d;@">
                  <c:v>43231</c:v>
                </c:pt>
                <c:pt idx="93" c:formatCode="yyyy/m/d;@">
                  <c:v>43234</c:v>
                </c:pt>
                <c:pt idx="94" c:formatCode="yyyy/m/d;@">
                  <c:v>43235</c:v>
                </c:pt>
                <c:pt idx="95" c:formatCode="yyyy/m/d;@">
                  <c:v>43236</c:v>
                </c:pt>
                <c:pt idx="96" c:formatCode="yyyy/m/d;@">
                  <c:v>43237</c:v>
                </c:pt>
                <c:pt idx="97" c:formatCode="yyyy/m/d;@">
                  <c:v>43238</c:v>
                </c:pt>
                <c:pt idx="98" c:formatCode="yyyy/m/d;@">
                  <c:v>43241</c:v>
                </c:pt>
                <c:pt idx="99" c:formatCode="yyyy/m/d;@">
                  <c:v>43242</c:v>
                </c:pt>
                <c:pt idx="100" c:formatCode="yyyy/m/d;@">
                  <c:v>43243</c:v>
                </c:pt>
                <c:pt idx="101" c:formatCode="yyyy/m/d;@">
                  <c:v>43244</c:v>
                </c:pt>
                <c:pt idx="102" c:formatCode="yyyy/m/d;@">
                  <c:v>43245</c:v>
                </c:pt>
                <c:pt idx="103" c:formatCode="yyyy/m/d;@">
                  <c:v>43248</c:v>
                </c:pt>
                <c:pt idx="104" c:formatCode="yyyy/m/d;@">
                  <c:v>43249</c:v>
                </c:pt>
                <c:pt idx="105" c:formatCode="yyyy/m/d;@">
                  <c:v>43250</c:v>
                </c:pt>
                <c:pt idx="106" c:formatCode="yyyy/m/d;@">
                  <c:v>43251</c:v>
                </c:pt>
                <c:pt idx="107" c:formatCode="yyyy/m/d;@">
                  <c:v>43252</c:v>
                </c:pt>
                <c:pt idx="108" c:formatCode="yyyy/m/d;@">
                  <c:v>43255</c:v>
                </c:pt>
                <c:pt idx="109" c:formatCode="yyyy/m/d;@">
                  <c:v>43256</c:v>
                </c:pt>
                <c:pt idx="110" c:formatCode="yyyy/m/d;@">
                  <c:v>43257</c:v>
                </c:pt>
                <c:pt idx="111" c:formatCode="yyyy/m/d;@">
                  <c:v>43258</c:v>
                </c:pt>
                <c:pt idx="112" c:formatCode="yyyy/m/d;@">
                  <c:v>43259</c:v>
                </c:pt>
                <c:pt idx="113" c:formatCode="yyyy/m/d;@">
                  <c:v>43262</c:v>
                </c:pt>
                <c:pt idx="114" c:formatCode="yyyy/m/d;@">
                  <c:v>43263</c:v>
                </c:pt>
                <c:pt idx="115" c:formatCode="yyyy/m/d;@">
                  <c:v>43264</c:v>
                </c:pt>
                <c:pt idx="116" c:formatCode="yyyy/m/d;@">
                  <c:v>43265</c:v>
                </c:pt>
                <c:pt idx="117" c:formatCode="yyyy/m/d;@">
                  <c:v>43266</c:v>
                </c:pt>
                <c:pt idx="118" c:formatCode="yyyy/m/d;@">
                  <c:v>43270</c:v>
                </c:pt>
                <c:pt idx="119" c:formatCode="yyyy/m/d;@">
                  <c:v>43271</c:v>
                </c:pt>
                <c:pt idx="120" c:formatCode="yyyy/m/d;@">
                  <c:v>43272</c:v>
                </c:pt>
                <c:pt idx="121" c:formatCode="yyyy/m/d;@">
                  <c:v>43273</c:v>
                </c:pt>
                <c:pt idx="122" c:formatCode="yyyy/m/d;@">
                  <c:v>43276</c:v>
                </c:pt>
                <c:pt idx="123" c:formatCode="yyyy/m/d;@">
                  <c:v>43277</c:v>
                </c:pt>
                <c:pt idx="124" c:formatCode="yyyy/m/d;@">
                  <c:v>43278</c:v>
                </c:pt>
                <c:pt idx="125" c:formatCode="yyyy/m/d;@">
                  <c:v>43279</c:v>
                </c:pt>
                <c:pt idx="126" c:formatCode="yyyy/m/d;@">
                  <c:v>43280</c:v>
                </c:pt>
                <c:pt idx="127" c:formatCode="yyyy/m/d;@">
                  <c:v>43283</c:v>
                </c:pt>
                <c:pt idx="128" c:formatCode="yyyy/m/d;@">
                  <c:v>43284</c:v>
                </c:pt>
                <c:pt idx="129" c:formatCode="yyyy/m/d;@">
                  <c:v>43285</c:v>
                </c:pt>
                <c:pt idx="130" c:formatCode="yyyy/m/d;@">
                  <c:v>43286</c:v>
                </c:pt>
                <c:pt idx="131" c:formatCode="yyyy/m/d;@">
                  <c:v>43287</c:v>
                </c:pt>
                <c:pt idx="132" c:formatCode="yyyy/m/d;@">
                  <c:v>43290</c:v>
                </c:pt>
                <c:pt idx="133" c:formatCode="yyyy/m/d;@">
                  <c:v>43291</c:v>
                </c:pt>
                <c:pt idx="134" c:formatCode="yyyy/m/d;@">
                  <c:v>43292</c:v>
                </c:pt>
                <c:pt idx="135" c:formatCode="yyyy/m/d;@">
                  <c:v>43293</c:v>
                </c:pt>
                <c:pt idx="136" c:formatCode="yyyy/m/d;@">
                  <c:v>43294</c:v>
                </c:pt>
                <c:pt idx="137" c:formatCode="yyyy/m/d;@">
                  <c:v>43297</c:v>
                </c:pt>
                <c:pt idx="138" c:formatCode="yyyy/m/d;@">
                  <c:v>43298</c:v>
                </c:pt>
                <c:pt idx="139" c:formatCode="yyyy/m/d;@">
                  <c:v>43299</c:v>
                </c:pt>
                <c:pt idx="140" c:formatCode="yyyy/m/d;@">
                  <c:v>43300</c:v>
                </c:pt>
                <c:pt idx="141" c:formatCode="yyyy/m/d;@">
                  <c:v>43301</c:v>
                </c:pt>
                <c:pt idx="142" c:formatCode="yyyy/m/d;@">
                  <c:v>43304</c:v>
                </c:pt>
                <c:pt idx="143" c:formatCode="yyyy/m/d;@">
                  <c:v>43305</c:v>
                </c:pt>
                <c:pt idx="144" c:formatCode="yyyy/m/d;@">
                  <c:v>43306</c:v>
                </c:pt>
                <c:pt idx="145" c:formatCode="yyyy/m/d;@">
                  <c:v>43307</c:v>
                </c:pt>
                <c:pt idx="146" c:formatCode="yyyy/m/d;@">
                  <c:v>43308</c:v>
                </c:pt>
                <c:pt idx="147" c:formatCode="yyyy/m/d;@">
                  <c:v>43311</c:v>
                </c:pt>
                <c:pt idx="148" c:formatCode="yyyy/m/d;@">
                  <c:v>43312</c:v>
                </c:pt>
                <c:pt idx="149" c:formatCode="yyyy/m/d;@">
                  <c:v>43313</c:v>
                </c:pt>
                <c:pt idx="150" c:formatCode="yyyy/m/d;@">
                  <c:v>43314</c:v>
                </c:pt>
                <c:pt idx="151" c:formatCode="yyyy/m/d;@">
                  <c:v>43315</c:v>
                </c:pt>
                <c:pt idx="152" c:formatCode="yyyy/m/d;@">
                  <c:v>43318</c:v>
                </c:pt>
                <c:pt idx="153" c:formatCode="yyyy/m/d;@">
                  <c:v>43319</c:v>
                </c:pt>
                <c:pt idx="154" c:formatCode="yyyy/m/d;@">
                  <c:v>43320</c:v>
                </c:pt>
                <c:pt idx="155" c:formatCode="yyyy/m/d;@">
                  <c:v>43321</c:v>
                </c:pt>
                <c:pt idx="156" c:formatCode="yyyy/m/d;@">
                  <c:v>43322</c:v>
                </c:pt>
                <c:pt idx="157" c:formatCode="yyyy/m/d;@">
                  <c:v>43325</c:v>
                </c:pt>
                <c:pt idx="158" c:formatCode="yyyy/m/d;@">
                  <c:v>43326</c:v>
                </c:pt>
                <c:pt idx="159" c:formatCode="yyyy/m/d;@">
                  <c:v>43327</c:v>
                </c:pt>
                <c:pt idx="160" c:formatCode="yyyy/m/d;@">
                  <c:v>43328</c:v>
                </c:pt>
                <c:pt idx="161" c:formatCode="yyyy/m/d;@">
                  <c:v>43329</c:v>
                </c:pt>
                <c:pt idx="162" c:formatCode="yyyy/m/d;@">
                  <c:v>43332</c:v>
                </c:pt>
                <c:pt idx="163" c:formatCode="yyyy/m/d;@">
                  <c:v>43333</c:v>
                </c:pt>
                <c:pt idx="164" c:formatCode="yyyy/m/d;@">
                  <c:v>43334</c:v>
                </c:pt>
                <c:pt idx="165" c:formatCode="yyyy/m/d;@">
                  <c:v>43335</c:v>
                </c:pt>
                <c:pt idx="166" c:formatCode="yyyy/m/d;@">
                  <c:v>43336</c:v>
                </c:pt>
                <c:pt idx="167" c:formatCode="yyyy/m/d;@">
                  <c:v>43337</c:v>
                </c:pt>
                <c:pt idx="168" c:formatCode="yyyy/m/d;@">
                  <c:v>43339</c:v>
                </c:pt>
                <c:pt idx="169" c:formatCode="yyyy/m/d;@">
                  <c:v>43340</c:v>
                </c:pt>
                <c:pt idx="170" c:formatCode="yyyy/m/d;@">
                  <c:v>43341</c:v>
                </c:pt>
                <c:pt idx="171" c:formatCode="yyyy/m/d;@">
                  <c:v>43342</c:v>
                </c:pt>
                <c:pt idx="172" c:formatCode="yyyy/m/d;@">
                  <c:v>43343</c:v>
                </c:pt>
                <c:pt idx="173" c:formatCode="yyyy/m/d;@">
                  <c:v>43346</c:v>
                </c:pt>
                <c:pt idx="174" c:formatCode="yyyy/m/d;@">
                  <c:v>43347</c:v>
                </c:pt>
                <c:pt idx="175" c:formatCode="yyyy/m/d;@">
                  <c:v>43348</c:v>
                </c:pt>
                <c:pt idx="176" c:formatCode="yyyy/m/d;@">
                  <c:v>43349</c:v>
                </c:pt>
                <c:pt idx="177" c:formatCode="yyyy/m/d;@">
                  <c:v>43350</c:v>
                </c:pt>
                <c:pt idx="178" c:formatCode="yyyy/m/d;@">
                  <c:v>43353</c:v>
                </c:pt>
                <c:pt idx="179" c:formatCode="yyyy/m/d;@">
                  <c:v>43354</c:v>
                </c:pt>
                <c:pt idx="180" c:formatCode="yyyy/m/d;@">
                  <c:v>43355</c:v>
                </c:pt>
                <c:pt idx="181" c:formatCode="yyyy/m/d;@">
                  <c:v>43356</c:v>
                </c:pt>
                <c:pt idx="182" c:formatCode="yyyy/m/d;@">
                  <c:v>43357</c:v>
                </c:pt>
                <c:pt idx="183" c:formatCode="yyyy/m/d;@">
                  <c:v>43360</c:v>
                </c:pt>
                <c:pt idx="184" c:formatCode="yyyy/m/d;@">
                  <c:v>43361</c:v>
                </c:pt>
                <c:pt idx="185" c:formatCode="yyyy/m/d;@">
                  <c:v>43362</c:v>
                </c:pt>
                <c:pt idx="186" c:formatCode="yyyy/m/d;@">
                  <c:v>43363</c:v>
                </c:pt>
                <c:pt idx="187" c:formatCode="yyyy/m/d;@">
                  <c:v>43364</c:v>
                </c:pt>
                <c:pt idx="188" c:formatCode="yyyy/m/d;@">
                  <c:v>43367</c:v>
                </c:pt>
                <c:pt idx="189" c:formatCode="yyyy/m/d;@">
                  <c:v>43368</c:v>
                </c:pt>
                <c:pt idx="190" c:formatCode="yyyy/m/d;@">
                  <c:v>43369</c:v>
                </c:pt>
                <c:pt idx="191" c:formatCode="yyyy/m/d;@">
                  <c:v>43370</c:v>
                </c:pt>
                <c:pt idx="192" c:formatCode="yyyy/m/d;@">
                  <c:v>43371</c:v>
                </c:pt>
                <c:pt idx="193" c:formatCode="yyyy/m/d;@">
                  <c:v>43372</c:v>
                </c:pt>
                <c:pt idx="194" c:formatCode="yyyy/m/d;@">
                  <c:v>43373</c:v>
                </c:pt>
                <c:pt idx="195" c:formatCode="yyyy/m/d;@">
                  <c:v>43381</c:v>
                </c:pt>
                <c:pt idx="196" c:formatCode="yyyy/m/d;@">
                  <c:v>43382</c:v>
                </c:pt>
                <c:pt idx="197" c:formatCode="yyyy/m/d;@">
                  <c:v>43383</c:v>
                </c:pt>
                <c:pt idx="198" c:formatCode="yyyy/m/d;@">
                  <c:v>43384</c:v>
                </c:pt>
                <c:pt idx="199" c:formatCode="yyyy/m/d;@">
                  <c:v>43385</c:v>
                </c:pt>
                <c:pt idx="200" c:formatCode="yyyy/m/d;@">
                  <c:v>43388</c:v>
                </c:pt>
                <c:pt idx="201" c:formatCode="yyyy/m/d;@">
                  <c:v>43389</c:v>
                </c:pt>
                <c:pt idx="202" c:formatCode="yyyy/m/d;@">
                  <c:v>43390</c:v>
                </c:pt>
                <c:pt idx="203" c:formatCode="yyyy/m/d;@">
                  <c:v>43391</c:v>
                </c:pt>
                <c:pt idx="204" c:formatCode="yyyy/m/d;@">
                  <c:v>43392</c:v>
                </c:pt>
                <c:pt idx="205" c:formatCode="yyyy/m/d;@">
                  <c:v>43395</c:v>
                </c:pt>
                <c:pt idx="206" c:formatCode="yyyy/m/d;@">
                  <c:v>43396</c:v>
                </c:pt>
                <c:pt idx="207" c:formatCode="yyyy/m/d;@">
                  <c:v>43397</c:v>
                </c:pt>
                <c:pt idx="208" c:formatCode="yyyy/m/d;@">
                  <c:v>43398</c:v>
                </c:pt>
                <c:pt idx="209" c:formatCode="yyyy/m/d;@">
                  <c:v>43399</c:v>
                </c:pt>
                <c:pt idx="210" c:formatCode="yyyy/m/d;@">
                  <c:v>43402</c:v>
                </c:pt>
                <c:pt idx="211" c:formatCode="yyyy/m/d;@">
                  <c:v>43403</c:v>
                </c:pt>
                <c:pt idx="212" c:formatCode="yyyy/m/d;@">
                  <c:v>43404</c:v>
                </c:pt>
                <c:pt idx="213" c:formatCode="yyyy/m/d;@">
                  <c:v>43405</c:v>
                </c:pt>
                <c:pt idx="214" c:formatCode="yyyy/m/d;@">
                  <c:v>43406</c:v>
                </c:pt>
                <c:pt idx="215" c:formatCode="yyyy/m/d;@">
                  <c:v>43409</c:v>
                </c:pt>
                <c:pt idx="216" c:formatCode="yyyy/m/d;@">
                  <c:v>43410</c:v>
                </c:pt>
                <c:pt idx="217" c:formatCode="yyyy/m/d;@">
                  <c:v>43411</c:v>
                </c:pt>
                <c:pt idx="218" c:formatCode="yyyy/m/d;@">
                  <c:v>43412</c:v>
                </c:pt>
                <c:pt idx="219" c:formatCode="yyyy/m/d;@">
                  <c:v>43413</c:v>
                </c:pt>
                <c:pt idx="220" c:formatCode="yyyy/m/d;@">
                  <c:v>43416</c:v>
                </c:pt>
                <c:pt idx="221" c:formatCode="yyyy/m/d;@">
                  <c:v>43417</c:v>
                </c:pt>
                <c:pt idx="222" c:formatCode="yyyy/m/d;@">
                  <c:v>43418</c:v>
                </c:pt>
                <c:pt idx="223" c:formatCode="yyyy/m/d;@">
                  <c:v>43419</c:v>
                </c:pt>
                <c:pt idx="224" c:formatCode="yyyy/m/d;@">
                  <c:v>43420</c:v>
                </c:pt>
                <c:pt idx="225" c:formatCode="yyyy/m/d;@">
                  <c:v>43423</c:v>
                </c:pt>
                <c:pt idx="226" c:formatCode="yyyy/m/d;@">
                  <c:v>43424</c:v>
                </c:pt>
                <c:pt idx="227" c:formatCode="yyyy/m/d;@">
                  <c:v>43425</c:v>
                </c:pt>
                <c:pt idx="228" c:formatCode="yyyy/m/d;@">
                  <c:v>43426</c:v>
                </c:pt>
                <c:pt idx="229" c:formatCode="yyyy/m/d;@">
                  <c:v>43427</c:v>
                </c:pt>
                <c:pt idx="230" c:formatCode="yyyy/m/d;@">
                  <c:v>43430</c:v>
                </c:pt>
                <c:pt idx="231" c:formatCode="yyyy/m/d;@">
                  <c:v>43431</c:v>
                </c:pt>
                <c:pt idx="232" c:formatCode="yyyy/m/d;@">
                  <c:v>43432</c:v>
                </c:pt>
                <c:pt idx="233" c:formatCode="yyyy/m/d;@">
                  <c:v>43433</c:v>
                </c:pt>
                <c:pt idx="234" c:formatCode="yyyy/m/d;@">
                  <c:v>43434</c:v>
                </c:pt>
                <c:pt idx="235" c:formatCode="yyyy/m/d;@">
                  <c:v>43437</c:v>
                </c:pt>
                <c:pt idx="236" c:formatCode="yyyy/m/d;@">
                  <c:v>43438</c:v>
                </c:pt>
                <c:pt idx="237" c:formatCode="yyyy/m/d;@">
                  <c:v>43439</c:v>
                </c:pt>
                <c:pt idx="238" c:formatCode="yyyy/m/d;@">
                  <c:v>43440</c:v>
                </c:pt>
                <c:pt idx="239" c:formatCode="yyyy/m/d;@">
                  <c:v>43441</c:v>
                </c:pt>
                <c:pt idx="240" c:formatCode="yyyy/m/d;@">
                  <c:v>43444</c:v>
                </c:pt>
                <c:pt idx="241" c:formatCode="yyyy/m/d;@">
                  <c:v>43445</c:v>
                </c:pt>
                <c:pt idx="242" c:formatCode="yyyy/m/d;@">
                  <c:v>43446</c:v>
                </c:pt>
                <c:pt idx="243" c:formatCode="yyyy/m/d;@">
                  <c:v>43447</c:v>
                </c:pt>
                <c:pt idx="244" c:formatCode="yyyy/m/d;@">
                  <c:v>43448</c:v>
                </c:pt>
                <c:pt idx="245" c:formatCode="yyyy/m/d;@">
                  <c:v>43451</c:v>
                </c:pt>
                <c:pt idx="246" c:formatCode="yyyy/m/d;@">
                  <c:v>43452</c:v>
                </c:pt>
                <c:pt idx="247" c:formatCode="yyyy/m/d;@">
                  <c:v>43453</c:v>
                </c:pt>
                <c:pt idx="248" c:formatCode="yyyy/m/d;@">
                  <c:v>43454</c:v>
                </c:pt>
                <c:pt idx="249" c:formatCode="yyyy/m/d;@">
                  <c:v>43455</c:v>
                </c:pt>
                <c:pt idx="250" c:formatCode="yyyy/m/d;@">
                  <c:v>43458</c:v>
                </c:pt>
                <c:pt idx="251" c:formatCode="yyyy/m/d;@">
                  <c:v>43459</c:v>
                </c:pt>
                <c:pt idx="252" c:formatCode="yyyy/m/d;@">
                  <c:v>43460</c:v>
                </c:pt>
                <c:pt idx="253" c:formatCode="yyyy/m/d;@">
                  <c:v>43461</c:v>
                </c:pt>
                <c:pt idx="254" c:formatCode="yyyy/m/d;@">
                  <c:v>43462</c:v>
                </c:pt>
                <c:pt idx="255" c:formatCode="yyyy/m/d;@">
                  <c:v>43463</c:v>
                </c:pt>
                <c:pt idx="256" c:formatCode="yyyy/m/d;@">
                  <c:v>43467</c:v>
                </c:pt>
                <c:pt idx="257" c:formatCode="yyyy/m/d;@">
                  <c:v>43468</c:v>
                </c:pt>
                <c:pt idx="258" c:formatCode="yyyy/m/d;@">
                  <c:v>43469</c:v>
                </c:pt>
                <c:pt idx="259" c:formatCode="yyyy/m/d;@">
                  <c:v>43472</c:v>
                </c:pt>
                <c:pt idx="260" c:formatCode="yyyy/m/d;@">
                  <c:v>43473</c:v>
                </c:pt>
                <c:pt idx="261" c:formatCode="yyyy/m/d;@">
                  <c:v>43474</c:v>
                </c:pt>
                <c:pt idx="262" c:formatCode="yyyy/m/d;@">
                  <c:v>43475</c:v>
                </c:pt>
                <c:pt idx="263" c:formatCode="yyyy/m/d;@">
                  <c:v>43476</c:v>
                </c:pt>
                <c:pt idx="264" c:formatCode="yyyy/m/d;@">
                  <c:v>43479</c:v>
                </c:pt>
                <c:pt idx="265" c:formatCode="yyyy/m/d;@">
                  <c:v>43480</c:v>
                </c:pt>
                <c:pt idx="266" c:formatCode="yyyy/m/d;@">
                  <c:v>43481</c:v>
                </c:pt>
                <c:pt idx="267" c:formatCode="yyyy/m/d;@">
                  <c:v>43482</c:v>
                </c:pt>
                <c:pt idx="268" c:formatCode="yyyy/m/d;@">
                  <c:v>43483</c:v>
                </c:pt>
                <c:pt idx="269" c:formatCode="yyyy/m/d;@">
                  <c:v>43486</c:v>
                </c:pt>
                <c:pt idx="270" c:formatCode="yyyy/m/d;@">
                  <c:v>43487</c:v>
                </c:pt>
                <c:pt idx="271" c:formatCode="yyyy/m/d;@">
                  <c:v>43488</c:v>
                </c:pt>
                <c:pt idx="272" c:formatCode="yyyy/m/d;@">
                  <c:v>43489</c:v>
                </c:pt>
                <c:pt idx="273" c:formatCode="yyyy/m/d;@">
                  <c:v>43490</c:v>
                </c:pt>
                <c:pt idx="274" c:formatCode="yyyy/m/d;@">
                  <c:v>43493</c:v>
                </c:pt>
                <c:pt idx="275" c:formatCode="yyyy/m/d;@">
                  <c:v>43494</c:v>
                </c:pt>
                <c:pt idx="276" c:formatCode="yyyy/m/d;@">
                  <c:v>43495</c:v>
                </c:pt>
                <c:pt idx="277" c:formatCode="yyyy/m/d;@">
                  <c:v>43496</c:v>
                </c:pt>
                <c:pt idx="278" c:formatCode="yyyy/m/d;@">
                  <c:v>43497</c:v>
                </c:pt>
                <c:pt idx="279" c:formatCode="yyyy/m/d;@">
                  <c:v>43500</c:v>
                </c:pt>
                <c:pt idx="280" c:formatCode="yyyy/m/d;@">
                  <c:v>43501</c:v>
                </c:pt>
                <c:pt idx="281" c:formatCode="yyyy/m/d;@">
                  <c:v>43502</c:v>
                </c:pt>
                <c:pt idx="282" c:formatCode="yyyy/m/d;@">
                  <c:v>43503</c:v>
                </c:pt>
                <c:pt idx="283" c:formatCode="yyyy/m/d;@">
                  <c:v>43504</c:v>
                </c:pt>
                <c:pt idx="284" c:formatCode="yyyy/m/d;@">
                  <c:v>43507</c:v>
                </c:pt>
                <c:pt idx="285" c:formatCode="yyyy/m/d;@">
                  <c:v>43508</c:v>
                </c:pt>
                <c:pt idx="286" c:formatCode="yyyy/m/d;@">
                  <c:v>43509</c:v>
                </c:pt>
                <c:pt idx="287" c:formatCode="yyyy/m/d;@">
                  <c:v>43510</c:v>
                </c:pt>
                <c:pt idx="288" c:formatCode="yyyy/m/d;@">
                  <c:v>43511</c:v>
                </c:pt>
                <c:pt idx="289" c:formatCode="yyyy/m/d;@">
                  <c:v>43514</c:v>
                </c:pt>
                <c:pt idx="290" c:formatCode="yyyy/m/d;@">
                  <c:v>43515</c:v>
                </c:pt>
                <c:pt idx="291" c:formatCode="yyyy/m/d;@">
                  <c:v>43516</c:v>
                </c:pt>
                <c:pt idx="292" c:formatCode="yyyy/m/d;@">
                  <c:v>43517</c:v>
                </c:pt>
                <c:pt idx="293" c:formatCode="yyyy/m/d;@">
                  <c:v>43518</c:v>
                </c:pt>
                <c:pt idx="294" c:formatCode="yyyy/m/d;@">
                  <c:v>43521</c:v>
                </c:pt>
                <c:pt idx="295" c:formatCode="yyyy/m/d;@">
                  <c:v>43522</c:v>
                </c:pt>
                <c:pt idx="296" c:formatCode="yyyy/m/d;@">
                  <c:v>43523</c:v>
                </c:pt>
                <c:pt idx="297" c:formatCode="yyyy/m/d;@">
                  <c:v>43524</c:v>
                </c:pt>
                <c:pt idx="298" c:formatCode="yyyy/m/d;@">
                  <c:v>43525</c:v>
                </c:pt>
                <c:pt idx="299" c:formatCode="yyyy/m/d;@">
                  <c:v>43528</c:v>
                </c:pt>
                <c:pt idx="300" c:formatCode="yyyy/m/d;@">
                  <c:v>43529</c:v>
                </c:pt>
                <c:pt idx="301" c:formatCode="yyyy/m/d;@">
                  <c:v>43530</c:v>
                </c:pt>
                <c:pt idx="302" c:formatCode="yyyy/m/d;@">
                  <c:v>43531</c:v>
                </c:pt>
                <c:pt idx="303" c:formatCode="yyyy/m/d;@">
                  <c:v>43532</c:v>
                </c:pt>
                <c:pt idx="304" c:formatCode="yyyy/m/d;@">
                  <c:v>43535</c:v>
                </c:pt>
                <c:pt idx="305" c:formatCode="yyyy/m/d;@">
                  <c:v>43536</c:v>
                </c:pt>
                <c:pt idx="306" c:formatCode="yyyy/m/d;@">
                  <c:v>43537</c:v>
                </c:pt>
                <c:pt idx="307" c:formatCode="yyyy/m/d;@">
                  <c:v>43538</c:v>
                </c:pt>
                <c:pt idx="308" c:formatCode="yyyy/m/d;@">
                  <c:v>43539</c:v>
                </c:pt>
                <c:pt idx="309" c:formatCode="yyyy/m/d;@">
                  <c:v>43542</c:v>
                </c:pt>
                <c:pt idx="310" c:formatCode="yyyy/m/d;@">
                  <c:v>43543</c:v>
                </c:pt>
                <c:pt idx="311" c:formatCode="yyyy/m/d;@">
                  <c:v>43544</c:v>
                </c:pt>
                <c:pt idx="312" c:formatCode="yyyy/m/d;@">
                  <c:v>43545</c:v>
                </c:pt>
                <c:pt idx="313" c:formatCode="yyyy/m/d;@">
                  <c:v>43546</c:v>
                </c:pt>
                <c:pt idx="314" c:formatCode="yyyy/m/d;@">
                  <c:v>43549</c:v>
                </c:pt>
                <c:pt idx="315" c:formatCode="yyyy/m/d;@">
                  <c:v>43550</c:v>
                </c:pt>
                <c:pt idx="316" c:formatCode="yyyy/m/d;@">
                  <c:v>43551</c:v>
                </c:pt>
                <c:pt idx="317" c:formatCode="yyyy/m/d;@">
                  <c:v>43552</c:v>
                </c:pt>
                <c:pt idx="318" c:formatCode="yyyy/m/d;@">
                  <c:v>43553</c:v>
                </c:pt>
                <c:pt idx="319" c:formatCode="yyyy/m/d;@">
                  <c:v>43556</c:v>
                </c:pt>
                <c:pt idx="320" c:formatCode="yyyy/m/d;@">
                  <c:v>43557</c:v>
                </c:pt>
                <c:pt idx="321" c:formatCode="yyyy/m/d;@">
                  <c:v>43558</c:v>
                </c:pt>
                <c:pt idx="322" c:formatCode="yyyy/m/d;@">
                  <c:v>43559</c:v>
                </c:pt>
                <c:pt idx="323" c:formatCode="yyyy/m/d;@">
                  <c:v>43560</c:v>
                </c:pt>
                <c:pt idx="324" c:formatCode="yyyy/m/d;@">
                  <c:v>43563</c:v>
                </c:pt>
                <c:pt idx="325" c:formatCode="yyyy/m/d;@">
                  <c:v>43564</c:v>
                </c:pt>
                <c:pt idx="326" c:formatCode="yyyy/m/d;@">
                  <c:v>43565</c:v>
                </c:pt>
                <c:pt idx="327" c:formatCode="yyyy/m/d;@">
                  <c:v>43566</c:v>
                </c:pt>
                <c:pt idx="328" c:formatCode="yyyy/m/d;@">
                  <c:v>43567</c:v>
                </c:pt>
                <c:pt idx="329" c:formatCode="yyyy/m/d;@">
                  <c:v>43570</c:v>
                </c:pt>
                <c:pt idx="330" c:formatCode="yyyy/m/d;@">
                  <c:v>43571</c:v>
                </c:pt>
                <c:pt idx="331" c:formatCode="yyyy/m/d;@">
                  <c:v>43572</c:v>
                </c:pt>
                <c:pt idx="332" c:formatCode="yyyy/m/d;@">
                  <c:v>43573</c:v>
                </c:pt>
                <c:pt idx="333" c:formatCode="yyyy/m/d;@">
                  <c:v>43574</c:v>
                </c:pt>
                <c:pt idx="334" c:formatCode="yyyy/m/d;@">
                  <c:v>43577</c:v>
                </c:pt>
                <c:pt idx="335" c:formatCode="yyyy/m/d;@">
                  <c:v>43578</c:v>
                </c:pt>
                <c:pt idx="336" c:formatCode="yyyy/m/d;@">
                  <c:v>43579</c:v>
                </c:pt>
                <c:pt idx="337" c:formatCode="yyyy/m/d;@">
                  <c:v>43580</c:v>
                </c:pt>
                <c:pt idx="338" c:formatCode="yyyy/m/d;@">
                  <c:v>43581</c:v>
                </c:pt>
                <c:pt idx="339" c:formatCode="yyyy/m/d;@">
                  <c:v>43584</c:v>
                </c:pt>
                <c:pt idx="340" c:formatCode="yyyy/m/d;@">
                  <c:v>43585</c:v>
                </c:pt>
                <c:pt idx="341" c:formatCode="yyyy/m/d;@">
                  <c:v>43586</c:v>
                </c:pt>
                <c:pt idx="342" c:formatCode="yyyy/m/d;@">
                  <c:v>43587</c:v>
                </c:pt>
                <c:pt idx="343" c:formatCode="yyyy/m/d;@">
                  <c:v>43588</c:v>
                </c:pt>
                <c:pt idx="344" c:formatCode="yyyy/m/d;@">
                  <c:v>43591</c:v>
                </c:pt>
                <c:pt idx="345" c:formatCode="yyyy/m/d;@">
                  <c:v>43592</c:v>
                </c:pt>
                <c:pt idx="346" c:formatCode="yyyy/m/d;@">
                  <c:v>43593</c:v>
                </c:pt>
                <c:pt idx="347" c:formatCode="yyyy/m/d;@">
                  <c:v>43594</c:v>
                </c:pt>
                <c:pt idx="348" c:formatCode="yyyy/m/d;@">
                  <c:v>43595</c:v>
                </c:pt>
                <c:pt idx="349" c:formatCode="yyyy/m/d;@">
                  <c:v>43598</c:v>
                </c:pt>
                <c:pt idx="350" c:formatCode="yyyy/m/d;@">
                  <c:v>43599</c:v>
                </c:pt>
                <c:pt idx="351" c:formatCode="yyyy/m/d;@">
                  <c:v>43600</c:v>
                </c:pt>
                <c:pt idx="352" c:formatCode="yyyy/m/d;@">
                  <c:v>43601</c:v>
                </c:pt>
                <c:pt idx="353" c:formatCode="yyyy/m/d;@">
                  <c:v>43602</c:v>
                </c:pt>
                <c:pt idx="354" c:formatCode="yyyy/m/d;@">
                  <c:v>43605</c:v>
                </c:pt>
                <c:pt idx="355" c:formatCode="yyyy/m/d;@">
                  <c:v>43606</c:v>
                </c:pt>
                <c:pt idx="356" c:formatCode="yyyy/m/d;@">
                  <c:v>43607</c:v>
                </c:pt>
                <c:pt idx="357" c:formatCode="yyyy/m/d;@">
                  <c:v>43608</c:v>
                </c:pt>
                <c:pt idx="358" c:formatCode="yyyy/m/d;@">
                  <c:v>43609</c:v>
                </c:pt>
                <c:pt idx="359" c:formatCode="yyyy/m/d;@">
                  <c:v>43612</c:v>
                </c:pt>
                <c:pt idx="360" c:formatCode="yyyy/m/d;@">
                  <c:v>43613</c:v>
                </c:pt>
                <c:pt idx="361" c:formatCode="yyyy/m/d;@">
                  <c:v>43614</c:v>
                </c:pt>
                <c:pt idx="362" c:formatCode="yyyy/m/d;@">
                  <c:v>43615</c:v>
                </c:pt>
                <c:pt idx="363" c:formatCode="yyyy/m/d;@">
                  <c:v>43616</c:v>
                </c:pt>
                <c:pt idx="364" c:formatCode="yyyy/m/d;@">
                  <c:v>43619</c:v>
                </c:pt>
                <c:pt idx="365" c:formatCode="yyyy/m/d;@">
                  <c:v>43620</c:v>
                </c:pt>
                <c:pt idx="366" c:formatCode="yyyy/m/d;@">
                  <c:v>43621</c:v>
                </c:pt>
                <c:pt idx="367" c:formatCode="yyyy/m/d;@">
                  <c:v>43622</c:v>
                </c:pt>
                <c:pt idx="368" c:formatCode="yyyy/m/d;@">
                  <c:v>43623</c:v>
                </c:pt>
                <c:pt idx="369" c:formatCode="yyyy/m/d;@">
                  <c:v>43626</c:v>
                </c:pt>
                <c:pt idx="370" c:formatCode="yyyy/m/d;@">
                  <c:v>43627</c:v>
                </c:pt>
                <c:pt idx="371" c:formatCode="yyyy/m/d;@">
                  <c:v>43628</c:v>
                </c:pt>
                <c:pt idx="372" c:formatCode="yyyy/m/d;@">
                  <c:v>43629</c:v>
                </c:pt>
                <c:pt idx="373" c:formatCode="yyyy/m/d;@">
                  <c:v>43630</c:v>
                </c:pt>
                <c:pt idx="374" c:formatCode="yyyy/m/d;@">
                  <c:v>43633</c:v>
                </c:pt>
                <c:pt idx="375" c:formatCode="yyyy/m/d;@">
                  <c:v>43634</c:v>
                </c:pt>
                <c:pt idx="376" c:formatCode="yyyy/m/d;@">
                  <c:v>43635</c:v>
                </c:pt>
                <c:pt idx="377" c:formatCode="yyyy/m/d;@">
                  <c:v>43636</c:v>
                </c:pt>
                <c:pt idx="378" c:formatCode="yyyy/m/d;@">
                  <c:v>43637</c:v>
                </c:pt>
                <c:pt idx="379" c:formatCode="yyyy/m/d;@">
                  <c:v>43640</c:v>
                </c:pt>
                <c:pt idx="380" c:formatCode="yyyy/m/d;@">
                  <c:v>43641</c:v>
                </c:pt>
                <c:pt idx="381" c:formatCode="yyyy/m/d;@">
                  <c:v>43642</c:v>
                </c:pt>
                <c:pt idx="382" c:formatCode="yyyy/m/d;@">
                  <c:v>43643</c:v>
                </c:pt>
                <c:pt idx="383" c:formatCode="yyyy/m/d;@">
                  <c:v>43644</c:v>
                </c:pt>
                <c:pt idx="384" c:formatCode="yyyy/m/d;@">
                  <c:v>43647</c:v>
                </c:pt>
                <c:pt idx="385" c:formatCode="yyyy/m/d;@">
                  <c:v>43648</c:v>
                </c:pt>
                <c:pt idx="386" c:formatCode="yyyy/m/d;@">
                  <c:v>43649</c:v>
                </c:pt>
                <c:pt idx="387" c:formatCode="yyyy/m/d;@">
                  <c:v>43650</c:v>
                </c:pt>
                <c:pt idx="388" c:formatCode="yyyy/m/d;@">
                  <c:v>43651</c:v>
                </c:pt>
                <c:pt idx="389" c:formatCode="yyyy/m/d;@">
                  <c:v>43654</c:v>
                </c:pt>
                <c:pt idx="390" c:formatCode="yyyy/m/d;@">
                  <c:v>43655</c:v>
                </c:pt>
                <c:pt idx="391" c:formatCode="yyyy/m/d;@">
                  <c:v>43656</c:v>
                </c:pt>
                <c:pt idx="392" c:formatCode="yyyy/m/d;@">
                  <c:v>43657</c:v>
                </c:pt>
                <c:pt idx="393" c:formatCode="yyyy/m/d;@">
                  <c:v>43658</c:v>
                </c:pt>
                <c:pt idx="394" c:formatCode="yyyy/m/d;@">
                  <c:v>43661</c:v>
                </c:pt>
                <c:pt idx="395" c:formatCode="yyyy/m/d;@">
                  <c:v>43662</c:v>
                </c:pt>
                <c:pt idx="396" c:formatCode="yyyy/m/d;@">
                  <c:v>43663</c:v>
                </c:pt>
                <c:pt idx="397" c:formatCode="yyyy/m/d;@">
                  <c:v>43664</c:v>
                </c:pt>
                <c:pt idx="398" c:formatCode="yyyy/m/d;@">
                  <c:v>43665</c:v>
                </c:pt>
                <c:pt idx="399" c:formatCode="yyyy/m/d;@">
                  <c:v>43668</c:v>
                </c:pt>
                <c:pt idx="400" c:formatCode="yyyy/m/d;@">
                  <c:v>43669</c:v>
                </c:pt>
                <c:pt idx="401" c:formatCode="yyyy/m/d;@">
                  <c:v>43670</c:v>
                </c:pt>
                <c:pt idx="402" c:formatCode="yyyy/m/d;@">
                  <c:v>43671</c:v>
                </c:pt>
                <c:pt idx="403" c:formatCode="yyyy/m/d;@">
                  <c:v>43672</c:v>
                </c:pt>
                <c:pt idx="404" c:formatCode="yyyy/m/d;@">
                  <c:v>43675</c:v>
                </c:pt>
                <c:pt idx="405" c:formatCode="yyyy/m/d;@">
                  <c:v>43676</c:v>
                </c:pt>
                <c:pt idx="406" c:formatCode="yyyy/m/d;@">
                  <c:v>43677</c:v>
                </c:pt>
                <c:pt idx="407" c:formatCode="yyyy/m/d;@">
                  <c:v>43678</c:v>
                </c:pt>
                <c:pt idx="408" c:formatCode="yyyy/m/d;@">
                  <c:v>43679</c:v>
                </c:pt>
                <c:pt idx="409" c:formatCode="yyyy/m/d;@">
                  <c:v>43682</c:v>
                </c:pt>
                <c:pt idx="410" c:formatCode="yyyy/m/d;@">
                  <c:v>43683</c:v>
                </c:pt>
                <c:pt idx="411" c:formatCode="yyyy/m/d;@">
                  <c:v>43684</c:v>
                </c:pt>
                <c:pt idx="412" c:formatCode="yyyy/m/d;@">
                  <c:v>43685</c:v>
                </c:pt>
                <c:pt idx="413" c:formatCode="yyyy/m/d;@">
                  <c:v>43686</c:v>
                </c:pt>
                <c:pt idx="414" c:formatCode="yyyy/m/d;@">
                  <c:v>43689</c:v>
                </c:pt>
                <c:pt idx="415" c:formatCode="yyyy/m/d;@">
                  <c:v>43690</c:v>
                </c:pt>
                <c:pt idx="416" c:formatCode="yyyy/m/d;@">
                  <c:v>43691</c:v>
                </c:pt>
                <c:pt idx="417" c:formatCode="yyyy/m/d;@">
                  <c:v>43692</c:v>
                </c:pt>
                <c:pt idx="418" c:formatCode="yyyy/m/d;@">
                  <c:v>43693</c:v>
                </c:pt>
                <c:pt idx="419" c:formatCode="yyyy/m/d;@">
                  <c:v>43696</c:v>
                </c:pt>
                <c:pt idx="420" c:formatCode="yyyy/m/d;@">
                  <c:v>43697</c:v>
                </c:pt>
                <c:pt idx="421" c:formatCode="yyyy/m/d;@">
                  <c:v>43698</c:v>
                </c:pt>
                <c:pt idx="422" c:formatCode="yyyy/m/d;@">
                  <c:v>43699</c:v>
                </c:pt>
                <c:pt idx="423" c:formatCode="yyyy/m/d;@">
                  <c:v>43700</c:v>
                </c:pt>
                <c:pt idx="424" c:formatCode="yyyy/m/d;@">
                  <c:v>43703</c:v>
                </c:pt>
                <c:pt idx="425" c:formatCode="yyyy/m/d;@">
                  <c:v>43704</c:v>
                </c:pt>
                <c:pt idx="426" c:formatCode="yyyy/m/d;@">
                  <c:v>43705</c:v>
                </c:pt>
                <c:pt idx="427" c:formatCode="yyyy/m/d;@">
                  <c:v>43706</c:v>
                </c:pt>
                <c:pt idx="428" c:formatCode="yyyy/m/d;@">
                  <c:v>43707</c:v>
                </c:pt>
                <c:pt idx="429" c:formatCode="yyyy/m/d;@">
                  <c:v>43710</c:v>
                </c:pt>
                <c:pt idx="430" c:formatCode="yyyy/m/d;@">
                  <c:v>43711</c:v>
                </c:pt>
                <c:pt idx="431" c:formatCode="yyyy/m/d;@">
                  <c:v>43712</c:v>
                </c:pt>
                <c:pt idx="432" c:formatCode="yyyy/m/d;@">
                  <c:v>43713</c:v>
                </c:pt>
                <c:pt idx="433" c:formatCode="yyyy/m/d;@">
                  <c:v>43714</c:v>
                </c:pt>
                <c:pt idx="434" c:formatCode="yyyy/m/d;@">
                  <c:v>43717</c:v>
                </c:pt>
                <c:pt idx="435" c:formatCode="yyyy/m/d;@">
                  <c:v>43718</c:v>
                </c:pt>
                <c:pt idx="436" c:formatCode="yyyy/m/d;@">
                  <c:v>43719</c:v>
                </c:pt>
                <c:pt idx="437" c:formatCode="yyyy/m/d;@">
                  <c:v>43720</c:v>
                </c:pt>
                <c:pt idx="438" c:formatCode="yyyy/m/d;@">
                  <c:v>43721</c:v>
                </c:pt>
                <c:pt idx="439" c:formatCode="yyyy/m/d;@">
                  <c:v>43724</c:v>
                </c:pt>
                <c:pt idx="440" c:formatCode="yyyy/m/d;@">
                  <c:v>43725</c:v>
                </c:pt>
                <c:pt idx="441" c:formatCode="yyyy/m/d;@">
                  <c:v>43726</c:v>
                </c:pt>
                <c:pt idx="442" c:formatCode="yyyy/m/d;@">
                  <c:v>43727</c:v>
                </c:pt>
                <c:pt idx="443" c:formatCode="yyyy/m/d;@">
                  <c:v>43728</c:v>
                </c:pt>
                <c:pt idx="444" c:formatCode="yyyy/m/d;@">
                  <c:v>43731</c:v>
                </c:pt>
                <c:pt idx="445" c:formatCode="yyyy/m/d;@">
                  <c:v>43732</c:v>
                </c:pt>
                <c:pt idx="446" c:formatCode="yyyy/m/d;@">
                  <c:v>43733</c:v>
                </c:pt>
                <c:pt idx="447" c:formatCode="yyyy/m/d;@">
                  <c:v>43734</c:v>
                </c:pt>
                <c:pt idx="448" c:formatCode="yyyy/m/d;@">
                  <c:v>43735</c:v>
                </c:pt>
                <c:pt idx="449" c:formatCode="yyyy/m/d;@">
                  <c:v>43737</c:v>
                </c:pt>
                <c:pt idx="450" c:formatCode="yyyy/m/d;@">
                  <c:v>43738</c:v>
                </c:pt>
                <c:pt idx="451" c:formatCode="yyyy/m/d;@">
                  <c:v>43739</c:v>
                </c:pt>
                <c:pt idx="452" c:formatCode="yyyy/m/d;@">
                  <c:v>43740</c:v>
                </c:pt>
                <c:pt idx="453" c:formatCode="yyyy/m/d;@">
                  <c:v>43741</c:v>
                </c:pt>
                <c:pt idx="454" c:formatCode="yyyy/m/d;@">
                  <c:v>43742</c:v>
                </c:pt>
                <c:pt idx="455" c:formatCode="yyyy/m/d;@">
                  <c:v>43745</c:v>
                </c:pt>
                <c:pt idx="456" c:formatCode="yyyy/m/d;@">
                  <c:v>43746</c:v>
                </c:pt>
                <c:pt idx="457" c:formatCode="yyyy/m/d;@">
                  <c:v>43747</c:v>
                </c:pt>
                <c:pt idx="458" c:formatCode="yyyy/m/d;@">
                  <c:v>43748</c:v>
                </c:pt>
                <c:pt idx="459" c:formatCode="yyyy/m/d;@">
                  <c:v>43749</c:v>
                </c:pt>
                <c:pt idx="460" c:formatCode="yyyy/m/d;@">
                  <c:v>43752</c:v>
                </c:pt>
                <c:pt idx="461" c:formatCode="yyyy/m/d;@">
                  <c:v>43753</c:v>
                </c:pt>
                <c:pt idx="462" c:formatCode="yyyy/m/d;@">
                  <c:v>43754</c:v>
                </c:pt>
                <c:pt idx="463" c:formatCode="yyyy/m/d;@">
                  <c:v>43755</c:v>
                </c:pt>
                <c:pt idx="464" c:formatCode="yyyy/m/d;@">
                  <c:v>43756</c:v>
                </c:pt>
                <c:pt idx="465" c:formatCode="yyyy/m/d;@">
                  <c:v>43759</c:v>
                </c:pt>
                <c:pt idx="466" c:formatCode="yyyy/m/d;@">
                  <c:v>43760</c:v>
                </c:pt>
                <c:pt idx="467" c:formatCode="yyyy/m/d;@">
                  <c:v>43761</c:v>
                </c:pt>
                <c:pt idx="468" c:formatCode="yyyy/m/d;@">
                  <c:v>43762</c:v>
                </c:pt>
                <c:pt idx="469" c:formatCode="yyyy/m/d;@">
                  <c:v>43763</c:v>
                </c:pt>
                <c:pt idx="470" c:formatCode="yyyy/m/d;@">
                  <c:v>43766</c:v>
                </c:pt>
                <c:pt idx="471" c:formatCode="yyyy/m/d;@">
                  <c:v>43767</c:v>
                </c:pt>
                <c:pt idx="472" c:formatCode="yyyy/m/d;@">
                  <c:v>43768</c:v>
                </c:pt>
                <c:pt idx="473" c:formatCode="yyyy/m/d;@">
                  <c:v>43769</c:v>
                </c:pt>
                <c:pt idx="474" c:formatCode="yyyy/m/d;@">
                  <c:v>43770</c:v>
                </c:pt>
                <c:pt idx="475" c:formatCode="yyyy/m/d;@">
                  <c:v>43773</c:v>
                </c:pt>
                <c:pt idx="476" c:formatCode="yyyy/m/d;@">
                  <c:v>43774</c:v>
                </c:pt>
                <c:pt idx="477" c:formatCode="yyyy/m/d;@">
                  <c:v>43775</c:v>
                </c:pt>
                <c:pt idx="478" c:formatCode="yyyy/m/d;@">
                  <c:v>43776</c:v>
                </c:pt>
                <c:pt idx="479" c:formatCode="yyyy/m/d;@">
                  <c:v>43777</c:v>
                </c:pt>
                <c:pt idx="480" c:formatCode="yyyy/m/d;@">
                  <c:v>43780</c:v>
                </c:pt>
                <c:pt idx="481" c:formatCode="yyyy/m/d;@">
                  <c:v>43781</c:v>
                </c:pt>
                <c:pt idx="482" c:formatCode="yyyy/m/d;@">
                  <c:v>43782</c:v>
                </c:pt>
                <c:pt idx="483" c:formatCode="yyyy/m/d;@">
                  <c:v>43783</c:v>
                </c:pt>
                <c:pt idx="484" c:formatCode="yyyy/m/d;@">
                  <c:v>43784</c:v>
                </c:pt>
                <c:pt idx="485" c:formatCode="yyyy/m/d;@">
                  <c:v>43787</c:v>
                </c:pt>
                <c:pt idx="486" c:formatCode="yyyy/m/d;@">
                  <c:v>43788</c:v>
                </c:pt>
                <c:pt idx="487" c:formatCode="yyyy/m/d;@">
                  <c:v>43789</c:v>
                </c:pt>
                <c:pt idx="488" c:formatCode="yyyy/m/d;@">
                  <c:v>43790</c:v>
                </c:pt>
                <c:pt idx="489" c:formatCode="yyyy/m/d;@">
                  <c:v>43791</c:v>
                </c:pt>
                <c:pt idx="490" c:formatCode="yyyy/m/d;@">
                  <c:v>43794</c:v>
                </c:pt>
                <c:pt idx="491" c:formatCode="yyyy/m/d;@">
                  <c:v>43795</c:v>
                </c:pt>
                <c:pt idx="492" c:formatCode="yyyy/m/d;@">
                  <c:v>43796</c:v>
                </c:pt>
                <c:pt idx="493" c:formatCode="yyyy/m/d;@">
                  <c:v>43797</c:v>
                </c:pt>
                <c:pt idx="494" c:formatCode="yyyy/m/d;@">
                  <c:v>43798</c:v>
                </c:pt>
                <c:pt idx="495" c:formatCode="yyyy/m/d;@">
                  <c:v>43801</c:v>
                </c:pt>
                <c:pt idx="496" c:formatCode="yyyy/m/d;@">
                  <c:v>43802</c:v>
                </c:pt>
                <c:pt idx="497" c:formatCode="yyyy/m/d;@">
                  <c:v>43803</c:v>
                </c:pt>
                <c:pt idx="498" c:formatCode="yyyy/m/d;@">
                  <c:v>43804</c:v>
                </c:pt>
                <c:pt idx="499" c:formatCode="yyyy/m/d;@">
                  <c:v>43805</c:v>
                </c:pt>
                <c:pt idx="500" c:formatCode="yyyy/m/d;@">
                  <c:v>43808</c:v>
                </c:pt>
                <c:pt idx="501" c:formatCode="yyyy/m/d;@">
                  <c:v>43809</c:v>
                </c:pt>
                <c:pt idx="502" c:formatCode="yyyy/m/d;@">
                  <c:v>43810</c:v>
                </c:pt>
                <c:pt idx="503" c:formatCode="yyyy/m/d;@">
                  <c:v>43811</c:v>
                </c:pt>
                <c:pt idx="504" c:formatCode="yyyy/m/d;@">
                  <c:v>43812</c:v>
                </c:pt>
                <c:pt idx="505" c:formatCode="yyyy/m/d;@">
                  <c:v>43815</c:v>
                </c:pt>
                <c:pt idx="506" c:formatCode="yyyy/m/d;@">
                  <c:v>43816</c:v>
                </c:pt>
                <c:pt idx="507" c:formatCode="yyyy/m/d;@">
                  <c:v>43817</c:v>
                </c:pt>
                <c:pt idx="508" c:formatCode="yyyy/m/d;@">
                  <c:v>43818</c:v>
                </c:pt>
                <c:pt idx="509" c:formatCode="yyyy/m/d;@">
                  <c:v>43819</c:v>
                </c:pt>
                <c:pt idx="510" c:formatCode="yyyy/m/d;@">
                  <c:v>43822</c:v>
                </c:pt>
                <c:pt idx="511" c:formatCode="yyyy/m/d;@">
                  <c:v>43823</c:v>
                </c:pt>
                <c:pt idx="512" c:formatCode="yyyy/m/d;@">
                  <c:v>43824</c:v>
                </c:pt>
                <c:pt idx="513" c:formatCode="yyyy/m/d;@">
                  <c:v>43825</c:v>
                </c:pt>
                <c:pt idx="514" c:formatCode="yyyy/m/d;@">
                  <c:v>43826</c:v>
                </c:pt>
                <c:pt idx="515" c:formatCode="yyyy/m/d;@">
                  <c:v>43829</c:v>
                </c:pt>
                <c:pt idx="516" c:formatCode="yyyy/m/d;@">
                  <c:v>43830</c:v>
                </c:pt>
                <c:pt idx="517" c:formatCode="yyyy/m/d;@">
                  <c:v>43832</c:v>
                </c:pt>
                <c:pt idx="518" c:formatCode="yyyy/m/d;@">
                  <c:v>43833</c:v>
                </c:pt>
                <c:pt idx="519" c:formatCode="yyyy/m/d;@">
                  <c:v>43836</c:v>
                </c:pt>
                <c:pt idx="520" c:formatCode="yyyy/m/d;@">
                  <c:v>43837</c:v>
                </c:pt>
                <c:pt idx="521" c:formatCode="yyyy/m/d;@">
                  <c:v>43838</c:v>
                </c:pt>
                <c:pt idx="522" c:formatCode="yyyy/m/d;@">
                  <c:v>43839</c:v>
                </c:pt>
                <c:pt idx="523" c:formatCode="yyyy/m/d;@">
                  <c:v>43840</c:v>
                </c:pt>
                <c:pt idx="524" c:formatCode="yyyy/m/d;@">
                  <c:v>43843</c:v>
                </c:pt>
                <c:pt idx="525" c:formatCode="yyyy/m/d;@">
                  <c:v>43844</c:v>
                </c:pt>
                <c:pt idx="526" c:formatCode="yyyy/m/d;@">
                  <c:v>43845</c:v>
                </c:pt>
                <c:pt idx="527" c:formatCode="yyyy/m/d;@">
                  <c:v>43846</c:v>
                </c:pt>
                <c:pt idx="528" c:formatCode="yyyy/m/d;@">
                  <c:v>43847</c:v>
                </c:pt>
                <c:pt idx="529" c:formatCode="yyyy/m/d;@">
                  <c:v>43850</c:v>
                </c:pt>
                <c:pt idx="530" c:formatCode="yyyy/m/d;@">
                  <c:v>43851</c:v>
                </c:pt>
                <c:pt idx="531" c:formatCode="yyyy/m/d;@">
                  <c:v>43852</c:v>
                </c:pt>
                <c:pt idx="532" c:formatCode="yyyy/m/d;@">
                  <c:v>43853</c:v>
                </c:pt>
                <c:pt idx="533" c:formatCode="yyyy/m/d;@">
                  <c:v>43854</c:v>
                </c:pt>
                <c:pt idx="534" c:formatCode="yyyy/m/d;@">
                  <c:v>43857</c:v>
                </c:pt>
                <c:pt idx="535" c:formatCode="yyyy/m/d;@">
                  <c:v>43858</c:v>
                </c:pt>
                <c:pt idx="536" c:formatCode="yyyy/m/d;@">
                  <c:v>43859</c:v>
                </c:pt>
                <c:pt idx="537" c:formatCode="yyyy/m/d;@">
                  <c:v>43860</c:v>
                </c:pt>
                <c:pt idx="538" c:formatCode="yyyy/m/d;@">
                  <c:v>43861</c:v>
                </c:pt>
                <c:pt idx="539" c:formatCode="yyyy/m/d;@">
                  <c:v>43864</c:v>
                </c:pt>
                <c:pt idx="540" c:formatCode="yyyy/m/d;@">
                  <c:v>43865</c:v>
                </c:pt>
                <c:pt idx="541" c:formatCode="yyyy/m/d;@">
                  <c:v>43866</c:v>
                </c:pt>
                <c:pt idx="542" c:formatCode="yyyy/m/d;@">
                  <c:v>43867</c:v>
                </c:pt>
                <c:pt idx="543" c:formatCode="yyyy/m/d;@">
                  <c:v>43868</c:v>
                </c:pt>
                <c:pt idx="544" c:formatCode="yyyy/m/d;@">
                  <c:v>43871</c:v>
                </c:pt>
                <c:pt idx="545" c:formatCode="yyyy/m/d;@">
                  <c:v>43872</c:v>
                </c:pt>
                <c:pt idx="546" c:formatCode="yyyy/m/d;@">
                  <c:v>43873</c:v>
                </c:pt>
                <c:pt idx="547" c:formatCode="yyyy/m/d;@">
                  <c:v>43874</c:v>
                </c:pt>
                <c:pt idx="548" c:formatCode="yyyy/m/d;@">
                  <c:v>43875</c:v>
                </c:pt>
                <c:pt idx="549" c:formatCode="yyyy/m/d;@">
                  <c:v>43878</c:v>
                </c:pt>
                <c:pt idx="550" c:formatCode="yyyy/m/d;@">
                  <c:v>43879</c:v>
                </c:pt>
                <c:pt idx="551" c:formatCode="yyyy/m/d;@">
                  <c:v>43880</c:v>
                </c:pt>
                <c:pt idx="552" c:formatCode="yyyy/m/d;@">
                  <c:v>43881</c:v>
                </c:pt>
                <c:pt idx="553" c:formatCode="yyyy/m/d;@">
                  <c:v>43882</c:v>
                </c:pt>
                <c:pt idx="554" c:formatCode="yyyy/m/d;@">
                  <c:v>43885</c:v>
                </c:pt>
                <c:pt idx="555" c:formatCode="yyyy/m/d;@">
                  <c:v>43886</c:v>
                </c:pt>
                <c:pt idx="556" c:formatCode="yyyy/m/d;@">
                  <c:v>43887</c:v>
                </c:pt>
                <c:pt idx="557" c:formatCode="yyyy/m/d;@">
                  <c:v>43888</c:v>
                </c:pt>
                <c:pt idx="558" c:formatCode="yyyy/m/d;@">
                  <c:v>43889</c:v>
                </c:pt>
                <c:pt idx="559" c:formatCode="yyyy/m/d;@">
                  <c:v>43892</c:v>
                </c:pt>
                <c:pt idx="560" c:formatCode="yyyy/m/d;@">
                  <c:v>43893</c:v>
                </c:pt>
                <c:pt idx="561" c:formatCode="yyyy/m/d;@">
                  <c:v>43894</c:v>
                </c:pt>
                <c:pt idx="562" c:formatCode="yyyy/m/d;@">
                  <c:v>43895</c:v>
                </c:pt>
                <c:pt idx="563" c:formatCode="yyyy/m/d;@">
                  <c:v>43896</c:v>
                </c:pt>
                <c:pt idx="564" c:formatCode="yyyy/m/d;@">
                  <c:v>43899</c:v>
                </c:pt>
                <c:pt idx="565" c:formatCode="yyyy/m/d;@">
                  <c:v>43900</c:v>
                </c:pt>
                <c:pt idx="566" c:formatCode="yyyy/m/d;@">
                  <c:v>43901</c:v>
                </c:pt>
                <c:pt idx="567" c:formatCode="yyyy/m/d;@">
                  <c:v>43902</c:v>
                </c:pt>
                <c:pt idx="568" c:formatCode="yyyy/m/d;@">
                  <c:v>43903</c:v>
                </c:pt>
                <c:pt idx="569" c:formatCode="yyyy/m/d;@">
                  <c:v>43906</c:v>
                </c:pt>
                <c:pt idx="570" c:formatCode="yyyy/m/d;@">
                  <c:v>43907</c:v>
                </c:pt>
                <c:pt idx="571" c:formatCode="yyyy/m/d;@">
                  <c:v>43908</c:v>
                </c:pt>
                <c:pt idx="572" c:formatCode="yyyy/m/d;@">
                  <c:v>43909</c:v>
                </c:pt>
                <c:pt idx="573" c:formatCode="yyyy/m/d;@">
                  <c:v>43910</c:v>
                </c:pt>
                <c:pt idx="574" c:formatCode="yyyy/m/d;@">
                  <c:v>43913</c:v>
                </c:pt>
                <c:pt idx="575" c:formatCode="yyyy/m/d;@">
                  <c:v>43914</c:v>
                </c:pt>
                <c:pt idx="576" c:formatCode="yyyy/m/d;@">
                  <c:v>43915</c:v>
                </c:pt>
                <c:pt idx="577" c:formatCode="yyyy/m/d;@">
                  <c:v>43916</c:v>
                </c:pt>
                <c:pt idx="578" c:formatCode="yyyy/m/d;@">
                  <c:v>43917</c:v>
                </c:pt>
                <c:pt idx="579" c:formatCode="yyyy/m/d;@">
                  <c:v>43920</c:v>
                </c:pt>
                <c:pt idx="580" c:formatCode="yyyy/m/d;@">
                  <c:v>43921</c:v>
                </c:pt>
                <c:pt idx="581" c:formatCode="yyyy/m/d;@">
                  <c:v>43922</c:v>
                </c:pt>
                <c:pt idx="582" c:formatCode="yyyy/m/d;@">
                  <c:v>43923</c:v>
                </c:pt>
                <c:pt idx="583" c:formatCode="yyyy/m/d;@">
                  <c:v>43924</c:v>
                </c:pt>
                <c:pt idx="584" c:formatCode="yyyy/m/d;@">
                  <c:v>43927</c:v>
                </c:pt>
                <c:pt idx="585" c:formatCode="yyyy/m/d;@">
                  <c:v>43928</c:v>
                </c:pt>
                <c:pt idx="586" c:formatCode="yyyy/m/d;@">
                  <c:v>43929</c:v>
                </c:pt>
                <c:pt idx="587" c:formatCode="yyyy/m/d;@">
                  <c:v>43930</c:v>
                </c:pt>
                <c:pt idx="588" c:formatCode="yyyy/m/d;@">
                  <c:v>43931</c:v>
                </c:pt>
                <c:pt idx="589" c:formatCode="yyyy/m/d;@">
                  <c:v>43934</c:v>
                </c:pt>
                <c:pt idx="590" c:formatCode="yyyy/m/d;@">
                  <c:v>43935</c:v>
                </c:pt>
                <c:pt idx="591" c:formatCode="yyyy/m/d;@">
                  <c:v>43936</c:v>
                </c:pt>
                <c:pt idx="592" c:formatCode="yyyy/m/d;@">
                  <c:v>43937</c:v>
                </c:pt>
                <c:pt idx="593" c:formatCode="yyyy/m/d;@">
                  <c:v>43938</c:v>
                </c:pt>
                <c:pt idx="594" c:formatCode="yyyy/m/d;@">
                  <c:v>43941</c:v>
                </c:pt>
                <c:pt idx="595" c:formatCode="yyyy/m/d;@">
                  <c:v>43942</c:v>
                </c:pt>
                <c:pt idx="596" c:formatCode="yyyy/m/d;@">
                  <c:v>43943</c:v>
                </c:pt>
                <c:pt idx="597" c:formatCode="yyyy/m/d;@">
                  <c:v>43944</c:v>
                </c:pt>
                <c:pt idx="598" c:formatCode="yyyy/m/d;@">
                  <c:v>43945</c:v>
                </c:pt>
                <c:pt idx="599" c:formatCode="yyyy/m/d;@">
                  <c:v>43948</c:v>
                </c:pt>
                <c:pt idx="600" c:formatCode="yyyy/m/d;@">
                  <c:v>43949</c:v>
                </c:pt>
                <c:pt idx="601" c:formatCode="yyyy/m/d;@">
                  <c:v>43950</c:v>
                </c:pt>
                <c:pt idx="602" c:formatCode="yyyy/m/d;@">
                  <c:v>43951</c:v>
                </c:pt>
                <c:pt idx="603" c:formatCode="yyyy/m/d;@">
                  <c:v>43952</c:v>
                </c:pt>
                <c:pt idx="604" c:formatCode="yyyy/m/d;@">
                  <c:v>43955</c:v>
                </c:pt>
                <c:pt idx="605" c:formatCode="yyyy/m/d;@">
                  <c:v>43956</c:v>
                </c:pt>
                <c:pt idx="606" c:formatCode="yyyy/m/d;@">
                  <c:v>43957</c:v>
                </c:pt>
                <c:pt idx="607" c:formatCode="yyyy/m/d;@">
                  <c:v>43958</c:v>
                </c:pt>
                <c:pt idx="608" c:formatCode="yyyy/m/d;@">
                  <c:v>43959</c:v>
                </c:pt>
                <c:pt idx="609" c:formatCode="yyyy/m/d;@">
                  <c:v>43962</c:v>
                </c:pt>
                <c:pt idx="610" c:formatCode="yyyy/m/d;@">
                  <c:v>43963</c:v>
                </c:pt>
                <c:pt idx="611" c:formatCode="yyyy/m/d;@">
                  <c:v>43964</c:v>
                </c:pt>
                <c:pt idx="612" c:formatCode="yyyy/m/d;@">
                  <c:v>43965</c:v>
                </c:pt>
                <c:pt idx="613" c:formatCode="yyyy/m/d;@">
                  <c:v>43966</c:v>
                </c:pt>
                <c:pt idx="614" c:formatCode="yyyy/m/d;@">
                  <c:v>43969</c:v>
                </c:pt>
                <c:pt idx="615" c:formatCode="yyyy/m/d;@">
                  <c:v>43970</c:v>
                </c:pt>
                <c:pt idx="616" c:formatCode="yyyy/m/d;@">
                  <c:v>43971</c:v>
                </c:pt>
                <c:pt idx="617" c:formatCode="yyyy/m/d;@">
                  <c:v>43972</c:v>
                </c:pt>
                <c:pt idx="618" c:formatCode="yyyy/m/d;@">
                  <c:v>43973</c:v>
                </c:pt>
                <c:pt idx="619" c:formatCode="yyyy/m/d;@">
                  <c:v>43977</c:v>
                </c:pt>
                <c:pt idx="620" c:formatCode="yyyy/m/d;@">
                  <c:v>43978</c:v>
                </c:pt>
                <c:pt idx="621" c:formatCode="yyyy/m/d;@">
                  <c:v>43979</c:v>
                </c:pt>
                <c:pt idx="622" c:formatCode="yyyy/m/d;@">
                  <c:v>43980</c:v>
                </c:pt>
                <c:pt idx="623" c:formatCode="yyyy/m/d;@">
                  <c:v>43983</c:v>
                </c:pt>
                <c:pt idx="624" c:formatCode="yyyy/m/d;@">
                  <c:v>43984</c:v>
                </c:pt>
                <c:pt idx="625" c:formatCode="yyyy/m/d;@">
                  <c:v>43985</c:v>
                </c:pt>
                <c:pt idx="626" c:formatCode="yyyy/m/d;@">
                  <c:v>43986</c:v>
                </c:pt>
                <c:pt idx="627" c:formatCode="yyyy/m/d;@">
                  <c:v>43987</c:v>
                </c:pt>
                <c:pt idx="628" c:formatCode="yyyy/m/d;@">
                  <c:v>43990</c:v>
                </c:pt>
                <c:pt idx="629" c:formatCode="yyyy/m/d;@">
                  <c:v>43991</c:v>
                </c:pt>
                <c:pt idx="630" c:formatCode="yyyy/m/d;@">
                  <c:v>43992</c:v>
                </c:pt>
                <c:pt idx="631" c:formatCode="yyyy/m/d;@">
                  <c:v>43993</c:v>
                </c:pt>
                <c:pt idx="632" c:formatCode="yyyy/m/d;@">
                  <c:v>43994</c:v>
                </c:pt>
                <c:pt idx="633" c:formatCode="yyyy/m/d;@">
                  <c:v>43997</c:v>
                </c:pt>
                <c:pt idx="634" c:formatCode="yyyy/m/d;@">
                  <c:v>43998</c:v>
                </c:pt>
                <c:pt idx="635" c:formatCode="yyyy/m/d;@">
                  <c:v>43999</c:v>
                </c:pt>
                <c:pt idx="636" c:formatCode="yyyy/m/d;@">
                  <c:v>44000</c:v>
                </c:pt>
                <c:pt idx="637" c:formatCode="yyyy/m/d;@">
                  <c:v>44001</c:v>
                </c:pt>
                <c:pt idx="638" c:formatCode="yyyy/m/d;@">
                  <c:v>44004</c:v>
                </c:pt>
                <c:pt idx="639" c:formatCode="yyyy/m/d;@">
                  <c:v>44005</c:v>
                </c:pt>
                <c:pt idx="640" c:formatCode="yyyy/m/d;@">
                  <c:v>44006</c:v>
                </c:pt>
                <c:pt idx="641" c:formatCode="yyyy/m/d;@">
                  <c:v>44007</c:v>
                </c:pt>
                <c:pt idx="642" c:formatCode="yyyy/m/d;@">
                  <c:v>44008</c:v>
                </c:pt>
                <c:pt idx="643" c:formatCode="yyyy/m/d;@">
                  <c:v>44011</c:v>
                </c:pt>
                <c:pt idx="644" c:formatCode="yyyy/m/d;@">
                  <c:v>44012</c:v>
                </c:pt>
                <c:pt idx="645" c:formatCode="yyyy/m/d;@">
                  <c:v>44013</c:v>
                </c:pt>
                <c:pt idx="646" c:formatCode="yyyy/m/d;@">
                  <c:v>44014</c:v>
                </c:pt>
                <c:pt idx="647" c:formatCode="yyyy/m/d;@">
                  <c:v>44015</c:v>
                </c:pt>
                <c:pt idx="648" c:formatCode="yyyy/m/d;@">
                  <c:v>44018</c:v>
                </c:pt>
                <c:pt idx="649" c:formatCode="yyyy/m/d;@">
                  <c:v>44019</c:v>
                </c:pt>
                <c:pt idx="650" c:formatCode="yyyy/m/d;@">
                  <c:v>44020</c:v>
                </c:pt>
                <c:pt idx="651" c:formatCode="yyyy/m/d;@">
                  <c:v>44021</c:v>
                </c:pt>
                <c:pt idx="652" c:formatCode="yyyy/m/d;@">
                  <c:v>44022</c:v>
                </c:pt>
                <c:pt idx="653" c:formatCode="yyyy/m/d;@">
                  <c:v>44025</c:v>
                </c:pt>
                <c:pt idx="654" c:formatCode="yyyy/m/d;@">
                  <c:v>44026</c:v>
                </c:pt>
                <c:pt idx="655" c:formatCode="yyyy/m/d;@">
                  <c:v>44027</c:v>
                </c:pt>
                <c:pt idx="656" c:formatCode="yyyy/m/d;@">
                  <c:v>44028</c:v>
                </c:pt>
                <c:pt idx="657" c:formatCode="yyyy/m/d;@">
                  <c:v>44029</c:v>
                </c:pt>
                <c:pt idx="658" c:formatCode="yyyy/m/d;@">
                  <c:v>44032</c:v>
                </c:pt>
                <c:pt idx="659" c:formatCode="yyyy/m/d;@">
                  <c:v>44033</c:v>
                </c:pt>
                <c:pt idx="660" c:formatCode="yyyy/m/d;@">
                  <c:v>44034</c:v>
                </c:pt>
                <c:pt idx="661" c:formatCode="yyyy/m/d;@">
                  <c:v>44035</c:v>
                </c:pt>
                <c:pt idx="662" c:formatCode="yyyy/m/d;@">
                  <c:v>44036</c:v>
                </c:pt>
                <c:pt idx="663" c:formatCode="yyyy/m/d;@">
                  <c:v>44039</c:v>
                </c:pt>
                <c:pt idx="664" c:formatCode="yyyy/m/d;@">
                  <c:v>44040</c:v>
                </c:pt>
                <c:pt idx="665" c:formatCode="yyyy/m/d;@">
                  <c:v>44041</c:v>
                </c:pt>
                <c:pt idx="666" c:formatCode="yyyy/m/d;@">
                  <c:v>44042</c:v>
                </c:pt>
                <c:pt idx="667" c:formatCode="yyyy/m/d;@">
                  <c:v>44043</c:v>
                </c:pt>
                <c:pt idx="668" c:formatCode="yyyy/m/d;@">
                  <c:v>44046</c:v>
                </c:pt>
                <c:pt idx="669" c:formatCode="yyyy/m/d;@">
                  <c:v>44047</c:v>
                </c:pt>
                <c:pt idx="670" c:formatCode="yyyy/m/d;@">
                  <c:v>44048</c:v>
                </c:pt>
                <c:pt idx="671" c:formatCode="yyyy/m/d;@">
                  <c:v>44049</c:v>
                </c:pt>
                <c:pt idx="672" c:formatCode="yyyy/m/d;@">
                  <c:v>44050</c:v>
                </c:pt>
                <c:pt idx="673" c:formatCode="yyyy/m/d;@">
                  <c:v>44053</c:v>
                </c:pt>
                <c:pt idx="674" c:formatCode="yyyy/m/d;@">
                  <c:v>44054</c:v>
                </c:pt>
                <c:pt idx="675" c:formatCode="yyyy/m/d;@">
                  <c:v>44055</c:v>
                </c:pt>
                <c:pt idx="676" c:formatCode="yyyy/m/d;@">
                  <c:v>44056</c:v>
                </c:pt>
                <c:pt idx="677" c:formatCode="yyyy/m/d;@">
                  <c:v>44057</c:v>
                </c:pt>
                <c:pt idx="678" c:formatCode="yyyy/m/d;@">
                  <c:v>44060</c:v>
                </c:pt>
                <c:pt idx="679" c:formatCode="yyyy/m/d;@">
                  <c:v>44061</c:v>
                </c:pt>
                <c:pt idx="680" c:formatCode="yyyy/m/d;@">
                  <c:v>44062</c:v>
                </c:pt>
                <c:pt idx="681" c:formatCode="yyyy/m/d;@">
                  <c:v>44063</c:v>
                </c:pt>
                <c:pt idx="682" c:formatCode="yyyy/m/d;@">
                  <c:v>44064</c:v>
                </c:pt>
                <c:pt idx="683" c:formatCode="yyyy/m/d;@">
                  <c:v>44065</c:v>
                </c:pt>
                <c:pt idx="684" c:formatCode="yyyy/m/d;@">
                  <c:v>44066</c:v>
                </c:pt>
                <c:pt idx="685" c:formatCode="yyyy/m/d;@">
                  <c:v>44067</c:v>
                </c:pt>
                <c:pt idx="686" c:formatCode="yyyy/m/d;@">
                  <c:v>44068</c:v>
                </c:pt>
                <c:pt idx="687" c:formatCode="yyyy/m/d;@">
                  <c:v>44069</c:v>
                </c:pt>
                <c:pt idx="688" c:formatCode="yyyy/m/d;@">
                  <c:v>44070</c:v>
                </c:pt>
                <c:pt idx="689" c:formatCode="yyyy/m/d;@">
                  <c:v>44071</c:v>
                </c:pt>
                <c:pt idx="690" c:formatCode="yyyy/m/d;@">
                  <c:v>44072</c:v>
                </c:pt>
                <c:pt idx="691" c:formatCode="yyyy/m/d;@">
                  <c:v>44073</c:v>
                </c:pt>
                <c:pt idx="692" c:formatCode="yyyy/m/d;@">
                  <c:v>44074</c:v>
                </c:pt>
                <c:pt idx="693" c:formatCode="yyyy/m/d;@">
                  <c:v>44075</c:v>
                </c:pt>
                <c:pt idx="694" c:formatCode="yyyy/m/d;@">
                  <c:v>44076</c:v>
                </c:pt>
                <c:pt idx="695" c:formatCode="yyyy/m/d;@">
                  <c:v>44077</c:v>
                </c:pt>
                <c:pt idx="696" c:formatCode="yyyy/m/d;@">
                  <c:v>44078</c:v>
                </c:pt>
                <c:pt idx="697" c:formatCode="yyyy/m/d;@">
                  <c:v>44079</c:v>
                </c:pt>
                <c:pt idx="698" c:formatCode="yyyy/m/d;@">
                  <c:v>44080</c:v>
                </c:pt>
                <c:pt idx="699" c:formatCode="yyyy/m/d;@">
                  <c:v>44081</c:v>
                </c:pt>
                <c:pt idx="700" c:formatCode="yyyy/m/d;@">
                  <c:v>44082</c:v>
                </c:pt>
                <c:pt idx="701" c:formatCode="yyyy/m/d;@">
                  <c:v>44083</c:v>
                </c:pt>
                <c:pt idx="702" c:formatCode="yyyy/m/d;@">
                  <c:v>44084</c:v>
                </c:pt>
                <c:pt idx="703" c:formatCode="yyyy/m/d;@">
                  <c:v>44085</c:v>
                </c:pt>
                <c:pt idx="704" c:formatCode="yyyy/m/d;@">
                  <c:v>44086</c:v>
                </c:pt>
                <c:pt idx="705" c:formatCode="yyyy/m/d;@">
                  <c:v>44087</c:v>
                </c:pt>
                <c:pt idx="706" c:formatCode="yyyy/m/d;@">
                  <c:v>44088</c:v>
                </c:pt>
                <c:pt idx="707" c:formatCode="yyyy/m/d;@">
                  <c:v>44089</c:v>
                </c:pt>
                <c:pt idx="708" c:formatCode="yyyy/m/d;@">
                  <c:v>44090</c:v>
                </c:pt>
                <c:pt idx="709" c:formatCode="yyyy/m/d;@">
                  <c:v>44091</c:v>
                </c:pt>
                <c:pt idx="710" c:formatCode="yyyy/m/d;@">
                  <c:v>44092</c:v>
                </c:pt>
                <c:pt idx="711" c:formatCode="yyyy/m/d;@">
                  <c:v>44093</c:v>
                </c:pt>
                <c:pt idx="712" c:formatCode="yyyy/m/d;@">
                  <c:v>44094</c:v>
                </c:pt>
                <c:pt idx="713" c:formatCode="yyyy/m/d;@">
                  <c:v>44095</c:v>
                </c:pt>
                <c:pt idx="714" c:formatCode="yyyy/m/d;@">
                  <c:v>44096</c:v>
                </c:pt>
                <c:pt idx="715" c:formatCode="yyyy/m/d;@">
                  <c:v>44097</c:v>
                </c:pt>
                <c:pt idx="716" c:formatCode="yyyy/m/d;@">
                  <c:v>44098</c:v>
                </c:pt>
                <c:pt idx="717" c:formatCode="yyyy/m/d;@">
                  <c:v>44099</c:v>
                </c:pt>
                <c:pt idx="718" c:formatCode="yyyy/m/d;@">
                  <c:v>44100</c:v>
                </c:pt>
                <c:pt idx="719" c:formatCode="yyyy/m/d;@">
                  <c:v>44101</c:v>
                </c:pt>
                <c:pt idx="720" c:formatCode="yyyy/m/d;@">
                  <c:v>44102</c:v>
                </c:pt>
                <c:pt idx="721" c:formatCode="yyyy/m/d;@">
                  <c:v>44103</c:v>
                </c:pt>
                <c:pt idx="722" c:formatCode="yyyy/m/d;@">
                  <c:v>44104</c:v>
                </c:pt>
                <c:pt idx="723" c:formatCode="yyyy/m/d;@">
                  <c:v>44105</c:v>
                </c:pt>
                <c:pt idx="724" c:formatCode="yyyy/m/d;@">
                  <c:v>44106</c:v>
                </c:pt>
                <c:pt idx="725" c:formatCode="yyyy/m/d;@">
                  <c:v>44107</c:v>
                </c:pt>
                <c:pt idx="726" c:formatCode="yyyy/m/d;@">
                  <c:v>44108</c:v>
                </c:pt>
                <c:pt idx="727" c:formatCode="yyyy/m/d;@">
                  <c:v>44109</c:v>
                </c:pt>
                <c:pt idx="728" c:formatCode="yyyy/m/d;@">
                  <c:v>44110</c:v>
                </c:pt>
                <c:pt idx="729" c:formatCode="yyyy/m/d;@">
                  <c:v>44111</c:v>
                </c:pt>
                <c:pt idx="730" c:formatCode="yyyy/m/d;@">
                  <c:v>44112</c:v>
                </c:pt>
                <c:pt idx="731" c:formatCode="yyyy/m/d;@">
                  <c:v>44113</c:v>
                </c:pt>
                <c:pt idx="732" c:formatCode="yyyy/m/d;@">
                  <c:v>44114</c:v>
                </c:pt>
                <c:pt idx="733" c:formatCode="yyyy/m/d;@">
                  <c:v>44115</c:v>
                </c:pt>
                <c:pt idx="734" c:formatCode="yyyy/m/d;@">
                  <c:v>44116</c:v>
                </c:pt>
                <c:pt idx="735" c:formatCode="yyyy/m/d;@">
                  <c:v>44117</c:v>
                </c:pt>
                <c:pt idx="736" c:formatCode="yyyy/m/d;@">
                  <c:v>44118</c:v>
                </c:pt>
                <c:pt idx="737" c:formatCode="yyyy/m/d;@">
                  <c:v>44119</c:v>
                </c:pt>
                <c:pt idx="738" c:formatCode="yyyy/m/d;@">
                  <c:v>44120</c:v>
                </c:pt>
                <c:pt idx="739" c:formatCode="yyyy/m/d;@">
                  <c:v>44121</c:v>
                </c:pt>
                <c:pt idx="740" c:formatCode="yyyy/m/d;@">
                  <c:v>44122</c:v>
                </c:pt>
                <c:pt idx="741" c:formatCode="yyyy/m/d;@">
                  <c:v>44123</c:v>
                </c:pt>
                <c:pt idx="742" c:formatCode="yyyy/m/d;@">
                  <c:v>44124</c:v>
                </c:pt>
                <c:pt idx="743" c:formatCode="yyyy/m/d;@">
                  <c:v>44125</c:v>
                </c:pt>
                <c:pt idx="744" c:formatCode="yyyy/m/d;@">
                  <c:v>44126</c:v>
                </c:pt>
                <c:pt idx="745" c:formatCode="yyyy/m/d;@">
                  <c:v>44127</c:v>
                </c:pt>
                <c:pt idx="746" c:formatCode="yyyy/m/d;@">
                  <c:v>44128</c:v>
                </c:pt>
                <c:pt idx="747" c:formatCode="yyyy/m/d;@">
                  <c:v>44129</c:v>
                </c:pt>
                <c:pt idx="748" c:formatCode="yyyy/m/d;@">
                  <c:v>44130</c:v>
                </c:pt>
                <c:pt idx="749" c:formatCode="yyyy/m/d;@">
                  <c:v>44131</c:v>
                </c:pt>
                <c:pt idx="750" c:formatCode="yyyy/m/d;@">
                  <c:v>44132</c:v>
                </c:pt>
                <c:pt idx="751" c:formatCode="yyyy/m/d;@">
                  <c:v>44133</c:v>
                </c:pt>
                <c:pt idx="752" c:formatCode="yyyy/m/d;@">
                  <c:v>44134</c:v>
                </c:pt>
                <c:pt idx="753" c:formatCode="yyyy/m/d;@">
                  <c:v>44135</c:v>
                </c:pt>
                <c:pt idx="754" c:formatCode="yyyy/m/d;@">
                  <c:v>44136</c:v>
                </c:pt>
                <c:pt idx="755" c:formatCode="yyyy/m/d;@">
                  <c:v>44137</c:v>
                </c:pt>
                <c:pt idx="756" c:formatCode="yyyy/m/d;@">
                  <c:v>44138</c:v>
                </c:pt>
                <c:pt idx="757" c:formatCode="yyyy/m/d;@">
                  <c:v>44139</c:v>
                </c:pt>
                <c:pt idx="758" c:formatCode="yyyy/m/d;@">
                  <c:v>44140</c:v>
                </c:pt>
                <c:pt idx="759" c:formatCode="yyyy/m/d;@">
                  <c:v>44141</c:v>
                </c:pt>
                <c:pt idx="760" c:formatCode="yyyy/m/d;@">
                  <c:v>44142</c:v>
                </c:pt>
                <c:pt idx="761" c:formatCode="yyyy/m/d;@">
                  <c:v>44143</c:v>
                </c:pt>
                <c:pt idx="762" c:formatCode="yyyy/m/d;@">
                  <c:v>44144</c:v>
                </c:pt>
                <c:pt idx="763" c:formatCode="yyyy/m/d;@">
                  <c:v>44145</c:v>
                </c:pt>
                <c:pt idx="764" c:formatCode="yyyy/m/d;@">
                  <c:v>44146</c:v>
                </c:pt>
                <c:pt idx="765" c:formatCode="yyyy/m/d;@">
                  <c:v>44147</c:v>
                </c:pt>
                <c:pt idx="766" c:formatCode="yyyy/m/d;@">
                  <c:v>44148</c:v>
                </c:pt>
                <c:pt idx="767" c:formatCode="yyyy/m/d;@">
                  <c:v>44149</c:v>
                </c:pt>
                <c:pt idx="768" c:formatCode="yyyy/m/d;@">
                  <c:v>44150</c:v>
                </c:pt>
                <c:pt idx="769" c:formatCode="yyyy/m/d;@">
                  <c:v>44151</c:v>
                </c:pt>
                <c:pt idx="770" c:formatCode="yyyy/m/d;@">
                  <c:v>44152</c:v>
                </c:pt>
                <c:pt idx="771" c:formatCode="yyyy/m/d;@">
                  <c:v>44153</c:v>
                </c:pt>
                <c:pt idx="772" c:formatCode="yyyy/m/d;@">
                  <c:v>44154</c:v>
                </c:pt>
                <c:pt idx="773" c:formatCode="yyyy/m/d;@">
                  <c:v>44155</c:v>
                </c:pt>
                <c:pt idx="774" c:formatCode="yyyy/m/d;@">
                  <c:v>44156</c:v>
                </c:pt>
                <c:pt idx="775" c:formatCode="yyyy/m/d;@">
                  <c:v>44157</c:v>
                </c:pt>
                <c:pt idx="776" c:formatCode="yyyy/m/d;@">
                  <c:v>44158</c:v>
                </c:pt>
                <c:pt idx="777" c:formatCode="yyyy/m/d;@">
                  <c:v>44159</c:v>
                </c:pt>
                <c:pt idx="778" c:formatCode="yyyy/m/d;@">
                  <c:v>44160</c:v>
                </c:pt>
                <c:pt idx="779" c:formatCode="yyyy/m/d;@">
                  <c:v>44161</c:v>
                </c:pt>
                <c:pt idx="780" c:formatCode="yyyy/m/d;@">
                  <c:v>44162</c:v>
                </c:pt>
                <c:pt idx="781" c:formatCode="yyyy/m/d;@">
                  <c:v>44163</c:v>
                </c:pt>
                <c:pt idx="782" c:formatCode="yyyy/m/d;@">
                  <c:v>44164</c:v>
                </c:pt>
                <c:pt idx="783" c:formatCode="yyyy/m/d;@">
                  <c:v>44165</c:v>
                </c:pt>
                <c:pt idx="784" c:formatCode="yyyy/m/d;@">
                  <c:v>44166</c:v>
                </c:pt>
                <c:pt idx="785" c:formatCode="yyyy/m/d;@">
                  <c:v>44167</c:v>
                </c:pt>
                <c:pt idx="786" c:formatCode="yyyy/m/d;@">
                  <c:v>44168</c:v>
                </c:pt>
                <c:pt idx="787" c:formatCode="yyyy/m/d;@">
                  <c:v>44169</c:v>
                </c:pt>
                <c:pt idx="788" c:formatCode="yyyy/m/d;@">
                  <c:v>44170</c:v>
                </c:pt>
                <c:pt idx="789" c:formatCode="yyyy/m/d;@">
                  <c:v>44171</c:v>
                </c:pt>
                <c:pt idx="790" c:formatCode="yyyy/m/d;@">
                  <c:v>44172</c:v>
                </c:pt>
                <c:pt idx="791" c:formatCode="yyyy/m/d;@">
                  <c:v>44173</c:v>
                </c:pt>
                <c:pt idx="792" c:formatCode="yyyy/m/d;@">
                  <c:v>44174</c:v>
                </c:pt>
                <c:pt idx="793" c:formatCode="yyyy/m/d;@">
                  <c:v>44175</c:v>
                </c:pt>
                <c:pt idx="794" c:formatCode="yyyy/m/d;@">
                  <c:v>44176</c:v>
                </c:pt>
                <c:pt idx="795" c:formatCode="yyyy/m/d;@">
                  <c:v>44179</c:v>
                </c:pt>
                <c:pt idx="796" c:formatCode="yyyy/m/d;@">
                  <c:v>44180</c:v>
                </c:pt>
                <c:pt idx="797" c:formatCode="yyyy/m/d;@">
                  <c:v>44181</c:v>
                </c:pt>
                <c:pt idx="798" c:formatCode="yyyy/m/d;@">
                  <c:v>44182</c:v>
                </c:pt>
                <c:pt idx="799" c:formatCode="yyyy/m/d;@">
                  <c:v>44183</c:v>
                </c:pt>
                <c:pt idx="800" c:formatCode="yyyy/m/d;@">
                  <c:v>44186</c:v>
                </c:pt>
                <c:pt idx="801" c:formatCode="yyyy/m/d;@">
                  <c:v>44187</c:v>
                </c:pt>
                <c:pt idx="802" c:formatCode="yyyy/m/d;@">
                  <c:v>44188</c:v>
                </c:pt>
                <c:pt idx="803" c:formatCode="yyyy/m/d;@">
                  <c:v>44189</c:v>
                </c:pt>
                <c:pt idx="804" c:formatCode="yyyy/m/d;@">
                  <c:v>44190</c:v>
                </c:pt>
                <c:pt idx="805" c:formatCode="yyyy/m/d;@">
                  <c:v>44193</c:v>
                </c:pt>
                <c:pt idx="806" c:formatCode="yyyy/m/d;@">
                  <c:v>44194</c:v>
                </c:pt>
                <c:pt idx="807" c:formatCode="yyyy/m/d;@">
                  <c:v>44195</c:v>
                </c:pt>
                <c:pt idx="808" c:formatCode="yyyy/m/d;@">
                  <c:v>44196</c:v>
                </c:pt>
                <c:pt idx="809" c:formatCode="yyyy/m/d;@">
                  <c:v>44200</c:v>
                </c:pt>
                <c:pt idx="810" c:formatCode="yyyy/m/d;@">
                  <c:v>44201</c:v>
                </c:pt>
                <c:pt idx="811" c:formatCode="yyyy/m/d;@">
                  <c:v>44202</c:v>
                </c:pt>
                <c:pt idx="812" c:formatCode="yyyy/m/d;@">
                  <c:v>44203</c:v>
                </c:pt>
                <c:pt idx="813" c:formatCode="yyyy/m/d;@">
                  <c:v>44204</c:v>
                </c:pt>
                <c:pt idx="814" c:formatCode="yyyy/m/d;@">
                  <c:v>44207</c:v>
                </c:pt>
                <c:pt idx="815" c:formatCode="yyyy/m/d;@">
                  <c:v>44208</c:v>
                </c:pt>
                <c:pt idx="816" c:formatCode="yyyy/m/d;@">
                  <c:v>44209</c:v>
                </c:pt>
                <c:pt idx="817" c:formatCode="yyyy/m/d;@">
                  <c:v>44210</c:v>
                </c:pt>
                <c:pt idx="818" c:formatCode="yyyy/m/d;@">
                  <c:v>44211</c:v>
                </c:pt>
                <c:pt idx="819" c:formatCode="yyyy/m/d;@">
                  <c:v>44214</c:v>
                </c:pt>
                <c:pt idx="820" c:formatCode="yyyy/m/d;@">
                  <c:v>44215</c:v>
                </c:pt>
                <c:pt idx="821" c:formatCode="yyyy/m/d;@">
                  <c:v>44216</c:v>
                </c:pt>
                <c:pt idx="822" c:formatCode="yyyy/m/d;@">
                  <c:v>44217</c:v>
                </c:pt>
                <c:pt idx="823" c:formatCode="yyyy/m/d;@">
                  <c:v>44218</c:v>
                </c:pt>
                <c:pt idx="824" c:formatCode="yyyy/m/d;@">
                  <c:v>44221</c:v>
                </c:pt>
                <c:pt idx="825" c:formatCode="yyyy/m/d;@">
                  <c:v>44222</c:v>
                </c:pt>
                <c:pt idx="826" c:formatCode="yyyy/m/d;@">
                  <c:v>44223</c:v>
                </c:pt>
                <c:pt idx="827" c:formatCode="yyyy/m/d;@">
                  <c:v>44224</c:v>
                </c:pt>
                <c:pt idx="828" c:formatCode="yyyy/m/d;@">
                  <c:v>44225</c:v>
                </c:pt>
                <c:pt idx="829" c:formatCode="yyyy/m/d;@">
                  <c:v>44228</c:v>
                </c:pt>
                <c:pt idx="830" c:formatCode="yyyy/m/d;@">
                  <c:v>44229</c:v>
                </c:pt>
                <c:pt idx="831" c:formatCode="yyyy/m/d;@">
                  <c:v>44230</c:v>
                </c:pt>
                <c:pt idx="832" c:formatCode="yyyy/m/d;@">
                  <c:v>44231</c:v>
                </c:pt>
                <c:pt idx="833" c:formatCode="yyyy/m/d;@">
                  <c:v>44232</c:v>
                </c:pt>
                <c:pt idx="834" c:formatCode="yyyy/m/d;@">
                  <c:v>44235</c:v>
                </c:pt>
                <c:pt idx="835" c:formatCode="yyyy/m/d;@">
                  <c:v>44236</c:v>
                </c:pt>
                <c:pt idx="836" c:formatCode="yyyy/m/d;@">
                  <c:v>44237</c:v>
                </c:pt>
                <c:pt idx="837" c:formatCode="yyyy/m/d;@">
                  <c:v>44238</c:v>
                </c:pt>
                <c:pt idx="838" c:formatCode="yyyy/m/d;@">
                  <c:v>44239</c:v>
                </c:pt>
                <c:pt idx="839" c:formatCode="yyyy/m/d;@">
                  <c:v>44242</c:v>
                </c:pt>
                <c:pt idx="840" c:formatCode="yyyy/m/d;@">
                  <c:v>44243</c:v>
                </c:pt>
                <c:pt idx="841" c:formatCode="yyyy/m/d;@">
                  <c:v>44244</c:v>
                </c:pt>
                <c:pt idx="842" c:formatCode="yyyy/m/d;@">
                  <c:v>44245</c:v>
                </c:pt>
                <c:pt idx="843" c:formatCode="yyyy/m/d;@">
                  <c:v>44246</c:v>
                </c:pt>
                <c:pt idx="844" c:formatCode="yyyy/m/d;@">
                  <c:v>44249</c:v>
                </c:pt>
                <c:pt idx="845" c:formatCode="yyyy/m/d;@">
                  <c:v>44250</c:v>
                </c:pt>
                <c:pt idx="846" c:formatCode="yyyy/m/d;@">
                  <c:v>44251</c:v>
                </c:pt>
                <c:pt idx="847" c:formatCode="yyyy/m/d;@">
                  <c:v>44252</c:v>
                </c:pt>
                <c:pt idx="848" c:formatCode="yyyy/m/d;@">
                  <c:v>44253</c:v>
                </c:pt>
                <c:pt idx="849" c:formatCode="yyyy/m/d;@">
                  <c:v>44256</c:v>
                </c:pt>
                <c:pt idx="850" c:formatCode="yyyy/m/d;@">
                  <c:v>44257</c:v>
                </c:pt>
                <c:pt idx="851" c:formatCode="yyyy/m/d;@">
                  <c:v>44258</c:v>
                </c:pt>
                <c:pt idx="852" c:formatCode="yyyy/m/d;@">
                  <c:v>44259</c:v>
                </c:pt>
                <c:pt idx="853" c:formatCode="yyyy/m/d;@">
                  <c:v>44260</c:v>
                </c:pt>
                <c:pt idx="854" c:formatCode="yyyy/m/d;@">
                  <c:v>44263</c:v>
                </c:pt>
                <c:pt idx="855" c:formatCode="yyyy/m/d;@">
                  <c:v>44264</c:v>
                </c:pt>
                <c:pt idx="856" c:formatCode="yyyy/m/d;@">
                  <c:v>44265</c:v>
                </c:pt>
                <c:pt idx="857" c:formatCode="yyyy/m/d;@">
                  <c:v>44266</c:v>
                </c:pt>
                <c:pt idx="858" c:formatCode="yyyy/m/d;@">
                  <c:v>44267</c:v>
                </c:pt>
                <c:pt idx="859" c:formatCode="yyyy/m/d;@">
                  <c:v>44270</c:v>
                </c:pt>
                <c:pt idx="860" c:formatCode="yyyy/m/d;@">
                  <c:v>44271</c:v>
                </c:pt>
                <c:pt idx="861" c:formatCode="yyyy/m/d;@">
                  <c:v>44272</c:v>
                </c:pt>
                <c:pt idx="862" c:formatCode="yyyy/m/d;@">
                  <c:v>44273</c:v>
                </c:pt>
                <c:pt idx="863" c:formatCode="yyyy/m/d;@">
                  <c:v>44274</c:v>
                </c:pt>
                <c:pt idx="864" c:formatCode="yyyy/m/d;@">
                  <c:v>44277</c:v>
                </c:pt>
                <c:pt idx="865" c:formatCode="yyyy/m/d;@">
                  <c:v>44278</c:v>
                </c:pt>
                <c:pt idx="866" c:formatCode="yyyy/m/d;@">
                  <c:v>44279</c:v>
                </c:pt>
                <c:pt idx="867" c:formatCode="yyyy/m/d;@">
                  <c:v>44280</c:v>
                </c:pt>
                <c:pt idx="868" c:formatCode="yyyy/m/d;@">
                  <c:v>44281</c:v>
                </c:pt>
                <c:pt idx="869" c:formatCode="yyyy/m/d;@">
                  <c:v>44284</c:v>
                </c:pt>
                <c:pt idx="870" c:formatCode="yyyy/m/d;@">
                  <c:v>44285</c:v>
                </c:pt>
                <c:pt idx="871" c:formatCode="yyyy/m/d;@">
                  <c:v>44286</c:v>
                </c:pt>
                <c:pt idx="872" c:formatCode="yyyy/m/d;@">
                  <c:v>44287</c:v>
                </c:pt>
                <c:pt idx="873" c:formatCode="yyyy/m/d;@">
                  <c:v>44288</c:v>
                </c:pt>
                <c:pt idx="874" c:formatCode="yyyy/m/d;@">
                  <c:v>44291</c:v>
                </c:pt>
                <c:pt idx="875" c:formatCode="yyyy/m/d;@">
                  <c:v>44292</c:v>
                </c:pt>
                <c:pt idx="876" c:formatCode="yyyy/m/d;@">
                  <c:v>44293</c:v>
                </c:pt>
                <c:pt idx="877" c:formatCode="yyyy/m/d;@">
                  <c:v>44294</c:v>
                </c:pt>
                <c:pt idx="878" c:formatCode="yyyy/m/d;@">
                  <c:v>44295</c:v>
                </c:pt>
                <c:pt idx="879" c:formatCode="yyyy/m/d;@">
                  <c:v>44298</c:v>
                </c:pt>
                <c:pt idx="880" c:formatCode="yyyy/m/d;@">
                  <c:v>44299</c:v>
                </c:pt>
                <c:pt idx="881" c:formatCode="yyyy/m/d;@">
                  <c:v>44300</c:v>
                </c:pt>
                <c:pt idx="882" c:formatCode="yyyy/m/d;@">
                  <c:v>44301</c:v>
                </c:pt>
                <c:pt idx="883" c:formatCode="yyyy/m/d;@">
                  <c:v>44302</c:v>
                </c:pt>
                <c:pt idx="884" c:formatCode="yyyy/m/d;@">
                  <c:v>44305</c:v>
                </c:pt>
                <c:pt idx="885" c:formatCode="yyyy/m/d;@">
                  <c:v>44306</c:v>
                </c:pt>
                <c:pt idx="886" c:formatCode="yyyy/m/d;@">
                  <c:v>44307</c:v>
                </c:pt>
                <c:pt idx="887" c:formatCode="yyyy/m/d;@">
                  <c:v>44308</c:v>
                </c:pt>
                <c:pt idx="888" c:formatCode="yyyy/m/d;@">
                  <c:v>44309</c:v>
                </c:pt>
                <c:pt idx="889" c:formatCode="yyyy/m/d;@">
                  <c:v>44312</c:v>
                </c:pt>
                <c:pt idx="890" c:formatCode="yyyy/m/d;@">
                  <c:v>44313</c:v>
                </c:pt>
                <c:pt idx="891" c:formatCode="yyyy/m/d;@">
                  <c:v>44314</c:v>
                </c:pt>
                <c:pt idx="892" c:formatCode="yyyy/m/d;@">
                  <c:v>44315</c:v>
                </c:pt>
                <c:pt idx="893" c:formatCode="yyyy/m/d;@">
                  <c:v>44316</c:v>
                </c:pt>
                <c:pt idx="894" c:formatCode="yyyy/m/d;@">
                  <c:v>44319</c:v>
                </c:pt>
                <c:pt idx="895" c:formatCode="yyyy/m/d;@">
                  <c:v>44320</c:v>
                </c:pt>
                <c:pt idx="896" c:formatCode="yyyy/m/d;@">
                  <c:v>44321</c:v>
                </c:pt>
                <c:pt idx="897" c:formatCode="yyyy/m/d;@">
                  <c:v>44322</c:v>
                </c:pt>
                <c:pt idx="898" c:formatCode="yyyy/m/d;@">
                  <c:v>44323</c:v>
                </c:pt>
                <c:pt idx="899" c:formatCode="yyyy/m/d;@">
                  <c:v>44326</c:v>
                </c:pt>
                <c:pt idx="900" c:formatCode="yyyy/m/d;@">
                  <c:v>44327</c:v>
                </c:pt>
                <c:pt idx="901" c:formatCode="yyyy/m/d;@">
                  <c:v>44328</c:v>
                </c:pt>
                <c:pt idx="902" c:formatCode="yyyy/m/d;@">
                  <c:v>44329</c:v>
                </c:pt>
                <c:pt idx="903" c:formatCode="yyyy/m/d;@">
                  <c:v>44330</c:v>
                </c:pt>
                <c:pt idx="904" c:formatCode="yyyy/m/d;@">
                  <c:v>44333</c:v>
                </c:pt>
                <c:pt idx="905" c:formatCode="yyyy/m/d;@">
                  <c:v>44334</c:v>
                </c:pt>
                <c:pt idx="906" c:formatCode="yyyy/m/d;@">
                  <c:v>44335</c:v>
                </c:pt>
                <c:pt idx="907" c:formatCode="yyyy/m/d;@">
                  <c:v>44336</c:v>
                </c:pt>
                <c:pt idx="908" c:formatCode="yyyy/m/d;@">
                  <c:v>44337</c:v>
                </c:pt>
                <c:pt idx="909" c:formatCode="yyyy/m/d;@">
                  <c:v>44340</c:v>
                </c:pt>
                <c:pt idx="910" c:formatCode="yyyy/m/d;@">
                  <c:v>44341</c:v>
                </c:pt>
                <c:pt idx="911" c:formatCode="yyyy/m/d;@">
                  <c:v>44342</c:v>
                </c:pt>
                <c:pt idx="912" c:formatCode="yyyy/m/d;@">
                  <c:v>44343</c:v>
                </c:pt>
                <c:pt idx="913" c:formatCode="yyyy/m/d;@">
                  <c:v>44344</c:v>
                </c:pt>
                <c:pt idx="914" c:formatCode="yyyy/m/d">
                  <c:v>44347</c:v>
                </c:pt>
                <c:pt idx="915" c:formatCode="yyyy/m/d">
                  <c:v>44348</c:v>
                </c:pt>
                <c:pt idx="916" c:formatCode="yyyy/m/d">
                  <c:v>44349</c:v>
                </c:pt>
                <c:pt idx="917" c:formatCode="yyyy/m/d">
                  <c:v>44350</c:v>
                </c:pt>
                <c:pt idx="918" c:formatCode="yyyy/m/d">
                  <c:v>44351</c:v>
                </c:pt>
                <c:pt idx="919" c:formatCode="yyyy/m/d;@">
                  <c:v>44354</c:v>
                </c:pt>
                <c:pt idx="920" c:formatCode="yyyy/m/d;@">
                  <c:v>44355</c:v>
                </c:pt>
                <c:pt idx="921" c:formatCode="yyyy/m/d;@">
                  <c:v>44356</c:v>
                </c:pt>
                <c:pt idx="922" c:formatCode="yyyy/m/d;@">
                  <c:v>44357</c:v>
                </c:pt>
                <c:pt idx="923" c:formatCode="yyyy/m/d;@">
                  <c:v>44358</c:v>
                </c:pt>
                <c:pt idx="924" c:formatCode="yyyy/m/d;@">
                  <c:v>44361</c:v>
                </c:pt>
                <c:pt idx="925" c:formatCode="yyyy/m/d;@">
                  <c:v>44362</c:v>
                </c:pt>
                <c:pt idx="926" c:formatCode="yyyy/m/d;@">
                  <c:v>44363</c:v>
                </c:pt>
                <c:pt idx="927" c:formatCode="yyyy/m/d;@">
                  <c:v>44364</c:v>
                </c:pt>
                <c:pt idx="928" c:formatCode="yyyy/m/d;@">
                  <c:v>44365</c:v>
                </c:pt>
                <c:pt idx="929" c:formatCode="yyyy/m/d;@">
                  <c:v>44368</c:v>
                </c:pt>
                <c:pt idx="930" c:formatCode="yyyy/m/d;@">
                  <c:v>44369</c:v>
                </c:pt>
                <c:pt idx="931" c:formatCode="yyyy/m/d;@">
                  <c:v>44370</c:v>
                </c:pt>
                <c:pt idx="932" c:formatCode="yyyy/m/d;@">
                  <c:v>44371</c:v>
                </c:pt>
                <c:pt idx="933" c:formatCode="yyyy/m/d;@">
                  <c:v>44372</c:v>
                </c:pt>
                <c:pt idx="934" c:formatCode="yyyy/m/d;@">
                  <c:v>44375</c:v>
                </c:pt>
                <c:pt idx="935" c:formatCode="yyyy/m/d;@">
                  <c:v>44376</c:v>
                </c:pt>
                <c:pt idx="936" c:formatCode="yyyy/m/d;@">
                  <c:v>44377</c:v>
                </c:pt>
                <c:pt idx="937" c:formatCode="yyyy/m/d;@">
                  <c:v>44378</c:v>
                </c:pt>
                <c:pt idx="938" c:formatCode="yyyy/m/d;@">
                  <c:v>44379</c:v>
                </c:pt>
                <c:pt idx="939" c:formatCode="yyyy/m/d;@">
                  <c:v>44382</c:v>
                </c:pt>
                <c:pt idx="940" c:formatCode="yyyy/m/d;@">
                  <c:v>44383</c:v>
                </c:pt>
                <c:pt idx="941" c:formatCode="yyyy/m/d;@">
                  <c:v>44384</c:v>
                </c:pt>
                <c:pt idx="942" c:formatCode="yyyy/m/d;@">
                  <c:v>44385</c:v>
                </c:pt>
                <c:pt idx="943" c:formatCode="yyyy/m/d;@">
                  <c:v>44386</c:v>
                </c:pt>
                <c:pt idx="944" c:formatCode="yyyy/m/d;@">
                  <c:v>44389</c:v>
                </c:pt>
                <c:pt idx="945" c:formatCode="yyyy/m/d;@">
                  <c:v>44390</c:v>
                </c:pt>
                <c:pt idx="946" c:formatCode="yyyy/m/d;@">
                  <c:v>44391</c:v>
                </c:pt>
                <c:pt idx="947" c:formatCode="yyyy/m/d;@">
                  <c:v>44392</c:v>
                </c:pt>
                <c:pt idx="948" c:formatCode="yyyy/m/d;@">
                  <c:v>44393</c:v>
                </c:pt>
                <c:pt idx="949" c:formatCode="yyyy/m/d;@">
                  <c:v>44396</c:v>
                </c:pt>
                <c:pt idx="950" c:formatCode="yyyy/m/d;@">
                  <c:v>44397</c:v>
                </c:pt>
                <c:pt idx="951" c:formatCode="yyyy/m/d;@">
                  <c:v>44398</c:v>
                </c:pt>
                <c:pt idx="952" c:formatCode="yyyy/m/d;@">
                  <c:v>44399</c:v>
                </c:pt>
                <c:pt idx="953" c:formatCode="yyyy/m/d;@">
                  <c:v>44400</c:v>
                </c:pt>
                <c:pt idx="954" c:formatCode="yyyy/m/d;@">
                  <c:v>44403</c:v>
                </c:pt>
                <c:pt idx="955" c:formatCode="yyyy/m/d;@">
                  <c:v>44404</c:v>
                </c:pt>
                <c:pt idx="956" c:formatCode="yyyy/m/d;@">
                  <c:v>44405</c:v>
                </c:pt>
                <c:pt idx="957" c:formatCode="yyyy/m/d;@">
                  <c:v>44406</c:v>
                </c:pt>
                <c:pt idx="958" c:formatCode="yyyy/m/d;@">
                  <c:v>44407</c:v>
                </c:pt>
                <c:pt idx="959" c:formatCode="yyyy/m/d;@">
                  <c:v>44410</c:v>
                </c:pt>
                <c:pt idx="960" c:formatCode="yyyy/m/d;@">
                  <c:v>44411</c:v>
                </c:pt>
                <c:pt idx="961" c:formatCode="yyyy/m/d;@">
                  <c:v>44412</c:v>
                </c:pt>
                <c:pt idx="962" c:formatCode="yyyy/m/d;@">
                  <c:v>44413</c:v>
                </c:pt>
                <c:pt idx="963" c:formatCode="yyyy/m/d;@">
                  <c:v>44414</c:v>
                </c:pt>
                <c:pt idx="964" c:formatCode="yyyy/m/d;@">
                  <c:v>44417</c:v>
                </c:pt>
                <c:pt idx="965" c:formatCode="yyyy/m/d;@">
                  <c:v>44418</c:v>
                </c:pt>
                <c:pt idx="966" c:formatCode="yyyy/m/d;@">
                  <c:v>44419</c:v>
                </c:pt>
                <c:pt idx="967" c:formatCode="yyyy/m/d;@">
                  <c:v>44420</c:v>
                </c:pt>
                <c:pt idx="968" c:formatCode="yyyy/m/d;@">
                  <c:v>44421</c:v>
                </c:pt>
                <c:pt idx="969" c:formatCode="yyyy/m/d;@">
                  <c:v>44424</c:v>
                </c:pt>
                <c:pt idx="970" c:formatCode="yyyy/m/d;@">
                  <c:v>44425</c:v>
                </c:pt>
                <c:pt idx="971" c:formatCode="yyyy/m/d;@">
                  <c:v>44426</c:v>
                </c:pt>
                <c:pt idx="972" c:formatCode="yyyy/m/d;@">
                  <c:v>44427</c:v>
                </c:pt>
                <c:pt idx="973" c:formatCode="yyyy/m/d;@">
                  <c:v>44428</c:v>
                </c:pt>
                <c:pt idx="974" c:formatCode="yyyy/m/d;@">
                  <c:v>44431</c:v>
                </c:pt>
                <c:pt idx="975" c:formatCode="yyyy/m/d;@">
                  <c:v>44432</c:v>
                </c:pt>
                <c:pt idx="976" c:formatCode="yyyy/m/d;@">
                  <c:v>44433</c:v>
                </c:pt>
                <c:pt idx="977" c:formatCode="yyyy/m/d;@">
                  <c:v>44434</c:v>
                </c:pt>
                <c:pt idx="978" c:formatCode="yyyy/m/d;@">
                  <c:v>44435</c:v>
                </c:pt>
                <c:pt idx="979" c:formatCode="yyyy/m/d;@">
                  <c:v>44438</c:v>
                </c:pt>
                <c:pt idx="980" c:formatCode="yyyy/m/d;@">
                  <c:v>44439</c:v>
                </c:pt>
                <c:pt idx="981" c:formatCode="yyyy/m/d;@">
                  <c:v>44440</c:v>
                </c:pt>
                <c:pt idx="982" c:formatCode="yyyy/m/d;@">
                  <c:v>44441</c:v>
                </c:pt>
                <c:pt idx="983" c:formatCode="yyyy/m/d;@">
                  <c:v>44442</c:v>
                </c:pt>
                <c:pt idx="984" c:formatCode="yyyy/m/d;@">
                  <c:v>44445</c:v>
                </c:pt>
                <c:pt idx="985" c:formatCode="yyyy/m/d;@">
                  <c:v>44446</c:v>
                </c:pt>
                <c:pt idx="986" c:formatCode="yyyy/m/d;@">
                  <c:v>44447</c:v>
                </c:pt>
                <c:pt idx="987" c:formatCode="yyyy/m/d;@">
                  <c:v>44448</c:v>
                </c:pt>
                <c:pt idx="988" c:formatCode="yyyy/m/d;@">
                  <c:v>44449</c:v>
                </c:pt>
                <c:pt idx="989" c:formatCode="yyyy/m/d;@">
                  <c:v>44452</c:v>
                </c:pt>
                <c:pt idx="990" c:formatCode="yyyy/m/d;@">
                  <c:v>44453</c:v>
                </c:pt>
                <c:pt idx="991" c:formatCode="yyyy/m/d;@">
                  <c:v>44454</c:v>
                </c:pt>
                <c:pt idx="992" c:formatCode="yyyy/m/d;@">
                  <c:v>44455</c:v>
                </c:pt>
                <c:pt idx="993" c:formatCode="yyyy/m/d;@">
                  <c:v>44456</c:v>
                </c:pt>
                <c:pt idx="994" c:formatCode="yyyy/m/d;@">
                  <c:v>44459</c:v>
                </c:pt>
                <c:pt idx="995" c:formatCode="yyyy/m/d;@">
                  <c:v>44460</c:v>
                </c:pt>
                <c:pt idx="996" c:formatCode="yyyy/m/d;@">
                  <c:v>44461</c:v>
                </c:pt>
                <c:pt idx="997" c:formatCode="yyyy/m/d;@">
                  <c:v>44462</c:v>
                </c:pt>
                <c:pt idx="998" c:formatCode="yyyy/m/d;@">
                  <c:v>44463</c:v>
                </c:pt>
                <c:pt idx="999" c:formatCode="yyyy/m/d;@">
                  <c:v>44466</c:v>
                </c:pt>
                <c:pt idx="1000" c:formatCode="yyyy/m/d;@">
                  <c:v>44467</c:v>
                </c:pt>
                <c:pt idx="1001" c:formatCode="yyyy/m/d;@">
                  <c:v>44468</c:v>
                </c:pt>
                <c:pt idx="1002" c:formatCode="yyyy/m/d;@">
                  <c:v>44469</c:v>
                </c:pt>
                <c:pt idx="1003" c:formatCode="yyyy/m/d;@">
                  <c:v>44470</c:v>
                </c:pt>
                <c:pt idx="1004" c:formatCode="yyyy/m/d;@">
                  <c:v>44473</c:v>
                </c:pt>
                <c:pt idx="1005" c:formatCode="yyyy/m/d;@">
                  <c:v>44474</c:v>
                </c:pt>
                <c:pt idx="1006" c:formatCode="yyyy/m/d;@">
                  <c:v>44475</c:v>
                </c:pt>
                <c:pt idx="1007" c:formatCode="yyyy/m/d;@">
                  <c:v>44476</c:v>
                </c:pt>
                <c:pt idx="1008" c:formatCode="yyyy/m/d;@">
                  <c:v>44477</c:v>
                </c:pt>
                <c:pt idx="1009" c:formatCode="yyyy/m/d;@">
                  <c:v>44480</c:v>
                </c:pt>
                <c:pt idx="1010" c:formatCode="yyyy/m/d;@">
                  <c:v>44481</c:v>
                </c:pt>
                <c:pt idx="1011" c:formatCode="yyyy/m/d;@">
                  <c:v>44482</c:v>
                </c:pt>
                <c:pt idx="1012" c:formatCode="yyyy/m/d;@">
                  <c:v>44483</c:v>
                </c:pt>
                <c:pt idx="1013" c:formatCode="yyyy/m/d;@">
                  <c:v>44484</c:v>
                </c:pt>
                <c:pt idx="1014" c:formatCode="yyyy/m/d;@">
                  <c:v>44487</c:v>
                </c:pt>
                <c:pt idx="1015" c:formatCode="yyyy/m/d;@">
                  <c:v>44488</c:v>
                </c:pt>
                <c:pt idx="1016" c:formatCode="yyyy/m/d;@">
                  <c:v>44489</c:v>
                </c:pt>
                <c:pt idx="1017" c:formatCode="yyyy/m/d;@">
                  <c:v>44490</c:v>
                </c:pt>
                <c:pt idx="1018" c:formatCode="yyyy/m/d;@">
                  <c:v>44491</c:v>
                </c:pt>
                <c:pt idx="1019" c:formatCode="yyyy/m/d;@">
                  <c:v>44494</c:v>
                </c:pt>
                <c:pt idx="1020" c:formatCode="yyyy/m/d;@">
                  <c:v>44495</c:v>
                </c:pt>
                <c:pt idx="1021" c:formatCode="yyyy/m/d;@">
                  <c:v>44496</c:v>
                </c:pt>
                <c:pt idx="1022" c:formatCode="yyyy/m/d;@">
                  <c:v>44497</c:v>
                </c:pt>
                <c:pt idx="1023" c:formatCode="yyyy/m/d;@">
                  <c:v>44498</c:v>
                </c:pt>
                <c:pt idx="1024" c:formatCode="yyyy/m/d;@">
                  <c:v>44501</c:v>
                </c:pt>
                <c:pt idx="1025" c:formatCode="yyyy/m/d;@">
                  <c:v>44502</c:v>
                </c:pt>
                <c:pt idx="1026" c:formatCode="yyyy/m/d;@">
                  <c:v>44503</c:v>
                </c:pt>
                <c:pt idx="1027" c:formatCode="yyyy/m/d;@">
                  <c:v>44504</c:v>
                </c:pt>
                <c:pt idx="1028" c:formatCode="yyyy/m/d;@">
                  <c:v>44505</c:v>
                </c:pt>
                <c:pt idx="1029" c:formatCode="yyyy/m/d;@">
                  <c:v>44508</c:v>
                </c:pt>
                <c:pt idx="1030" c:formatCode="yyyy/m/d;@">
                  <c:v>44509</c:v>
                </c:pt>
                <c:pt idx="1031" c:formatCode="yyyy/m/d;@">
                  <c:v>44510</c:v>
                </c:pt>
                <c:pt idx="1032" c:formatCode="yyyy/m/d;@">
                  <c:v>44511</c:v>
                </c:pt>
                <c:pt idx="1033" c:formatCode="yyyy/m/d;@">
                  <c:v>44512</c:v>
                </c:pt>
                <c:pt idx="1034" c:formatCode="yyyy/m/d;@">
                  <c:v>44515</c:v>
                </c:pt>
                <c:pt idx="1035" c:formatCode="yyyy/m/d;@">
                  <c:v>44516</c:v>
                </c:pt>
                <c:pt idx="1036" c:formatCode="yyyy/m/d;@">
                  <c:v>44517</c:v>
                </c:pt>
                <c:pt idx="1037" c:formatCode="yyyy/m/d;@">
                  <c:v>44518</c:v>
                </c:pt>
                <c:pt idx="1038" c:formatCode="yyyy/m/d;@">
                  <c:v>44519</c:v>
                </c:pt>
                <c:pt idx="1039" c:formatCode="yyyy/m/d;@">
                  <c:v>44522</c:v>
                </c:pt>
                <c:pt idx="1040" c:formatCode="yyyy/m/d;@">
                  <c:v>44523</c:v>
                </c:pt>
                <c:pt idx="1041" c:formatCode="yyyy/m/d;@">
                  <c:v>44524</c:v>
                </c:pt>
                <c:pt idx="1042" c:formatCode="yyyy/m/d;@">
                  <c:v>44525</c:v>
                </c:pt>
                <c:pt idx="1043" c:formatCode="yyyy/m/d;@">
                  <c:v>44526</c:v>
                </c:pt>
                <c:pt idx="1044" c:formatCode="yyyy/m/d;@">
                  <c:v>44529</c:v>
                </c:pt>
                <c:pt idx="1045" c:formatCode="yyyy/m/d;@">
                  <c:v>44530</c:v>
                </c:pt>
                <c:pt idx="1046" c:formatCode="yyyy/m/d;@">
                  <c:v>44531</c:v>
                </c:pt>
                <c:pt idx="1047" c:formatCode="yyyy/m/d;@">
                  <c:v>44532</c:v>
                </c:pt>
                <c:pt idx="1048" c:formatCode="yyyy/m/d;@">
                  <c:v>44533</c:v>
                </c:pt>
                <c:pt idx="1049" c:formatCode="yyyy/m/d;@">
                  <c:v>44536</c:v>
                </c:pt>
                <c:pt idx="1050" c:formatCode="yyyy/m/d;@">
                  <c:v>44537</c:v>
                </c:pt>
                <c:pt idx="1051" c:formatCode="yyyy/m/d;@">
                  <c:v>44538</c:v>
                </c:pt>
                <c:pt idx="1052" c:formatCode="yyyy/m/d;@">
                  <c:v>44539</c:v>
                </c:pt>
                <c:pt idx="1053" c:formatCode="yyyy/m/d;@">
                  <c:v>44540</c:v>
                </c:pt>
                <c:pt idx="1054" c:formatCode="yyyy/m/d;@">
                  <c:v>44543</c:v>
                </c:pt>
                <c:pt idx="1055" c:formatCode="yyyy/m/d;@">
                  <c:v>44544</c:v>
                </c:pt>
                <c:pt idx="1056" c:formatCode="yyyy/m/d;@">
                  <c:v>44545</c:v>
                </c:pt>
                <c:pt idx="1057" c:formatCode="yyyy/m/d;@">
                  <c:v>44546</c:v>
                </c:pt>
                <c:pt idx="1058" c:formatCode="yyyy/m/d;@">
                  <c:v>44547</c:v>
                </c:pt>
                <c:pt idx="1059" c:formatCode="yyyy/m/d;@">
                  <c:v>44550</c:v>
                </c:pt>
                <c:pt idx="1060" c:formatCode="yyyy/m/d;@">
                  <c:v>44551</c:v>
                </c:pt>
                <c:pt idx="1061" c:formatCode="yyyy/m/d;@">
                  <c:v>44552</c:v>
                </c:pt>
                <c:pt idx="1062" c:formatCode="yyyy/m/d;@">
                  <c:v>44553</c:v>
                </c:pt>
                <c:pt idx="1063" c:formatCode="yyyy/m/d;@">
                  <c:v>44554</c:v>
                </c:pt>
                <c:pt idx="1064" c:formatCode="yyyy/m/d;@">
                  <c:v>44557</c:v>
                </c:pt>
                <c:pt idx="1065" c:formatCode="yyyy/m/d;@">
                  <c:v>44558</c:v>
                </c:pt>
                <c:pt idx="1066" c:formatCode="yyyy/m/d;@">
                  <c:v>44559</c:v>
                </c:pt>
                <c:pt idx="1067" c:formatCode="yyyy/m/d;@">
                  <c:v>44560</c:v>
                </c:pt>
                <c:pt idx="1068" c:formatCode="yyyy/m/d;@">
                  <c:v>44561</c:v>
                </c:pt>
                <c:pt idx="1069" c:formatCode="yyyy/m/d;@">
                  <c:v>44564</c:v>
                </c:pt>
                <c:pt idx="1070" c:formatCode="yyyy/m/d;@">
                  <c:v>44565</c:v>
                </c:pt>
                <c:pt idx="1071" c:formatCode="yyyy/m/d;@">
                  <c:v>44566</c:v>
                </c:pt>
                <c:pt idx="1072" c:formatCode="yyyy/m/d;@">
                  <c:v>44567</c:v>
                </c:pt>
                <c:pt idx="1073" c:formatCode="yyyy/m/d;@">
                  <c:v>44568</c:v>
                </c:pt>
                <c:pt idx="1074" c:formatCode="yyyy/m/d;@">
                  <c:v>44571</c:v>
                </c:pt>
                <c:pt idx="1075" c:formatCode="yyyy/m/d;@">
                  <c:v>44572</c:v>
                </c:pt>
                <c:pt idx="1076" c:formatCode="yyyy/m/d;@">
                  <c:v>44573</c:v>
                </c:pt>
                <c:pt idx="1077" c:formatCode="yyyy/m/d;@">
                  <c:v>44574</c:v>
                </c:pt>
                <c:pt idx="1078" c:formatCode="yyyy/m/d;@">
                  <c:v>44575</c:v>
                </c:pt>
                <c:pt idx="1079" c:formatCode="yyyy/m/d;@">
                  <c:v>44578</c:v>
                </c:pt>
                <c:pt idx="1080" c:formatCode="yyyy/m/d;@">
                  <c:v>44579</c:v>
                </c:pt>
                <c:pt idx="1081" c:formatCode="yyyy/m/d;@">
                  <c:v>44580</c:v>
                </c:pt>
                <c:pt idx="1082" c:formatCode="yyyy/m/d;@">
                  <c:v>44581</c:v>
                </c:pt>
                <c:pt idx="1083" c:formatCode="yyyy/m/d;@">
                  <c:v>44582</c:v>
                </c:pt>
                <c:pt idx="1084" c:formatCode="yyyy/m/d;@">
                  <c:v>44585</c:v>
                </c:pt>
                <c:pt idx="1085" c:formatCode="yyyy/m/d;@">
                  <c:v>44586</c:v>
                </c:pt>
                <c:pt idx="1086" c:formatCode="yyyy/m/d;@">
                  <c:v>44587</c:v>
                </c:pt>
                <c:pt idx="1087" c:formatCode="yyyy/m/d;@">
                  <c:v>44588</c:v>
                </c:pt>
                <c:pt idx="1088" c:formatCode="yyyy/m/d;@">
                  <c:v>44589</c:v>
                </c:pt>
                <c:pt idx="1089" c:formatCode="yyyy/m/d;@">
                  <c:v>44592</c:v>
                </c:pt>
                <c:pt idx="1090" c:formatCode="yyyy/m/d;@">
                  <c:v>44593</c:v>
                </c:pt>
                <c:pt idx="1091" c:formatCode="yyyy/m/d;@">
                  <c:v>44594</c:v>
                </c:pt>
                <c:pt idx="1092" c:formatCode="yyyy/m/d;@">
                  <c:v>44595</c:v>
                </c:pt>
                <c:pt idx="1093" c:formatCode="yyyy/m/d;@">
                  <c:v>44596</c:v>
                </c:pt>
                <c:pt idx="1094" c:formatCode="yyyy/m/d;@">
                  <c:v>44599</c:v>
                </c:pt>
                <c:pt idx="1095" c:formatCode="yyyy/m/d;@">
                  <c:v>44600</c:v>
                </c:pt>
                <c:pt idx="1096" c:formatCode="yyyy/m/d;@">
                  <c:v>44601</c:v>
                </c:pt>
                <c:pt idx="1097" c:formatCode="yyyy/m/d;@">
                  <c:v>44602</c:v>
                </c:pt>
                <c:pt idx="1098" c:formatCode="yyyy/m/d;@">
                  <c:v>44603</c:v>
                </c:pt>
                <c:pt idx="1099" c:formatCode="yyyy/m/d;@">
                  <c:v>44606</c:v>
                </c:pt>
                <c:pt idx="1100" c:formatCode="yyyy/m/d;@">
                  <c:v>44607</c:v>
                </c:pt>
                <c:pt idx="1101" c:formatCode="yyyy/m/d;@">
                  <c:v>44608</c:v>
                </c:pt>
                <c:pt idx="1102" c:formatCode="yyyy/m/d;@">
                  <c:v>44609</c:v>
                </c:pt>
                <c:pt idx="1103" c:formatCode="yyyy/m/d;@">
                  <c:v>44610</c:v>
                </c:pt>
                <c:pt idx="1104" c:formatCode="yyyy/m/d;@">
                  <c:v>44613</c:v>
                </c:pt>
                <c:pt idx="1105" c:formatCode="yyyy/m/d;@">
                  <c:v>44614</c:v>
                </c:pt>
                <c:pt idx="1106" c:formatCode="yyyy/m/d;@">
                  <c:v>44615</c:v>
                </c:pt>
                <c:pt idx="1107" c:formatCode="yyyy/m/d;@">
                  <c:v>44616</c:v>
                </c:pt>
                <c:pt idx="1108" c:formatCode="yyyy/m/d;@">
                  <c:v>44617</c:v>
                </c:pt>
                <c:pt idx="1109" c:formatCode="yyyy/m/d;@">
                  <c:v>44620</c:v>
                </c:pt>
                <c:pt idx="1110" c:formatCode="yyyy/m/d;@">
                  <c:v>44621</c:v>
                </c:pt>
                <c:pt idx="1111" c:formatCode="yyyy/m/d;@">
                  <c:v>44622</c:v>
                </c:pt>
                <c:pt idx="1112" c:formatCode="yyyy/m/d;@">
                  <c:v>44623</c:v>
                </c:pt>
                <c:pt idx="1113" c:formatCode="yyyy/m/d;@">
                  <c:v>44624</c:v>
                </c:pt>
                <c:pt idx="1114" c:formatCode="yyyy/m/d;@">
                  <c:v>44627</c:v>
                </c:pt>
                <c:pt idx="1115" c:formatCode="yyyy/m/d;@">
                  <c:v>44628</c:v>
                </c:pt>
                <c:pt idx="1116" c:formatCode="yyyy/m/d;@">
                  <c:v>44629</c:v>
                </c:pt>
                <c:pt idx="1117" c:formatCode="yyyy/m/d;@">
                  <c:v>44630</c:v>
                </c:pt>
                <c:pt idx="1118" c:formatCode="yyyy/m/d;@">
                  <c:v>44631</c:v>
                </c:pt>
                <c:pt idx="1119" c:formatCode="yyyy/m/d;@">
                  <c:v>44634</c:v>
                </c:pt>
                <c:pt idx="1120" c:formatCode="yyyy/m/d;@">
                  <c:v>44635</c:v>
                </c:pt>
                <c:pt idx="1121" c:formatCode="yyyy/m/d;@">
                  <c:v>44636</c:v>
                </c:pt>
                <c:pt idx="1122" c:formatCode="yyyy/m/d;@">
                  <c:v>44637</c:v>
                </c:pt>
                <c:pt idx="1123" c:formatCode="yyyy/m/d;@">
                  <c:v>44638</c:v>
                </c:pt>
                <c:pt idx="1124" c:formatCode="yyyy/m/d;@">
                  <c:v>44641</c:v>
                </c:pt>
                <c:pt idx="1125" c:formatCode="yyyy/m/d;@">
                  <c:v>44642</c:v>
                </c:pt>
                <c:pt idx="1126" c:formatCode="yyyy/m/d;@">
                  <c:v>44643</c:v>
                </c:pt>
                <c:pt idx="1127" c:formatCode="yyyy/m/d;@">
                  <c:v>44644</c:v>
                </c:pt>
                <c:pt idx="1128" c:formatCode="yyyy/m/d;@">
                  <c:v>44645</c:v>
                </c:pt>
                <c:pt idx="1129" c:formatCode="yyyy/m/d;@">
                  <c:v>44648</c:v>
                </c:pt>
                <c:pt idx="1130" c:formatCode="yyyy/m/d;@">
                  <c:v>44649</c:v>
                </c:pt>
                <c:pt idx="1131" c:formatCode="yyyy/m/d;@">
                  <c:v>44650</c:v>
                </c:pt>
                <c:pt idx="1132" c:formatCode="yyyy/m/d;@">
                  <c:v>44651</c:v>
                </c:pt>
                <c:pt idx="1133" c:formatCode="yyyy/m/d;@">
                  <c:v>44652</c:v>
                </c:pt>
                <c:pt idx="1134" c:formatCode="yyyy/m/d;@">
                  <c:v>44655</c:v>
                </c:pt>
                <c:pt idx="1135" c:formatCode="yyyy/m/d;@">
                  <c:v>44656</c:v>
                </c:pt>
                <c:pt idx="1136" c:formatCode="yyyy/m/d;@">
                  <c:v>44657</c:v>
                </c:pt>
                <c:pt idx="1137" c:formatCode="yyyy/m/d;@">
                  <c:v>44658</c:v>
                </c:pt>
                <c:pt idx="1138" c:formatCode="yyyy/m/d;@">
                  <c:v>44659</c:v>
                </c:pt>
                <c:pt idx="1139" c:formatCode="yyyy/m/d;@">
                  <c:v>44662</c:v>
                </c:pt>
                <c:pt idx="1140" c:formatCode="yyyy/m/d;@">
                  <c:v>44663</c:v>
                </c:pt>
                <c:pt idx="1141" c:formatCode="yyyy/m/d;@">
                  <c:v>44664</c:v>
                </c:pt>
                <c:pt idx="1142" c:formatCode="yyyy/m/d;@">
                  <c:v>44665</c:v>
                </c:pt>
                <c:pt idx="1143" c:formatCode="yyyy/m/d;@">
                  <c:v>44670</c:v>
                </c:pt>
                <c:pt idx="1144" c:formatCode="yyyy/m/d;@">
                  <c:v>44671</c:v>
                </c:pt>
                <c:pt idx="1145" c:formatCode="yyyy/m/d;@">
                  <c:v>44672</c:v>
                </c:pt>
                <c:pt idx="1146" c:formatCode="yyyy/m/d;@">
                  <c:v>44672</c:v>
                </c:pt>
                <c:pt idx="1147" c:formatCode="yyyy/m/d;@">
                  <c:v>44673</c:v>
                </c:pt>
                <c:pt idx="1148" c:formatCode="yyyy/m/d;@">
                  <c:v>44676</c:v>
                </c:pt>
                <c:pt idx="1149" c:formatCode="yyyy/m/d;@">
                  <c:v>44677</c:v>
                </c:pt>
                <c:pt idx="1150" c:formatCode="yyyy/m/d;@">
                  <c:v>44678</c:v>
                </c:pt>
                <c:pt idx="1151" c:formatCode="yyyy/m/d;@">
                  <c:v>44679</c:v>
                </c:pt>
                <c:pt idx="1152" c:formatCode="yyyy/m/d;@">
                  <c:v>44680</c:v>
                </c:pt>
                <c:pt idx="1153" c:formatCode="yyyy/m/d;@">
                  <c:v>44684</c:v>
                </c:pt>
                <c:pt idx="1154" c:formatCode="yyyy/m/d;@">
                  <c:v>44685</c:v>
                </c:pt>
                <c:pt idx="1155" c:formatCode="yyyy/m/d;@">
                  <c:v>44686</c:v>
                </c:pt>
                <c:pt idx="1156" c:formatCode="yyyy/m/d;@">
                  <c:v>44687</c:v>
                </c:pt>
                <c:pt idx="1157" c:formatCode="yyyy/m/d;@">
                  <c:v>44690</c:v>
                </c:pt>
                <c:pt idx="1158" c:formatCode="yyyy/m/d;@">
                  <c:v>44691</c:v>
                </c:pt>
                <c:pt idx="1159" c:formatCode="yyyy/m/d;@">
                  <c:v>44692</c:v>
                </c:pt>
                <c:pt idx="1160" c:formatCode="yyyy/m/d;@">
                  <c:v>44693</c:v>
                </c:pt>
                <c:pt idx="1161" c:formatCode="yyyy/m/d;@">
                  <c:v>44694</c:v>
                </c:pt>
                <c:pt idx="1162" c:formatCode="yyyy/m/d;@">
                  <c:v>44697</c:v>
                </c:pt>
                <c:pt idx="1163" c:formatCode="yyyy/m/d;@">
                  <c:v>44698</c:v>
                </c:pt>
                <c:pt idx="1164" c:formatCode="yyyy/m/d;@">
                  <c:v>44699</c:v>
                </c:pt>
                <c:pt idx="1165" c:formatCode="yyyy/m/d;@">
                  <c:v>44700</c:v>
                </c:pt>
                <c:pt idx="1166" c:formatCode="yyyy/m/d;@">
                  <c:v>44701</c:v>
                </c:pt>
                <c:pt idx="1167" c:formatCode="yyyy/m/d;@">
                  <c:v>44704</c:v>
                </c:pt>
                <c:pt idx="1168" c:formatCode="yyyy/m/d;@">
                  <c:v>44705</c:v>
                </c:pt>
                <c:pt idx="1169" c:formatCode="yyyy/m/d;@">
                  <c:v>44706</c:v>
                </c:pt>
                <c:pt idx="1170" c:formatCode="yyyy/m/d;@">
                  <c:v>44707</c:v>
                </c:pt>
                <c:pt idx="1171" c:formatCode="yyyy/m/d;@">
                  <c:v>44708</c:v>
                </c:pt>
                <c:pt idx="1172" c:formatCode="yyyy/m/d;@">
                  <c:v>44711</c:v>
                </c:pt>
                <c:pt idx="1173" c:formatCode="yyyy/m/d;@">
                  <c:v>44712</c:v>
                </c:pt>
                <c:pt idx="1174" c:formatCode="yyyy/m/d;@">
                  <c:v>44713</c:v>
                </c:pt>
                <c:pt idx="1175" c:formatCode="yyyy/m/d;@">
                  <c:v>44718</c:v>
                </c:pt>
                <c:pt idx="1176" c:formatCode="yyyy/m/d;@">
                  <c:v>44719</c:v>
                </c:pt>
                <c:pt idx="1177" c:formatCode="yyyy/m/d;@">
                  <c:v>44720</c:v>
                </c:pt>
                <c:pt idx="1178" c:formatCode="yyyy/m/d;@">
                  <c:v>44721</c:v>
                </c:pt>
                <c:pt idx="1179" c:formatCode="yyyy/m/d;@">
                  <c:v>44722</c:v>
                </c:pt>
                <c:pt idx="1180" c:formatCode="yyyy/m/d;@">
                  <c:v>44725</c:v>
                </c:pt>
                <c:pt idx="1181" c:formatCode="yyyy/m/d;@">
                  <c:v>44726</c:v>
                </c:pt>
                <c:pt idx="1182" c:formatCode="yyyy/m/d;@">
                  <c:v>44727</c:v>
                </c:pt>
                <c:pt idx="1183" c:formatCode="yyyy/m/d;@">
                  <c:v>44728</c:v>
                </c:pt>
                <c:pt idx="1184" c:formatCode="yyyy/m/d;@">
                  <c:v>44729</c:v>
                </c:pt>
                <c:pt idx="1185" c:formatCode="yyyy/m/d;@">
                  <c:v>44732</c:v>
                </c:pt>
                <c:pt idx="1186" c:formatCode="yyyy/m/d;@">
                  <c:v>44733</c:v>
                </c:pt>
                <c:pt idx="1187" c:formatCode="yyyy/m/d;@">
                  <c:v>44734</c:v>
                </c:pt>
                <c:pt idx="1188" c:formatCode="yyyy/m/d;@">
                  <c:v>44735</c:v>
                </c:pt>
                <c:pt idx="1189" c:formatCode="yyyy/m/d;@">
                  <c:v>44736</c:v>
                </c:pt>
                <c:pt idx="1190" c:formatCode="yyyy/m/d;@">
                  <c:v>44739</c:v>
                </c:pt>
                <c:pt idx="1191" c:formatCode="yyyy/m/d;@">
                  <c:v>44740</c:v>
                </c:pt>
                <c:pt idx="1192" c:formatCode="yyyy/m/d;@">
                  <c:v>44741</c:v>
                </c:pt>
                <c:pt idx="1193" c:formatCode="yyyy/m/d;@">
                  <c:v>44742</c:v>
                </c:pt>
                <c:pt idx="1194" c:formatCode="yyyy/m/d;@">
                  <c:v>44743</c:v>
                </c:pt>
                <c:pt idx="1195" c:formatCode="yyyy/m/d;@">
                  <c:v>44746</c:v>
                </c:pt>
                <c:pt idx="1196" c:formatCode="yyyy/m/d;@">
                  <c:v>44747</c:v>
                </c:pt>
                <c:pt idx="1197" c:formatCode="yyyy/m/d;@">
                  <c:v>44748</c:v>
                </c:pt>
                <c:pt idx="1198" c:formatCode="yyyy/m/d;@">
                  <c:v>44749</c:v>
                </c:pt>
                <c:pt idx="1199" c:formatCode="yyyy/m/d;@">
                  <c:v>44750</c:v>
                </c:pt>
                <c:pt idx="1200" c:formatCode="yyyy/m/d;@">
                  <c:v>44753</c:v>
                </c:pt>
                <c:pt idx="1201" c:formatCode="yyyy/m/d;@">
                  <c:v>44754</c:v>
                </c:pt>
                <c:pt idx="1202" c:formatCode="yyyy/m/d;@">
                  <c:v>44755</c:v>
                </c:pt>
                <c:pt idx="1203" c:formatCode="yyyy/m/d;@">
                  <c:v>44756</c:v>
                </c:pt>
                <c:pt idx="1204" c:formatCode="yyyy/m/d;@">
                  <c:v>44757</c:v>
                </c:pt>
                <c:pt idx="1205" c:formatCode="yyyy/m/d;@">
                  <c:v>44760</c:v>
                </c:pt>
                <c:pt idx="1206" c:formatCode="yyyy/m/d;@">
                  <c:v>44761</c:v>
                </c:pt>
                <c:pt idx="1207" c:formatCode="yyyy/m/d;@">
                  <c:v>44762</c:v>
                </c:pt>
                <c:pt idx="1208" c:formatCode="yyyy/m/d;@">
                  <c:v>44763</c:v>
                </c:pt>
                <c:pt idx="1209" c:formatCode="yyyy/m/d;@">
                  <c:v>44764</c:v>
                </c:pt>
                <c:pt idx="1210" c:formatCode="yyyy/m/d;@">
                  <c:v>44767</c:v>
                </c:pt>
                <c:pt idx="1211" c:formatCode="yyyy/m/d;@">
                  <c:v>44768</c:v>
                </c:pt>
                <c:pt idx="1212" c:formatCode="yyyy/m/d;@">
                  <c:v>44769</c:v>
                </c:pt>
                <c:pt idx="1213" c:formatCode="yyyy/m/d;@">
                  <c:v>44770</c:v>
                </c:pt>
                <c:pt idx="1214" c:formatCode="yyyy/m/d;@">
                  <c:v>44771</c:v>
                </c:pt>
                <c:pt idx="1215" c:formatCode="yyyy/m/d;@">
                  <c:v>44774</c:v>
                </c:pt>
                <c:pt idx="1216" c:formatCode="yyyy/m/d;@">
                  <c:v>44775</c:v>
                </c:pt>
                <c:pt idx="1217" c:formatCode="yyyy/m/d;@">
                  <c:v>44776</c:v>
                </c:pt>
                <c:pt idx="1218" c:formatCode="yyyy/m/d;@">
                  <c:v>44777</c:v>
                </c:pt>
                <c:pt idx="1219" c:formatCode="yyyy/m/d;@">
                  <c:v>44778</c:v>
                </c:pt>
                <c:pt idx="1220" c:formatCode="yyyy/m/d;@">
                  <c:v>44781</c:v>
                </c:pt>
                <c:pt idx="1221" c:formatCode="yyyy/m/d;@">
                  <c:v>44782</c:v>
                </c:pt>
                <c:pt idx="1222" c:formatCode="yyyy/m/d;@">
                  <c:v>44783</c:v>
                </c:pt>
                <c:pt idx="1223" c:formatCode="yyyy/m/d;@">
                  <c:v>44784</c:v>
                </c:pt>
                <c:pt idx="1224" c:formatCode="yyyy/m/d;@">
                  <c:v>44785</c:v>
                </c:pt>
                <c:pt idx="1225" c:formatCode="yyyy/m/d;@">
                  <c:v>44788</c:v>
                </c:pt>
                <c:pt idx="1226" c:formatCode="yyyy/m/d;@">
                  <c:v>44789</c:v>
                </c:pt>
                <c:pt idx="1227" c:formatCode="yyyy/m/d;@">
                  <c:v>44790</c:v>
                </c:pt>
                <c:pt idx="1228" c:formatCode="yyyy/m/d;@">
                  <c:v>44791</c:v>
                </c:pt>
                <c:pt idx="1229" c:formatCode="yyyy/m/d;@">
                  <c:v>44792</c:v>
                </c:pt>
                <c:pt idx="1230" c:formatCode="yyyy/m/d;@">
                  <c:v>44795</c:v>
                </c:pt>
                <c:pt idx="1231" c:formatCode="yyyy/m/d;@">
                  <c:v>44796</c:v>
                </c:pt>
                <c:pt idx="1232" c:formatCode="yyyy/m/d;@">
                  <c:v>44797</c:v>
                </c:pt>
                <c:pt idx="1233" c:formatCode="yyyy/m/d;@">
                  <c:v>44798</c:v>
                </c:pt>
                <c:pt idx="1234" c:formatCode="yyyy/m/d;@">
                  <c:v>44799</c:v>
                </c:pt>
                <c:pt idx="1235" c:formatCode="yyyy/m/d;@">
                  <c:v>44802</c:v>
                </c:pt>
                <c:pt idx="1236" c:formatCode="yyyy/m/d;@">
                  <c:v>44803</c:v>
                </c:pt>
                <c:pt idx="1237" c:formatCode="yyyy/m/d;@">
                  <c:v>44804</c:v>
                </c:pt>
                <c:pt idx="1238" c:formatCode="yyyy/m/d;@">
                  <c:v>44805</c:v>
                </c:pt>
                <c:pt idx="1239" c:formatCode="yyyy/m/d;@">
                  <c:v>44809</c:v>
                </c:pt>
                <c:pt idx="1240" c:formatCode="yyyy/m/d;@">
                  <c:v>44810</c:v>
                </c:pt>
                <c:pt idx="1241" c:formatCode="yyyy/m/d;@">
                  <c:v>44811</c:v>
                </c:pt>
                <c:pt idx="1242" c:formatCode="yyyy/m/d;@">
                  <c:v>44812</c:v>
                </c:pt>
                <c:pt idx="1243" c:formatCode="yyyy/m/d;@">
                  <c:v>44813</c:v>
                </c:pt>
                <c:pt idx="1244" c:formatCode="yyyy/m/d;@">
                  <c:v>44816</c:v>
                </c:pt>
                <c:pt idx="1245" c:formatCode="yyyy/m/d;@">
                  <c:v>44817</c:v>
                </c:pt>
                <c:pt idx="1246" c:formatCode="yyyy/m/d;@">
                  <c:v>44818</c:v>
                </c:pt>
                <c:pt idx="1247" c:formatCode="yyyy/m/d;@">
                  <c:v>44819</c:v>
                </c:pt>
                <c:pt idx="1248" c:formatCode="yyyy/m/d;@">
                  <c:v>44820</c:v>
                </c:pt>
                <c:pt idx="1249" c:formatCode="yyyy/m/d;@">
                  <c:v>44823</c:v>
                </c:pt>
                <c:pt idx="1250" c:formatCode="yyyy/m/d;@">
                  <c:v>44824</c:v>
                </c:pt>
                <c:pt idx="1251" c:formatCode="yyyy/m/d;@">
                  <c:v>44825</c:v>
                </c:pt>
                <c:pt idx="1252" c:formatCode="yyyy/m/d;@">
                  <c:v>44826</c:v>
                </c:pt>
                <c:pt idx="1253" c:formatCode="yyyy/m/d;@">
                  <c:v>44827</c:v>
                </c:pt>
                <c:pt idx="1254" c:formatCode="yyyy/m/d;@">
                  <c:v>44830</c:v>
                </c:pt>
                <c:pt idx="1255" c:formatCode="yyyy/m/d;@">
                  <c:v>44831</c:v>
                </c:pt>
                <c:pt idx="1256" c:formatCode="yyyy/m/d;@">
                  <c:v>44832</c:v>
                </c:pt>
                <c:pt idx="1257" c:formatCode="yyyy/m/d;@">
                  <c:v>44833</c:v>
                </c:pt>
                <c:pt idx="1258" c:formatCode="yyyy/m/d;@">
                  <c:v>44834</c:v>
                </c:pt>
                <c:pt idx="1259" c:formatCode="yyyy/m/d;@">
                  <c:v>44837</c:v>
                </c:pt>
                <c:pt idx="1260" c:formatCode="yyyy/m/d;@">
                  <c:v>44838</c:v>
                </c:pt>
                <c:pt idx="1261" c:formatCode="yyyy/m/d;@">
                  <c:v>44839</c:v>
                </c:pt>
                <c:pt idx="1262" c:formatCode="yyyy/m/d;@">
                  <c:v>44840</c:v>
                </c:pt>
                <c:pt idx="1263" c:formatCode="yyyy/m/d;@">
                  <c:v>44841</c:v>
                </c:pt>
                <c:pt idx="1264" c:formatCode="yyyy/m/d;@">
                  <c:v>44844</c:v>
                </c:pt>
                <c:pt idx="1265" c:formatCode="yyyy/m/d;@">
                  <c:v>44845</c:v>
                </c:pt>
                <c:pt idx="1266" c:formatCode="yyyy/m/d;@">
                  <c:v>44846</c:v>
                </c:pt>
                <c:pt idx="1267" c:formatCode="yyyy/m/d;@">
                  <c:v>44847</c:v>
                </c:pt>
                <c:pt idx="1268" c:formatCode="yyyy/m/d;@">
                  <c:v>44848</c:v>
                </c:pt>
                <c:pt idx="1269" c:formatCode="yyyy/m/d;@">
                  <c:v>44851</c:v>
                </c:pt>
                <c:pt idx="1270" c:formatCode="yyyy/m/d;@">
                  <c:v>44852</c:v>
                </c:pt>
                <c:pt idx="1271" c:formatCode="yyyy/m/d;@">
                  <c:v>44853</c:v>
                </c:pt>
                <c:pt idx="1272" c:formatCode="yyyy/m/d;@">
                  <c:v>44854</c:v>
                </c:pt>
                <c:pt idx="1273" c:formatCode="yyyy/m/d;@">
                  <c:v>44855</c:v>
                </c:pt>
                <c:pt idx="1274" c:formatCode="yyyy/m/d;@">
                  <c:v>44858</c:v>
                </c:pt>
                <c:pt idx="1275" c:formatCode="yyyy/m/d;@">
                  <c:v>44859</c:v>
                </c:pt>
                <c:pt idx="1276" c:formatCode="yyyy/m/d;@">
                  <c:v>44860</c:v>
                </c:pt>
                <c:pt idx="1277" c:formatCode="yyyy/m/d;@">
                  <c:v>44861</c:v>
                </c:pt>
                <c:pt idx="1278" c:formatCode="yyyy/m/d;@">
                  <c:v>44862</c:v>
                </c:pt>
                <c:pt idx="1279" c:formatCode="yyyy/m/d;@">
                  <c:v>44865</c:v>
                </c:pt>
                <c:pt idx="1280" c:formatCode="yyyy/m/d;@">
                  <c:v>44866</c:v>
                </c:pt>
                <c:pt idx="1281" c:formatCode="yyyy/m/d;@">
                  <c:v>44867</c:v>
                </c:pt>
                <c:pt idx="1282" c:formatCode="yyyy/m/d;@">
                  <c:v>44868</c:v>
                </c:pt>
                <c:pt idx="1283" c:formatCode="yyyy/m/d;@">
                  <c:v>44869</c:v>
                </c:pt>
                <c:pt idx="1284" c:formatCode="yyyy/m/d;@">
                  <c:v>44872</c:v>
                </c:pt>
                <c:pt idx="1285" c:formatCode="yyyy/m/d;@">
                  <c:v>44873</c:v>
                </c:pt>
                <c:pt idx="1286" c:formatCode="yyyy/m/d;@">
                  <c:v>44874</c:v>
                </c:pt>
                <c:pt idx="1287" c:formatCode="yyyy/m/d;@">
                  <c:v>44875</c:v>
                </c:pt>
                <c:pt idx="1288" c:formatCode="yyyy/m/d;@">
                  <c:v>44876</c:v>
                </c:pt>
                <c:pt idx="1289" c:formatCode="yyyy/m/d;@">
                  <c:v>44879</c:v>
                </c:pt>
                <c:pt idx="1290" c:formatCode="yyyy/m/d;@">
                  <c:v>44880</c:v>
                </c:pt>
                <c:pt idx="1291" c:formatCode="yyyy/m/d;@">
                  <c:v>44881</c:v>
                </c:pt>
                <c:pt idx="1292" c:formatCode="yyyy/m/d;@">
                  <c:v>44882</c:v>
                </c:pt>
                <c:pt idx="1293" c:formatCode="yyyy/m/d;@">
                  <c:v>44883</c:v>
                </c:pt>
                <c:pt idx="1294" c:formatCode="yyyy/m/d;@">
                  <c:v>44886</c:v>
                </c:pt>
                <c:pt idx="1295" c:formatCode="yyyy/m/d;@">
                  <c:v>44887</c:v>
                </c:pt>
                <c:pt idx="1296" c:formatCode="yyyy/m/d;@">
                  <c:v>44888</c:v>
                </c:pt>
                <c:pt idx="1297" c:formatCode="yyyy/m/d;@">
                  <c:v>44889</c:v>
                </c:pt>
                <c:pt idx="1298" c:formatCode="yyyy/m/d;@">
                  <c:v>44890</c:v>
                </c:pt>
                <c:pt idx="1299" c:formatCode="yyyy/m/d;@">
                  <c:v>44893</c:v>
                </c:pt>
                <c:pt idx="1300" c:formatCode="yyyy/m/d;@">
                  <c:v>44894</c:v>
                </c:pt>
                <c:pt idx="1301" c:formatCode="yyyy/m/d;@">
                  <c:v>44895</c:v>
                </c:pt>
                <c:pt idx="1302" c:formatCode="yyyy/m/d;@">
                  <c:v>44896</c:v>
                </c:pt>
                <c:pt idx="1303" c:formatCode="yyyy/m/d;@">
                  <c:v>44897</c:v>
                </c:pt>
                <c:pt idx="1304" c:formatCode="yyyy/m/d;@">
                  <c:v>44900</c:v>
                </c:pt>
                <c:pt idx="1305" c:formatCode="yyyy/m/d;@">
                  <c:v>44901</c:v>
                </c:pt>
                <c:pt idx="1306" c:formatCode="yyyy/m/d;@">
                  <c:v>44902</c:v>
                </c:pt>
                <c:pt idx="1307" c:formatCode="yyyy/m/d;@">
                  <c:v>44903</c:v>
                </c:pt>
                <c:pt idx="1308" c:formatCode="yyyy/m/d;@">
                  <c:v>44904</c:v>
                </c:pt>
                <c:pt idx="1309" c:formatCode="yyyy/m/d;@">
                  <c:v>44907</c:v>
                </c:pt>
                <c:pt idx="1310" c:formatCode="yyyy/m/d;@">
                  <c:v>44908</c:v>
                </c:pt>
                <c:pt idx="1311" c:formatCode="yyyy/m/d;@">
                  <c:v>44909</c:v>
                </c:pt>
                <c:pt idx="1312" c:formatCode="yyyy/m/d;@">
                  <c:v>44910</c:v>
                </c:pt>
                <c:pt idx="1313" c:formatCode="yyyy/m/d;@">
                  <c:v>44911</c:v>
                </c:pt>
                <c:pt idx="1314" c:formatCode="yyyy/m/d;@">
                  <c:v>44914</c:v>
                </c:pt>
                <c:pt idx="1315" c:formatCode="yyyy/m/d;@">
                  <c:v>44915</c:v>
                </c:pt>
                <c:pt idx="1316" c:formatCode="yyyy/m/d;@">
                  <c:v>44916</c:v>
                </c:pt>
                <c:pt idx="1317" c:formatCode="yyyy/m/d;@">
                  <c:v>44917</c:v>
                </c:pt>
                <c:pt idx="1318" c:formatCode="yyyy/m/d;@">
                  <c:v>44918</c:v>
                </c:pt>
                <c:pt idx="1319" c:formatCode="yyyy/m/d;@">
                  <c:v>44921</c:v>
                </c:pt>
                <c:pt idx="1320" c:formatCode="yyyy/m/d;@">
                  <c:v>44922</c:v>
                </c:pt>
                <c:pt idx="1321" c:formatCode="yyyy/m/d;@">
                  <c:v>44923</c:v>
                </c:pt>
                <c:pt idx="1322" c:formatCode="yyyy/m/d;@">
                  <c:v>44924</c:v>
                </c:pt>
                <c:pt idx="1323" c:formatCode="yyyy/m/d;@">
                  <c:v>44925</c:v>
                </c:pt>
                <c:pt idx="1324" c:formatCode="yyyy/m/d;@">
                  <c:v>44929</c:v>
                </c:pt>
                <c:pt idx="1325" c:formatCode="yyyy/m/d;@">
                  <c:v>44930</c:v>
                </c:pt>
                <c:pt idx="1326" c:formatCode="yyyy/m/d;@">
                  <c:v>44931</c:v>
                </c:pt>
                <c:pt idx="1327" c:formatCode="yyyy/m/d;@">
                  <c:v>44932</c:v>
                </c:pt>
                <c:pt idx="1328" c:formatCode="yyyy/m/d;@">
                  <c:v>44935</c:v>
                </c:pt>
                <c:pt idx="1329" c:formatCode="yyyy/m/d;@">
                  <c:v>44936</c:v>
                </c:pt>
                <c:pt idx="1330" c:formatCode="yyyy/m/d;@">
                  <c:v>44937</c:v>
                </c:pt>
                <c:pt idx="1331" c:formatCode="yyyy/m/d;@">
                  <c:v>44938</c:v>
                </c:pt>
                <c:pt idx="1332" c:formatCode="yyyy/m/d;@">
                  <c:v>44939</c:v>
                </c:pt>
                <c:pt idx="1333" c:formatCode="yyyy/m/d;@">
                  <c:v>44942</c:v>
                </c:pt>
                <c:pt idx="1334" c:formatCode="yyyy/m/d;@">
                  <c:v>44943</c:v>
                </c:pt>
                <c:pt idx="1335" c:formatCode="yyyy/m/d;@">
                  <c:v>44944</c:v>
                </c:pt>
                <c:pt idx="1336" c:formatCode="yyyy/m/d;@">
                  <c:v>44945</c:v>
                </c:pt>
                <c:pt idx="1337" c:formatCode="yyyy/m/d;@">
                  <c:v>44946</c:v>
                </c:pt>
                <c:pt idx="1338" c:formatCode="yyyy/m/d;@">
                  <c:v>44949</c:v>
                </c:pt>
                <c:pt idx="1339" c:formatCode="yyyy/m/d;@">
                  <c:v>44950</c:v>
                </c:pt>
                <c:pt idx="1340" c:formatCode="yyyy/m/d;@">
                  <c:v>44951</c:v>
                </c:pt>
                <c:pt idx="1341" c:formatCode="yyyy/m/d;@">
                  <c:v>44952</c:v>
                </c:pt>
                <c:pt idx="1342" c:formatCode="yyyy/m/d;@">
                  <c:v>44953</c:v>
                </c:pt>
                <c:pt idx="1343" c:formatCode="yyyy/m/d">
                  <c:v>44956</c:v>
                </c:pt>
                <c:pt idx="1344" c:formatCode="yyyy/m/d">
                  <c:v>44957</c:v>
                </c:pt>
                <c:pt idx="1345" c:formatCode="yyyy/m/d">
                  <c:v>44958</c:v>
                </c:pt>
                <c:pt idx="1346" c:formatCode="yyyy/m/d">
                  <c:v>44959</c:v>
                </c:pt>
                <c:pt idx="1347" c:formatCode="yyyy/m/d">
                  <c:v>44960</c:v>
                </c:pt>
                <c:pt idx="1348" c:formatCode="yyyy/m/d">
                  <c:v>44963</c:v>
                </c:pt>
                <c:pt idx="1349" c:formatCode="yyyy/m/d">
                  <c:v>44964</c:v>
                </c:pt>
                <c:pt idx="1350" c:formatCode="yyyy/m/d">
                  <c:v>44965</c:v>
                </c:pt>
                <c:pt idx="1351" c:formatCode="yyyy/m/d">
                  <c:v>44966</c:v>
                </c:pt>
                <c:pt idx="1352" c:formatCode="yyyy/m/d">
                  <c:v>44967</c:v>
                </c:pt>
                <c:pt idx="1353" c:formatCode="yyyy/m/d">
                  <c:v>44970</c:v>
                </c:pt>
                <c:pt idx="1354" c:formatCode="yyyy/m/d">
                  <c:v>44971</c:v>
                </c:pt>
                <c:pt idx="1355" c:formatCode="yyyy/m/d">
                  <c:v>44972</c:v>
                </c:pt>
                <c:pt idx="1356" c:formatCode="yyyy/m/d">
                  <c:v>44973</c:v>
                </c:pt>
                <c:pt idx="1357" c:formatCode="yyyy/m/d">
                  <c:v>44974</c:v>
                </c:pt>
                <c:pt idx="1358" c:formatCode="yyyy/m/d">
                  <c:v>44977</c:v>
                </c:pt>
                <c:pt idx="1359" c:formatCode="yyyy/m/d">
                  <c:v>44978</c:v>
                </c:pt>
                <c:pt idx="1360" c:formatCode="yyyy/m/d">
                  <c:v>44979</c:v>
                </c:pt>
                <c:pt idx="1361" c:formatCode="yyyy/m/d">
                  <c:v>44980</c:v>
                </c:pt>
                <c:pt idx="1362" c:formatCode="yyyy/m/d">
                  <c:v>44981</c:v>
                </c:pt>
                <c:pt idx="1363" c:formatCode="yyyy/m/d">
                  <c:v>44984</c:v>
                </c:pt>
                <c:pt idx="1364" c:formatCode="yyyy/m/d">
                  <c:v>44985</c:v>
                </c:pt>
                <c:pt idx="1365" c:formatCode="yyyy/m/d">
                  <c:v>44986</c:v>
                </c:pt>
                <c:pt idx="1366" c:formatCode="yyyy/m/d">
                  <c:v>44987</c:v>
                </c:pt>
                <c:pt idx="1367" c:formatCode="yyyy/m/d">
                  <c:v>44988</c:v>
                </c:pt>
                <c:pt idx="1368" c:formatCode="yyyy/m/d">
                  <c:v>44991</c:v>
                </c:pt>
                <c:pt idx="1369" c:formatCode="yyyy/m/d">
                  <c:v>44992</c:v>
                </c:pt>
                <c:pt idx="1370" c:formatCode="yyyy/m/d">
                  <c:v>44993</c:v>
                </c:pt>
                <c:pt idx="1371" c:formatCode="yyyy/m/d">
                  <c:v>44994</c:v>
                </c:pt>
                <c:pt idx="1372" c:formatCode="yyyy/m/d">
                  <c:v>44995</c:v>
                </c:pt>
                <c:pt idx="1373" c:formatCode="yyyy/m/d">
                  <c:v>44998</c:v>
                </c:pt>
                <c:pt idx="1374" c:formatCode="yyyy/m/d">
                  <c:v>44999</c:v>
                </c:pt>
                <c:pt idx="1375" c:formatCode="yyyy/m/d">
                  <c:v>45000</c:v>
                </c:pt>
                <c:pt idx="1376" c:formatCode="yyyy/m/d">
                  <c:v>45001</c:v>
                </c:pt>
                <c:pt idx="1377" c:formatCode="yyyy/m/d">
                  <c:v>45002</c:v>
                </c:pt>
                <c:pt idx="1378" c:formatCode="yyyy/m/d">
                  <c:v>45005</c:v>
                </c:pt>
                <c:pt idx="1379" c:formatCode="yyyy/m/d">
                  <c:v>45006</c:v>
                </c:pt>
                <c:pt idx="1380" c:formatCode="yyyy/m/d">
                  <c:v>45007</c:v>
                </c:pt>
                <c:pt idx="1381" c:formatCode="yyyy/m/d">
                  <c:v>45008</c:v>
                </c:pt>
                <c:pt idx="1382" c:formatCode="yyyy/m/d">
                  <c:v>45009</c:v>
                </c:pt>
                <c:pt idx="1383" c:formatCode="yyyy/m/d">
                  <c:v>45012</c:v>
                </c:pt>
                <c:pt idx="1384" c:formatCode="yyyy/m/d">
                  <c:v>45013</c:v>
                </c:pt>
                <c:pt idx="1385" c:formatCode="yyyy/m/d">
                  <c:v>45014</c:v>
                </c:pt>
                <c:pt idx="1386" c:formatCode="yyyy/m/d">
                  <c:v>45015</c:v>
                </c:pt>
                <c:pt idx="1387" c:formatCode="yyyy/m/d">
                  <c:v>45016</c:v>
                </c:pt>
                <c:pt idx="1388" c:formatCode="yyyy/m/d">
                  <c:v>45019</c:v>
                </c:pt>
                <c:pt idx="1389" c:formatCode="yyyy/m/d">
                  <c:v>45020</c:v>
                </c:pt>
                <c:pt idx="1390" c:formatCode="yyyy/m/d">
                  <c:v>45021</c:v>
                </c:pt>
                <c:pt idx="1391" c:formatCode="yyyy/m/d">
                  <c:v>45022</c:v>
                </c:pt>
                <c:pt idx="1392" c:formatCode="yyyy/m/d">
                  <c:v>45026</c:v>
                </c:pt>
                <c:pt idx="1393" c:formatCode="yyyy/m/d">
                  <c:v>45027</c:v>
                </c:pt>
                <c:pt idx="1394" c:formatCode="yyyy/m/d">
                  <c:v>45028</c:v>
                </c:pt>
                <c:pt idx="1395" c:formatCode="yyyy/m/d">
                  <c:v>45029</c:v>
                </c:pt>
                <c:pt idx="1396" c:formatCode="yyyy/m/d">
                  <c:v>45030</c:v>
                </c:pt>
                <c:pt idx="1397" c:formatCode="yyyy/m/d">
                  <c:v>45033</c:v>
                </c:pt>
                <c:pt idx="1398" c:formatCode="yyyy/m/d">
                  <c:v>45034</c:v>
                </c:pt>
                <c:pt idx="1399" c:formatCode="yyyy/m/d">
                  <c:v>45035</c:v>
                </c:pt>
                <c:pt idx="1400" c:formatCode="yyyy/m/d">
                  <c:v>45036</c:v>
                </c:pt>
                <c:pt idx="1401" c:formatCode="yyyy/m/d">
                  <c:v>45037</c:v>
                </c:pt>
                <c:pt idx="1402" c:formatCode="yyyy/m/d">
                  <c:v>45040</c:v>
                </c:pt>
                <c:pt idx="1403" c:formatCode="yyyy/m/d">
                  <c:v>45041</c:v>
                </c:pt>
                <c:pt idx="1404" c:formatCode="yyyy/m/d">
                  <c:v>45042</c:v>
                </c:pt>
                <c:pt idx="1405" c:formatCode="yyyy/m/d">
                  <c:v>45043</c:v>
                </c:pt>
                <c:pt idx="1406" c:formatCode="yyyy/m/d">
                  <c:v>45044</c:v>
                </c:pt>
                <c:pt idx="1407" c:formatCode="yyyy/m/d">
                  <c:v>45048</c:v>
                </c:pt>
                <c:pt idx="1408" c:formatCode="yyyy/m/d">
                  <c:v>45049</c:v>
                </c:pt>
                <c:pt idx="1409" c:formatCode="yyyy/m/d">
                  <c:v>45050</c:v>
                </c:pt>
                <c:pt idx="1410" c:formatCode="yyyy/m/d">
                  <c:v>45051</c:v>
                </c:pt>
                <c:pt idx="1411" c:formatCode="yyyy/m/d">
                  <c:v>45055</c:v>
                </c:pt>
                <c:pt idx="1412" c:formatCode="yyyy/m/d">
                  <c:v>45056</c:v>
                </c:pt>
                <c:pt idx="1413" c:formatCode="yyyy/m/d">
                  <c:v>45057</c:v>
                </c:pt>
                <c:pt idx="1414" c:formatCode="yyyy/m/d">
                  <c:v>45058</c:v>
                </c:pt>
                <c:pt idx="1415" c:formatCode="yyyy/m/d">
                  <c:v>45061</c:v>
                </c:pt>
                <c:pt idx="1416" c:formatCode="yyyy/m/d">
                  <c:v>45062</c:v>
                </c:pt>
                <c:pt idx="1417" c:formatCode="yyyy/m/d">
                  <c:v>45063</c:v>
                </c:pt>
                <c:pt idx="1418" c:formatCode="yyyy/m/d">
                  <c:v>45064</c:v>
                </c:pt>
                <c:pt idx="1419" c:formatCode="yyyy/m/d">
                  <c:v>45068</c:v>
                </c:pt>
                <c:pt idx="1420" c:formatCode="yyyy/m/d">
                  <c:v>45069</c:v>
                </c:pt>
                <c:pt idx="1421" c:formatCode="yyyy/m/d">
                  <c:v>45070</c:v>
                </c:pt>
                <c:pt idx="1422" c:formatCode="yyyy/m/d">
                  <c:v>45071</c:v>
                </c:pt>
              </c:numCache>
            </c:numRef>
          </c:cat>
          <c:val>
            <c:numRef>
              <c:f>'[MB电钴价格+成本利润数据).xlsx]MB'!$P$1500:$P$2922</c:f>
              <c:numCache>
                <c:formatCode>General</c:formatCode>
                <c:ptCount val="1423"/>
                <c:pt idx="0">
                  <c:v>36.45</c:v>
                </c:pt>
                <c:pt idx="1">
                  <c:v>36.45</c:v>
                </c:pt>
                <c:pt idx="2">
                  <c:v>36.7</c:v>
                </c:pt>
                <c:pt idx="3">
                  <c:v>36.7</c:v>
                </c:pt>
                <c:pt idx="4">
                  <c:v>37.13</c:v>
                </c:pt>
                <c:pt idx="5">
                  <c:v>37.13</c:v>
                </c:pt>
                <c:pt idx="6">
                  <c:v>37.13</c:v>
                </c:pt>
                <c:pt idx="7">
                  <c:v>37.13</c:v>
                </c:pt>
                <c:pt idx="8">
                  <c:v>37.38</c:v>
                </c:pt>
                <c:pt idx="9">
                  <c:v>37.38</c:v>
                </c:pt>
                <c:pt idx="10">
                  <c:v>37.38</c:v>
                </c:pt>
                <c:pt idx="11">
                  <c:v>37.38</c:v>
                </c:pt>
                <c:pt idx="12">
                  <c:v>37.5</c:v>
                </c:pt>
                <c:pt idx="13">
                  <c:v>37.5</c:v>
                </c:pt>
                <c:pt idx="14">
                  <c:v>37.53</c:v>
                </c:pt>
                <c:pt idx="15">
                  <c:v>37.53</c:v>
                </c:pt>
                <c:pt idx="16">
                  <c:v>37.53</c:v>
                </c:pt>
                <c:pt idx="17">
                  <c:v>37.53</c:v>
                </c:pt>
                <c:pt idx="18">
                  <c:v>37.53</c:v>
                </c:pt>
                <c:pt idx="19">
                  <c:v>37.8</c:v>
                </c:pt>
                <c:pt idx="20">
                  <c:v>37.8</c:v>
                </c:pt>
                <c:pt idx="21">
                  <c:v>37.8</c:v>
                </c:pt>
                <c:pt idx="22">
                  <c:v>37.85</c:v>
                </c:pt>
                <c:pt idx="23">
                  <c:v>37.85</c:v>
                </c:pt>
                <c:pt idx="24">
                  <c:v>38</c:v>
                </c:pt>
                <c:pt idx="25">
                  <c:v>38</c:v>
                </c:pt>
                <c:pt idx="26">
                  <c:v>38</c:v>
                </c:pt>
                <c:pt idx="27">
                  <c:v>38.13</c:v>
                </c:pt>
                <c:pt idx="28">
                  <c:v>38.13</c:v>
                </c:pt>
                <c:pt idx="29">
                  <c:v>38.38</c:v>
                </c:pt>
                <c:pt idx="30">
                  <c:v>38.38</c:v>
                </c:pt>
                <c:pt idx="31">
                  <c:v>38.38</c:v>
                </c:pt>
                <c:pt idx="32">
                  <c:v>38.43</c:v>
                </c:pt>
                <c:pt idx="33">
                  <c:v>38.43</c:v>
                </c:pt>
                <c:pt idx="34">
                  <c:v>38.8</c:v>
                </c:pt>
                <c:pt idx="35">
                  <c:v>38.8</c:v>
                </c:pt>
                <c:pt idx="36">
                  <c:v>38.8</c:v>
                </c:pt>
                <c:pt idx="37">
                  <c:v>38.8</c:v>
                </c:pt>
                <c:pt idx="38">
                  <c:v>38.8</c:v>
                </c:pt>
                <c:pt idx="39">
                  <c:v>38.95</c:v>
                </c:pt>
                <c:pt idx="40">
                  <c:v>38.95</c:v>
                </c:pt>
                <c:pt idx="41">
                  <c:v>38.95</c:v>
                </c:pt>
                <c:pt idx="42">
                  <c:v>39.45</c:v>
                </c:pt>
                <c:pt idx="43">
                  <c:v>39.45</c:v>
                </c:pt>
                <c:pt idx="44">
                  <c:v>39.45</c:v>
                </c:pt>
                <c:pt idx="45">
                  <c:v>39.45</c:v>
                </c:pt>
                <c:pt idx="46">
                  <c:v>39.45</c:v>
                </c:pt>
                <c:pt idx="47">
                  <c:v>39.93</c:v>
                </c:pt>
                <c:pt idx="48">
                  <c:v>39.93</c:v>
                </c:pt>
                <c:pt idx="49">
                  <c:v>40.13</c:v>
                </c:pt>
                <c:pt idx="50">
                  <c:v>40.13</c:v>
                </c:pt>
                <c:pt idx="51">
                  <c:v>40.13</c:v>
                </c:pt>
                <c:pt idx="52">
                  <c:v>41.18</c:v>
                </c:pt>
                <c:pt idx="53">
                  <c:v>41.18</c:v>
                </c:pt>
                <c:pt idx="54">
                  <c:v>42.35</c:v>
                </c:pt>
                <c:pt idx="55">
                  <c:v>42.35</c:v>
                </c:pt>
                <c:pt idx="56">
                  <c:v>42.35</c:v>
                </c:pt>
                <c:pt idx="57">
                  <c:v>42.78</c:v>
                </c:pt>
                <c:pt idx="58">
                  <c:v>42.78</c:v>
                </c:pt>
                <c:pt idx="59">
                  <c:v>43.25</c:v>
                </c:pt>
                <c:pt idx="60">
                  <c:v>43.25</c:v>
                </c:pt>
                <c:pt idx="61">
                  <c:v>43.25</c:v>
                </c:pt>
                <c:pt idx="62">
                  <c:v>43.5</c:v>
                </c:pt>
                <c:pt idx="63">
                  <c:v>43.5</c:v>
                </c:pt>
                <c:pt idx="64">
                  <c:v>43.5</c:v>
                </c:pt>
                <c:pt idx="65">
                  <c:v>43.5</c:v>
                </c:pt>
                <c:pt idx="66">
                  <c:v>43.5</c:v>
                </c:pt>
                <c:pt idx="67">
                  <c:v>43.68</c:v>
                </c:pt>
                <c:pt idx="68">
                  <c:v>43.68</c:v>
                </c:pt>
                <c:pt idx="69">
                  <c:v>43.88</c:v>
                </c:pt>
                <c:pt idx="70">
                  <c:v>43.88</c:v>
                </c:pt>
                <c:pt idx="71">
                  <c:v>43.88</c:v>
                </c:pt>
                <c:pt idx="72">
                  <c:v>44</c:v>
                </c:pt>
                <c:pt idx="73">
                  <c:v>44</c:v>
                </c:pt>
                <c:pt idx="74">
                  <c:v>44</c:v>
                </c:pt>
                <c:pt idx="75">
                  <c:v>44</c:v>
                </c:pt>
                <c:pt idx="76">
                  <c:v>44</c:v>
                </c:pt>
                <c:pt idx="77">
                  <c:v>44.05</c:v>
                </c:pt>
                <c:pt idx="78">
                  <c:v>44.05</c:v>
                </c:pt>
                <c:pt idx="79">
                  <c:v>44.05</c:v>
                </c:pt>
                <c:pt idx="80">
                  <c:v>44.05</c:v>
                </c:pt>
                <c:pt idx="81">
                  <c:v>44.05</c:v>
                </c:pt>
                <c:pt idx="82">
                  <c:v>44.13</c:v>
                </c:pt>
                <c:pt idx="83">
                  <c:v>44.13</c:v>
                </c:pt>
                <c:pt idx="84">
                  <c:v>44.13</c:v>
                </c:pt>
                <c:pt idx="85">
                  <c:v>44.13</c:v>
                </c:pt>
                <c:pt idx="86">
                  <c:v>43.93</c:v>
                </c:pt>
                <c:pt idx="87">
                  <c:v>43.93</c:v>
                </c:pt>
                <c:pt idx="88">
                  <c:v>43.88</c:v>
                </c:pt>
                <c:pt idx="89">
                  <c:v>43.88</c:v>
                </c:pt>
                <c:pt idx="90">
                  <c:v>43.88</c:v>
                </c:pt>
                <c:pt idx="91">
                  <c:v>43.63</c:v>
                </c:pt>
                <c:pt idx="92">
                  <c:v>43.63</c:v>
                </c:pt>
                <c:pt idx="93">
                  <c:v>43.63</c:v>
                </c:pt>
                <c:pt idx="94">
                  <c:v>43.63</c:v>
                </c:pt>
                <c:pt idx="95">
                  <c:v>43.63</c:v>
                </c:pt>
                <c:pt idx="96">
                  <c:v>43.63</c:v>
                </c:pt>
                <c:pt idx="97">
                  <c:v>43.63</c:v>
                </c:pt>
                <c:pt idx="98">
                  <c:v>43.43</c:v>
                </c:pt>
                <c:pt idx="99">
                  <c:v>43.43</c:v>
                </c:pt>
                <c:pt idx="100">
                  <c:v>43.43</c:v>
                </c:pt>
                <c:pt idx="101">
                  <c:v>43.43</c:v>
                </c:pt>
                <c:pt idx="102">
                  <c:v>43.43</c:v>
                </c:pt>
                <c:pt idx="103">
                  <c:v>43.38</c:v>
                </c:pt>
                <c:pt idx="104">
                  <c:v>43.38</c:v>
                </c:pt>
                <c:pt idx="105">
                  <c:v>43.38</c:v>
                </c:pt>
                <c:pt idx="106">
                  <c:v>42.88</c:v>
                </c:pt>
                <c:pt idx="107">
                  <c:v>42.88</c:v>
                </c:pt>
                <c:pt idx="108">
                  <c:v>42.5</c:v>
                </c:pt>
                <c:pt idx="109">
                  <c:v>42.5</c:v>
                </c:pt>
                <c:pt idx="110">
                  <c:v>42.5</c:v>
                </c:pt>
                <c:pt idx="111">
                  <c:v>42.5</c:v>
                </c:pt>
                <c:pt idx="112">
                  <c:v>42.5</c:v>
                </c:pt>
                <c:pt idx="113">
                  <c:v>42.3</c:v>
                </c:pt>
                <c:pt idx="114">
                  <c:v>42.3</c:v>
                </c:pt>
                <c:pt idx="115">
                  <c:v>42.3</c:v>
                </c:pt>
                <c:pt idx="116">
                  <c:v>41.58</c:v>
                </c:pt>
                <c:pt idx="117">
                  <c:v>41.58</c:v>
                </c:pt>
                <c:pt idx="118">
                  <c:v>41.18</c:v>
                </c:pt>
                <c:pt idx="119">
                  <c:v>41.18</c:v>
                </c:pt>
                <c:pt idx="120">
                  <c:v>41.13</c:v>
                </c:pt>
                <c:pt idx="121">
                  <c:v>41.13</c:v>
                </c:pt>
                <c:pt idx="122">
                  <c:v>40.8</c:v>
                </c:pt>
                <c:pt idx="123">
                  <c:v>40.8</c:v>
                </c:pt>
                <c:pt idx="124">
                  <c:v>40.8</c:v>
                </c:pt>
                <c:pt idx="125">
                  <c:v>40.63</c:v>
                </c:pt>
                <c:pt idx="126">
                  <c:v>40.63</c:v>
                </c:pt>
                <c:pt idx="127">
                  <c:v>40.35</c:v>
                </c:pt>
                <c:pt idx="128">
                  <c:v>40.35</c:v>
                </c:pt>
                <c:pt idx="129">
                  <c:v>40.35</c:v>
                </c:pt>
                <c:pt idx="130">
                  <c:v>39.93</c:v>
                </c:pt>
                <c:pt idx="131">
                  <c:v>39.93</c:v>
                </c:pt>
                <c:pt idx="132">
                  <c:v>39.43</c:v>
                </c:pt>
                <c:pt idx="133">
                  <c:v>39.43</c:v>
                </c:pt>
                <c:pt idx="134">
                  <c:v>39.43</c:v>
                </c:pt>
                <c:pt idx="135">
                  <c:v>38.98</c:v>
                </c:pt>
                <c:pt idx="136">
                  <c:v>38.98</c:v>
                </c:pt>
                <c:pt idx="137">
                  <c:v>37.83</c:v>
                </c:pt>
                <c:pt idx="138">
                  <c:v>37.83</c:v>
                </c:pt>
                <c:pt idx="139">
                  <c:v>37.83</c:v>
                </c:pt>
                <c:pt idx="140">
                  <c:v>37.6</c:v>
                </c:pt>
                <c:pt idx="141">
                  <c:v>37.6</c:v>
                </c:pt>
                <c:pt idx="142">
                  <c:v>37.35</c:v>
                </c:pt>
                <c:pt idx="143">
                  <c:v>37.35</c:v>
                </c:pt>
                <c:pt idx="144">
                  <c:v>37.35</c:v>
                </c:pt>
                <c:pt idx="145">
                  <c:v>36.55</c:v>
                </c:pt>
                <c:pt idx="146">
                  <c:v>36.55</c:v>
                </c:pt>
                <c:pt idx="147">
                  <c:v>36.1</c:v>
                </c:pt>
                <c:pt idx="148">
                  <c:v>36.1</c:v>
                </c:pt>
                <c:pt idx="149">
                  <c:v>36.1</c:v>
                </c:pt>
                <c:pt idx="150">
                  <c:v>35.38</c:v>
                </c:pt>
                <c:pt idx="151">
                  <c:v>35.38</c:v>
                </c:pt>
                <c:pt idx="152">
                  <c:v>34.98</c:v>
                </c:pt>
                <c:pt idx="153">
                  <c:v>34.98</c:v>
                </c:pt>
                <c:pt idx="154">
                  <c:v>34.98</c:v>
                </c:pt>
                <c:pt idx="155">
                  <c:v>34.55</c:v>
                </c:pt>
                <c:pt idx="156">
                  <c:v>34.55</c:v>
                </c:pt>
                <c:pt idx="157">
                  <c:v>34.28</c:v>
                </c:pt>
                <c:pt idx="158">
                  <c:v>34.28</c:v>
                </c:pt>
                <c:pt idx="159">
                  <c:v>34.28</c:v>
                </c:pt>
                <c:pt idx="160">
                  <c:v>33.73</c:v>
                </c:pt>
                <c:pt idx="161">
                  <c:v>33.73</c:v>
                </c:pt>
                <c:pt idx="162">
                  <c:v>33.5</c:v>
                </c:pt>
                <c:pt idx="163">
                  <c:v>33.5</c:v>
                </c:pt>
                <c:pt idx="164">
                  <c:v>33.5</c:v>
                </c:pt>
                <c:pt idx="165">
                  <c:v>33.2</c:v>
                </c:pt>
                <c:pt idx="166">
                  <c:v>33.2</c:v>
                </c:pt>
                <c:pt idx="167">
                  <c:v>33.2</c:v>
                </c:pt>
                <c:pt idx="168">
                  <c:v>33.2</c:v>
                </c:pt>
                <c:pt idx="169">
                  <c:v>33.2</c:v>
                </c:pt>
                <c:pt idx="170">
                  <c:v>33.2</c:v>
                </c:pt>
                <c:pt idx="171">
                  <c:v>33.05</c:v>
                </c:pt>
                <c:pt idx="172">
                  <c:v>33.05</c:v>
                </c:pt>
                <c:pt idx="173">
                  <c:v>33.45</c:v>
                </c:pt>
                <c:pt idx="174">
                  <c:v>33.45</c:v>
                </c:pt>
                <c:pt idx="175">
                  <c:v>33.45</c:v>
                </c:pt>
                <c:pt idx="176">
                  <c:v>33.55</c:v>
                </c:pt>
                <c:pt idx="177">
                  <c:v>33.55</c:v>
                </c:pt>
                <c:pt idx="178">
                  <c:v>33.65</c:v>
                </c:pt>
                <c:pt idx="179">
                  <c:v>33.65</c:v>
                </c:pt>
                <c:pt idx="180">
                  <c:v>33.65</c:v>
                </c:pt>
                <c:pt idx="181">
                  <c:v>33.75</c:v>
                </c:pt>
                <c:pt idx="182">
                  <c:v>33.75</c:v>
                </c:pt>
                <c:pt idx="183">
                  <c:v>33.9</c:v>
                </c:pt>
                <c:pt idx="184">
                  <c:v>33.9</c:v>
                </c:pt>
                <c:pt idx="185">
                  <c:v>33.9</c:v>
                </c:pt>
                <c:pt idx="186">
                  <c:v>33.95</c:v>
                </c:pt>
                <c:pt idx="187">
                  <c:v>33.95</c:v>
                </c:pt>
                <c:pt idx="188">
                  <c:v>34.05</c:v>
                </c:pt>
                <c:pt idx="189">
                  <c:v>34.05</c:v>
                </c:pt>
                <c:pt idx="190">
                  <c:v>34.05</c:v>
                </c:pt>
                <c:pt idx="191">
                  <c:v>34.05</c:v>
                </c:pt>
                <c:pt idx="192">
                  <c:v>34.05</c:v>
                </c:pt>
                <c:pt idx="193">
                  <c:v>34.05</c:v>
                </c:pt>
                <c:pt idx="194">
                  <c:v>34.05</c:v>
                </c:pt>
                <c:pt idx="195">
                  <c:v>33.95</c:v>
                </c:pt>
                <c:pt idx="196">
                  <c:v>33.95</c:v>
                </c:pt>
                <c:pt idx="197">
                  <c:v>33.95</c:v>
                </c:pt>
                <c:pt idx="198">
                  <c:v>33.95</c:v>
                </c:pt>
                <c:pt idx="199">
                  <c:v>33.95</c:v>
                </c:pt>
                <c:pt idx="200">
                  <c:v>33.95</c:v>
                </c:pt>
                <c:pt idx="201">
                  <c:v>33.95</c:v>
                </c:pt>
                <c:pt idx="202">
                  <c:v>33.95</c:v>
                </c:pt>
                <c:pt idx="203">
                  <c:v>33.95</c:v>
                </c:pt>
                <c:pt idx="204">
                  <c:v>33.95</c:v>
                </c:pt>
                <c:pt idx="205">
                  <c:v>33.95</c:v>
                </c:pt>
                <c:pt idx="206">
                  <c:v>33.95</c:v>
                </c:pt>
                <c:pt idx="207">
                  <c:v>33.95</c:v>
                </c:pt>
                <c:pt idx="208">
                  <c:v>34</c:v>
                </c:pt>
                <c:pt idx="209">
                  <c:v>34</c:v>
                </c:pt>
                <c:pt idx="210">
                  <c:v>34</c:v>
                </c:pt>
                <c:pt idx="211">
                  <c:v>34</c:v>
                </c:pt>
                <c:pt idx="212">
                  <c:v>34</c:v>
                </c:pt>
                <c:pt idx="213">
                  <c:v>34</c:v>
                </c:pt>
                <c:pt idx="214">
                  <c:v>34</c:v>
                </c:pt>
                <c:pt idx="215">
                  <c:v>34</c:v>
                </c:pt>
                <c:pt idx="216">
                  <c:v>34</c:v>
                </c:pt>
                <c:pt idx="217">
                  <c:v>34</c:v>
                </c:pt>
                <c:pt idx="218">
                  <c:v>34</c:v>
                </c:pt>
                <c:pt idx="219">
                  <c:v>34</c:v>
                </c:pt>
                <c:pt idx="220">
                  <c:v>34</c:v>
                </c:pt>
                <c:pt idx="221">
                  <c:v>34</c:v>
                </c:pt>
                <c:pt idx="222">
                  <c:v>34</c:v>
                </c:pt>
                <c:pt idx="223">
                  <c:v>34</c:v>
                </c:pt>
                <c:pt idx="224">
                  <c:v>34</c:v>
                </c:pt>
                <c:pt idx="225">
                  <c:v>33.88</c:v>
                </c:pt>
                <c:pt idx="226">
                  <c:v>33.88</c:v>
                </c:pt>
                <c:pt idx="227">
                  <c:v>33.88</c:v>
                </c:pt>
                <c:pt idx="228">
                  <c:v>33.63</c:v>
                </c:pt>
                <c:pt idx="229">
                  <c:v>33.63</c:v>
                </c:pt>
                <c:pt idx="230">
                  <c:v>33.2</c:v>
                </c:pt>
                <c:pt idx="231">
                  <c:v>33.2</c:v>
                </c:pt>
                <c:pt idx="232">
                  <c:v>33.2</c:v>
                </c:pt>
                <c:pt idx="233">
                  <c:v>32.88</c:v>
                </c:pt>
                <c:pt idx="234">
                  <c:v>32.88</c:v>
                </c:pt>
                <c:pt idx="235">
                  <c:v>32.2</c:v>
                </c:pt>
                <c:pt idx="236">
                  <c:v>32.2</c:v>
                </c:pt>
                <c:pt idx="237">
                  <c:v>32.2</c:v>
                </c:pt>
                <c:pt idx="238">
                  <c:v>32.2</c:v>
                </c:pt>
                <c:pt idx="239">
                  <c:v>32.2</c:v>
                </c:pt>
                <c:pt idx="240">
                  <c:v>31.25</c:v>
                </c:pt>
                <c:pt idx="241">
                  <c:v>31.25</c:v>
                </c:pt>
                <c:pt idx="242">
                  <c:v>31.25</c:v>
                </c:pt>
                <c:pt idx="243">
                  <c:v>30.65</c:v>
                </c:pt>
                <c:pt idx="244">
                  <c:v>30.65</c:v>
                </c:pt>
                <c:pt idx="245">
                  <c:v>29.6</c:v>
                </c:pt>
                <c:pt idx="246">
                  <c:v>29.6</c:v>
                </c:pt>
                <c:pt idx="247">
                  <c:v>29.6</c:v>
                </c:pt>
                <c:pt idx="248">
                  <c:v>28</c:v>
                </c:pt>
                <c:pt idx="249">
                  <c:v>28</c:v>
                </c:pt>
                <c:pt idx="250">
                  <c:v>27.13</c:v>
                </c:pt>
                <c:pt idx="251">
                  <c:v>27.13</c:v>
                </c:pt>
                <c:pt idx="252">
                  <c:v>27.13</c:v>
                </c:pt>
                <c:pt idx="253">
                  <c:v>27.13</c:v>
                </c:pt>
                <c:pt idx="254">
                  <c:v>27.13</c:v>
                </c:pt>
                <c:pt idx="255">
                  <c:v>27.13</c:v>
                </c:pt>
                <c:pt idx="256">
                  <c:v>27.13</c:v>
                </c:pt>
                <c:pt idx="257">
                  <c:v>27.13</c:v>
                </c:pt>
                <c:pt idx="258">
                  <c:v>26.38</c:v>
                </c:pt>
                <c:pt idx="259">
                  <c:v>26.38</c:v>
                </c:pt>
                <c:pt idx="260">
                  <c:v>26.38</c:v>
                </c:pt>
                <c:pt idx="261">
                  <c:v>25.38</c:v>
                </c:pt>
                <c:pt idx="262">
                  <c:v>25.38</c:v>
                </c:pt>
                <c:pt idx="263">
                  <c:v>23.25</c:v>
                </c:pt>
                <c:pt idx="264">
                  <c:v>23.25</c:v>
                </c:pt>
                <c:pt idx="265">
                  <c:v>23.25</c:v>
                </c:pt>
                <c:pt idx="266">
                  <c:v>22.2</c:v>
                </c:pt>
                <c:pt idx="267">
                  <c:v>22.2</c:v>
                </c:pt>
                <c:pt idx="268">
                  <c:v>21.5</c:v>
                </c:pt>
                <c:pt idx="269">
                  <c:v>21.5</c:v>
                </c:pt>
                <c:pt idx="270">
                  <c:v>21.5</c:v>
                </c:pt>
                <c:pt idx="271">
                  <c:v>20.2</c:v>
                </c:pt>
                <c:pt idx="272">
                  <c:v>20.2</c:v>
                </c:pt>
                <c:pt idx="273">
                  <c:v>20</c:v>
                </c:pt>
                <c:pt idx="274">
                  <c:v>20</c:v>
                </c:pt>
                <c:pt idx="275">
                  <c:v>20</c:v>
                </c:pt>
                <c:pt idx="276">
                  <c:v>19.5</c:v>
                </c:pt>
                <c:pt idx="277">
                  <c:v>19.5</c:v>
                </c:pt>
                <c:pt idx="278">
                  <c:v>19.38</c:v>
                </c:pt>
                <c:pt idx="279">
                  <c:v>19.38</c:v>
                </c:pt>
                <c:pt idx="280">
                  <c:v>19.38</c:v>
                </c:pt>
                <c:pt idx="281">
                  <c:v>18.9</c:v>
                </c:pt>
                <c:pt idx="282">
                  <c:v>18.9</c:v>
                </c:pt>
                <c:pt idx="283">
                  <c:v>18.4</c:v>
                </c:pt>
                <c:pt idx="284">
                  <c:v>18.4</c:v>
                </c:pt>
                <c:pt idx="285">
                  <c:v>18.4</c:v>
                </c:pt>
                <c:pt idx="286">
                  <c:v>17.73</c:v>
                </c:pt>
                <c:pt idx="287">
                  <c:v>17.73</c:v>
                </c:pt>
                <c:pt idx="288">
                  <c:v>16.93</c:v>
                </c:pt>
                <c:pt idx="289">
                  <c:v>16.93</c:v>
                </c:pt>
                <c:pt idx="290">
                  <c:v>16.93</c:v>
                </c:pt>
                <c:pt idx="291">
                  <c:v>16.63</c:v>
                </c:pt>
                <c:pt idx="292">
                  <c:v>16.63</c:v>
                </c:pt>
                <c:pt idx="293">
                  <c:v>16.2</c:v>
                </c:pt>
                <c:pt idx="294">
                  <c:v>16.2</c:v>
                </c:pt>
                <c:pt idx="295">
                  <c:v>16.2</c:v>
                </c:pt>
                <c:pt idx="296">
                  <c:v>16</c:v>
                </c:pt>
                <c:pt idx="297">
                  <c:v>16</c:v>
                </c:pt>
                <c:pt idx="298">
                  <c:v>15.5</c:v>
                </c:pt>
                <c:pt idx="299">
                  <c:v>15.5</c:v>
                </c:pt>
                <c:pt idx="300">
                  <c:v>15.5</c:v>
                </c:pt>
                <c:pt idx="301">
                  <c:v>15.43</c:v>
                </c:pt>
                <c:pt idx="302">
                  <c:v>15.43</c:v>
                </c:pt>
                <c:pt idx="303">
                  <c:v>15.18</c:v>
                </c:pt>
                <c:pt idx="304">
                  <c:v>15.18</c:v>
                </c:pt>
                <c:pt idx="305">
                  <c:v>15.18</c:v>
                </c:pt>
                <c:pt idx="306">
                  <c:v>14.55</c:v>
                </c:pt>
                <c:pt idx="307">
                  <c:v>14.55</c:v>
                </c:pt>
                <c:pt idx="308">
                  <c:v>14.35</c:v>
                </c:pt>
                <c:pt idx="309">
                  <c:v>14.35</c:v>
                </c:pt>
                <c:pt idx="310">
                  <c:v>14.35</c:v>
                </c:pt>
                <c:pt idx="311">
                  <c:v>14</c:v>
                </c:pt>
                <c:pt idx="312">
                  <c:v>14</c:v>
                </c:pt>
                <c:pt idx="313">
                  <c:v>14</c:v>
                </c:pt>
                <c:pt idx="314">
                  <c:v>14</c:v>
                </c:pt>
                <c:pt idx="315">
                  <c:v>14</c:v>
                </c:pt>
                <c:pt idx="316">
                  <c:v>14</c:v>
                </c:pt>
                <c:pt idx="317">
                  <c:v>14</c:v>
                </c:pt>
                <c:pt idx="318">
                  <c:v>14.35</c:v>
                </c:pt>
                <c:pt idx="319">
                  <c:v>14.35</c:v>
                </c:pt>
                <c:pt idx="320">
                  <c:v>14.35</c:v>
                </c:pt>
                <c:pt idx="321">
                  <c:v>15.63</c:v>
                </c:pt>
                <c:pt idx="322">
                  <c:v>15.63</c:v>
                </c:pt>
                <c:pt idx="323">
                  <c:v>15.95</c:v>
                </c:pt>
                <c:pt idx="324">
                  <c:v>15.95</c:v>
                </c:pt>
                <c:pt idx="325">
                  <c:v>15.95</c:v>
                </c:pt>
                <c:pt idx="326">
                  <c:v>16.9</c:v>
                </c:pt>
                <c:pt idx="327">
                  <c:v>16.9</c:v>
                </c:pt>
                <c:pt idx="328">
                  <c:v>17</c:v>
                </c:pt>
                <c:pt idx="329">
                  <c:v>17</c:v>
                </c:pt>
                <c:pt idx="330">
                  <c:v>17</c:v>
                </c:pt>
                <c:pt idx="331">
                  <c:v>17.25</c:v>
                </c:pt>
                <c:pt idx="332">
                  <c:v>17.25</c:v>
                </c:pt>
                <c:pt idx="333">
                  <c:v>17.25</c:v>
                </c:pt>
                <c:pt idx="334">
                  <c:v>17.25</c:v>
                </c:pt>
                <c:pt idx="335">
                  <c:v>17.25</c:v>
                </c:pt>
                <c:pt idx="336">
                  <c:v>17.4</c:v>
                </c:pt>
                <c:pt idx="337">
                  <c:v>17.4</c:v>
                </c:pt>
                <c:pt idx="338">
                  <c:v>17.4</c:v>
                </c:pt>
                <c:pt idx="339">
                  <c:v>17.4</c:v>
                </c:pt>
                <c:pt idx="340">
                  <c:v>17.4</c:v>
                </c:pt>
                <c:pt idx="341">
                  <c:v>17.5</c:v>
                </c:pt>
                <c:pt idx="342">
                  <c:v>17.5</c:v>
                </c:pt>
                <c:pt idx="343">
                  <c:v>17.5</c:v>
                </c:pt>
                <c:pt idx="344">
                  <c:v>17.5</c:v>
                </c:pt>
                <c:pt idx="345">
                  <c:v>17.5</c:v>
                </c:pt>
                <c:pt idx="346">
                  <c:v>17.5</c:v>
                </c:pt>
                <c:pt idx="347">
                  <c:v>17.5</c:v>
                </c:pt>
                <c:pt idx="348">
                  <c:v>17.5</c:v>
                </c:pt>
                <c:pt idx="349">
                  <c:v>17.5</c:v>
                </c:pt>
                <c:pt idx="350">
                  <c:v>17.5</c:v>
                </c:pt>
                <c:pt idx="351">
                  <c:v>17.5</c:v>
                </c:pt>
                <c:pt idx="352">
                  <c:v>17.5</c:v>
                </c:pt>
                <c:pt idx="353">
                  <c:v>17.35</c:v>
                </c:pt>
                <c:pt idx="354">
                  <c:v>17.35</c:v>
                </c:pt>
                <c:pt idx="355">
                  <c:v>17.35</c:v>
                </c:pt>
                <c:pt idx="356">
                  <c:v>17.35</c:v>
                </c:pt>
                <c:pt idx="357">
                  <c:v>17.35</c:v>
                </c:pt>
                <c:pt idx="358">
                  <c:v>17.35</c:v>
                </c:pt>
                <c:pt idx="359">
                  <c:v>17.35</c:v>
                </c:pt>
                <c:pt idx="360">
                  <c:v>17.35</c:v>
                </c:pt>
                <c:pt idx="361">
                  <c:v>16.58</c:v>
                </c:pt>
                <c:pt idx="362">
                  <c:v>16.58</c:v>
                </c:pt>
                <c:pt idx="363">
                  <c:v>16.58</c:v>
                </c:pt>
                <c:pt idx="364">
                  <c:v>16.58</c:v>
                </c:pt>
                <c:pt idx="365">
                  <c:v>16.58</c:v>
                </c:pt>
                <c:pt idx="366">
                  <c:v>16.43</c:v>
                </c:pt>
                <c:pt idx="367">
                  <c:v>16.43</c:v>
                </c:pt>
                <c:pt idx="368">
                  <c:v>16.1</c:v>
                </c:pt>
                <c:pt idx="369">
                  <c:v>16.1</c:v>
                </c:pt>
                <c:pt idx="370">
                  <c:v>16.1</c:v>
                </c:pt>
                <c:pt idx="371">
                  <c:v>15.5</c:v>
                </c:pt>
                <c:pt idx="372">
                  <c:v>15.5</c:v>
                </c:pt>
                <c:pt idx="373">
                  <c:v>15.45</c:v>
                </c:pt>
                <c:pt idx="374">
                  <c:v>15.45</c:v>
                </c:pt>
                <c:pt idx="375">
                  <c:v>15.45</c:v>
                </c:pt>
                <c:pt idx="376">
                  <c:v>14.95</c:v>
                </c:pt>
                <c:pt idx="377">
                  <c:v>14.95</c:v>
                </c:pt>
                <c:pt idx="378">
                  <c:v>14.83</c:v>
                </c:pt>
                <c:pt idx="379">
                  <c:v>14.83</c:v>
                </c:pt>
                <c:pt idx="380">
                  <c:v>14.83</c:v>
                </c:pt>
                <c:pt idx="381">
                  <c:v>14.58</c:v>
                </c:pt>
                <c:pt idx="382">
                  <c:v>14.58</c:v>
                </c:pt>
                <c:pt idx="383">
                  <c:v>14.38</c:v>
                </c:pt>
                <c:pt idx="384">
                  <c:v>14.38</c:v>
                </c:pt>
                <c:pt idx="385">
                  <c:v>14.38</c:v>
                </c:pt>
                <c:pt idx="386">
                  <c:v>14.23</c:v>
                </c:pt>
                <c:pt idx="387">
                  <c:v>14.23</c:v>
                </c:pt>
                <c:pt idx="388">
                  <c:v>14.23</c:v>
                </c:pt>
                <c:pt idx="389">
                  <c:v>14.23</c:v>
                </c:pt>
                <c:pt idx="390">
                  <c:v>14.23</c:v>
                </c:pt>
                <c:pt idx="391">
                  <c:v>13.73</c:v>
                </c:pt>
                <c:pt idx="392">
                  <c:v>13.73</c:v>
                </c:pt>
                <c:pt idx="393">
                  <c:v>13.48</c:v>
                </c:pt>
                <c:pt idx="394">
                  <c:v>13.48</c:v>
                </c:pt>
                <c:pt idx="395">
                  <c:v>13.48</c:v>
                </c:pt>
                <c:pt idx="396">
                  <c:v>13.1</c:v>
                </c:pt>
                <c:pt idx="397">
                  <c:v>13.1</c:v>
                </c:pt>
                <c:pt idx="398">
                  <c:v>12.83</c:v>
                </c:pt>
                <c:pt idx="399">
                  <c:v>12.83</c:v>
                </c:pt>
                <c:pt idx="400">
                  <c:v>12.83</c:v>
                </c:pt>
                <c:pt idx="401">
                  <c:v>12.83</c:v>
                </c:pt>
                <c:pt idx="402">
                  <c:v>12.83</c:v>
                </c:pt>
                <c:pt idx="403">
                  <c:v>12.73</c:v>
                </c:pt>
                <c:pt idx="404">
                  <c:v>12.73</c:v>
                </c:pt>
                <c:pt idx="405">
                  <c:v>12.73</c:v>
                </c:pt>
                <c:pt idx="406">
                  <c:v>12.63</c:v>
                </c:pt>
                <c:pt idx="407">
                  <c:v>12.63</c:v>
                </c:pt>
                <c:pt idx="408">
                  <c:v>12.7</c:v>
                </c:pt>
                <c:pt idx="409">
                  <c:v>12.7</c:v>
                </c:pt>
                <c:pt idx="410">
                  <c:v>12.7</c:v>
                </c:pt>
                <c:pt idx="411">
                  <c:v>13.25</c:v>
                </c:pt>
                <c:pt idx="412">
                  <c:v>13.25</c:v>
                </c:pt>
                <c:pt idx="413">
                  <c:v>14.38</c:v>
                </c:pt>
                <c:pt idx="414">
                  <c:v>14.38</c:v>
                </c:pt>
                <c:pt idx="415">
                  <c:v>14.38</c:v>
                </c:pt>
                <c:pt idx="416">
                  <c:v>15.53</c:v>
                </c:pt>
                <c:pt idx="417">
                  <c:v>15.53</c:v>
                </c:pt>
                <c:pt idx="418">
                  <c:v>16.13</c:v>
                </c:pt>
                <c:pt idx="419">
                  <c:v>16.13</c:v>
                </c:pt>
                <c:pt idx="420">
                  <c:v>16.13</c:v>
                </c:pt>
                <c:pt idx="421">
                  <c:v>16.75</c:v>
                </c:pt>
                <c:pt idx="422">
                  <c:v>16.75</c:v>
                </c:pt>
                <c:pt idx="423">
                  <c:v>16.9</c:v>
                </c:pt>
                <c:pt idx="424">
                  <c:v>16.9</c:v>
                </c:pt>
                <c:pt idx="425">
                  <c:v>16.9</c:v>
                </c:pt>
                <c:pt idx="426">
                  <c:v>17.25</c:v>
                </c:pt>
                <c:pt idx="427">
                  <c:v>17.25</c:v>
                </c:pt>
                <c:pt idx="428">
                  <c:v>17.5</c:v>
                </c:pt>
                <c:pt idx="429">
                  <c:v>17.5</c:v>
                </c:pt>
                <c:pt idx="430">
                  <c:v>17.5</c:v>
                </c:pt>
                <c:pt idx="431">
                  <c:v>17.55</c:v>
                </c:pt>
                <c:pt idx="432">
                  <c:v>17.55</c:v>
                </c:pt>
                <c:pt idx="433">
                  <c:v>17.7</c:v>
                </c:pt>
                <c:pt idx="434">
                  <c:v>17.7</c:v>
                </c:pt>
                <c:pt idx="435">
                  <c:v>17.7</c:v>
                </c:pt>
                <c:pt idx="436">
                  <c:v>17.83</c:v>
                </c:pt>
                <c:pt idx="437">
                  <c:v>17.83</c:v>
                </c:pt>
                <c:pt idx="438">
                  <c:v>17.83</c:v>
                </c:pt>
                <c:pt idx="439">
                  <c:v>17.83</c:v>
                </c:pt>
                <c:pt idx="440">
                  <c:v>17.83</c:v>
                </c:pt>
                <c:pt idx="441">
                  <c:v>18</c:v>
                </c:pt>
                <c:pt idx="442">
                  <c:v>18</c:v>
                </c:pt>
                <c:pt idx="443">
                  <c:v>18.1</c:v>
                </c:pt>
                <c:pt idx="444">
                  <c:v>18.1</c:v>
                </c:pt>
                <c:pt idx="445">
                  <c:v>18.1</c:v>
                </c:pt>
                <c:pt idx="446">
                  <c:v>18.25</c:v>
                </c:pt>
                <c:pt idx="447">
                  <c:v>18.25</c:v>
                </c:pt>
                <c:pt idx="448">
                  <c:v>18.25</c:v>
                </c:pt>
                <c:pt idx="449">
                  <c:v>18.25</c:v>
                </c:pt>
                <c:pt idx="450">
                  <c:v>18.25</c:v>
                </c:pt>
                <c:pt idx="451">
                  <c:v>18.25</c:v>
                </c:pt>
                <c:pt idx="452">
                  <c:v>18.3</c:v>
                </c:pt>
                <c:pt idx="453">
                  <c:v>18.3</c:v>
                </c:pt>
                <c:pt idx="454">
                  <c:v>18.3</c:v>
                </c:pt>
                <c:pt idx="455">
                  <c:v>18.3</c:v>
                </c:pt>
                <c:pt idx="456">
                  <c:v>18.3</c:v>
                </c:pt>
                <c:pt idx="457">
                  <c:v>18.3</c:v>
                </c:pt>
                <c:pt idx="458">
                  <c:v>18.3</c:v>
                </c:pt>
                <c:pt idx="459">
                  <c:v>18.3</c:v>
                </c:pt>
                <c:pt idx="460">
                  <c:v>18.3</c:v>
                </c:pt>
                <c:pt idx="461">
                  <c:v>18.3</c:v>
                </c:pt>
                <c:pt idx="462">
                  <c:v>18.3</c:v>
                </c:pt>
                <c:pt idx="463">
                  <c:v>18.3</c:v>
                </c:pt>
                <c:pt idx="464">
                  <c:v>18.3</c:v>
                </c:pt>
                <c:pt idx="465">
                  <c:v>18.3</c:v>
                </c:pt>
                <c:pt idx="466">
                  <c:v>18.3</c:v>
                </c:pt>
                <c:pt idx="467">
                  <c:v>18.3</c:v>
                </c:pt>
                <c:pt idx="468">
                  <c:v>18.3</c:v>
                </c:pt>
                <c:pt idx="469">
                  <c:v>18.25</c:v>
                </c:pt>
                <c:pt idx="470">
                  <c:v>18.25</c:v>
                </c:pt>
                <c:pt idx="471">
                  <c:v>18.25</c:v>
                </c:pt>
                <c:pt idx="472">
                  <c:v>18.25</c:v>
                </c:pt>
                <c:pt idx="473">
                  <c:v>18.25</c:v>
                </c:pt>
                <c:pt idx="474">
                  <c:v>18.25</c:v>
                </c:pt>
                <c:pt idx="475">
                  <c:v>18.25</c:v>
                </c:pt>
                <c:pt idx="476">
                  <c:v>18.25</c:v>
                </c:pt>
                <c:pt idx="477">
                  <c:v>17.95</c:v>
                </c:pt>
                <c:pt idx="478">
                  <c:v>17.95</c:v>
                </c:pt>
                <c:pt idx="479">
                  <c:v>17.85</c:v>
                </c:pt>
                <c:pt idx="480">
                  <c:v>17.85</c:v>
                </c:pt>
                <c:pt idx="481">
                  <c:v>17.85</c:v>
                </c:pt>
                <c:pt idx="482">
                  <c:v>17.55</c:v>
                </c:pt>
                <c:pt idx="483">
                  <c:v>17.55</c:v>
                </c:pt>
                <c:pt idx="484">
                  <c:v>17.45</c:v>
                </c:pt>
                <c:pt idx="485">
                  <c:v>17.45</c:v>
                </c:pt>
                <c:pt idx="486">
                  <c:v>17.45</c:v>
                </c:pt>
                <c:pt idx="487">
                  <c:v>17.15</c:v>
                </c:pt>
                <c:pt idx="488">
                  <c:v>17.15</c:v>
                </c:pt>
                <c:pt idx="489">
                  <c:v>17.13</c:v>
                </c:pt>
                <c:pt idx="490">
                  <c:v>17.13</c:v>
                </c:pt>
                <c:pt idx="491">
                  <c:v>17.13</c:v>
                </c:pt>
                <c:pt idx="492">
                  <c:v>16.78</c:v>
                </c:pt>
                <c:pt idx="493">
                  <c:v>16.78</c:v>
                </c:pt>
                <c:pt idx="494">
                  <c:v>16.78</c:v>
                </c:pt>
                <c:pt idx="495">
                  <c:v>16.78</c:v>
                </c:pt>
                <c:pt idx="496">
                  <c:v>16.78</c:v>
                </c:pt>
                <c:pt idx="497">
                  <c:v>16.7</c:v>
                </c:pt>
                <c:pt idx="498">
                  <c:v>16.7</c:v>
                </c:pt>
                <c:pt idx="499">
                  <c:v>16.65</c:v>
                </c:pt>
                <c:pt idx="500">
                  <c:v>16.65</c:v>
                </c:pt>
                <c:pt idx="501">
                  <c:v>16.65</c:v>
                </c:pt>
                <c:pt idx="502">
                  <c:v>16.13</c:v>
                </c:pt>
                <c:pt idx="503">
                  <c:v>16.13</c:v>
                </c:pt>
                <c:pt idx="504">
                  <c:v>15.93</c:v>
                </c:pt>
                <c:pt idx="505">
                  <c:v>15.93</c:v>
                </c:pt>
                <c:pt idx="506">
                  <c:v>15.93</c:v>
                </c:pt>
                <c:pt idx="507">
                  <c:v>16.03</c:v>
                </c:pt>
                <c:pt idx="508">
                  <c:v>16.03</c:v>
                </c:pt>
                <c:pt idx="509">
                  <c:v>16.03</c:v>
                </c:pt>
                <c:pt idx="510">
                  <c:v>16.03</c:v>
                </c:pt>
                <c:pt idx="511">
                  <c:v>16.03</c:v>
                </c:pt>
                <c:pt idx="512">
                  <c:v>16.03</c:v>
                </c:pt>
                <c:pt idx="513">
                  <c:v>16.03</c:v>
                </c:pt>
                <c:pt idx="514">
                  <c:v>16.03</c:v>
                </c:pt>
                <c:pt idx="515">
                  <c:v>16.03</c:v>
                </c:pt>
                <c:pt idx="516">
                  <c:v>16.03</c:v>
                </c:pt>
                <c:pt idx="517">
                  <c:v>16.03</c:v>
                </c:pt>
                <c:pt idx="518">
                  <c:v>16.13</c:v>
                </c:pt>
                <c:pt idx="519">
                  <c:v>16.13</c:v>
                </c:pt>
                <c:pt idx="520">
                  <c:v>16.13</c:v>
                </c:pt>
                <c:pt idx="521">
                  <c:v>16.2</c:v>
                </c:pt>
                <c:pt idx="522">
                  <c:v>16.2</c:v>
                </c:pt>
                <c:pt idx="523">
                  <c:v>16.45</c:v>
                </c:pt>
                <c:pt idx="524">
                  <c:v>16.45</c:v>
                </c:pt>
                <c:pt idx="525">
                  <c:v>16.45</c:v>
                </c:pt>
                <c:pt idx="526">
                  <c:v>16.53</c:v>
                </c:pt>
                <c:pt idx="527">
                  <c:v>16.53</c:v>
                </c:pt>
                <c:pt idx="528">
                  <c:v>16.75</c:v>
                </c:pt>
                <c:pt idx="529">
                  <c:v>16.75</c:v>
                </c:pt>
                <c:pt idx="530">
                  <c:v>16.75</c:v>
                </c:pt>
                <c:pt idx="531">
                  <c:v>17</c:v>
                </c:pt>
                <c:pt idx="532">
                  <c:v>17</c:v>
                </c:pt>
                <c:pt idx="533">
                  <c:v>17.25</c:v>
                </c:pt>
                <c:pt idx="534">
                  <c:v>17.25</c:v>
                </c:pt>
                <c:pt idx="535">
                  <c:v>17.25</c:v>
                </c:pt>
                <c:pt idx="536">
                  <c:v>17.55</c:v>
                </c:pt>
                <c:pt idx="537">
                  <c:v>17.55</c:v>
                </c:pt>
                <c:pt idx="538">
                  <c:v>17.6</c:v>
                </c:pt>
                <c:pt idx="539">
                  <c:v>17.6</c:v>
                </c:pt>
                <c:pt idx="540">
                  <c:v>17.75</c:v>
                </c:pt>
                <c:pt idx="541">
                  <c:v>17.75</c:v>
                </c:pt>
                <c:pt idx="542">
                  <c:v>17.88</c:v>
                </c:pt>
                <c:pt idx="543">
                  <c:v>17.88</c:v>
                </c:pt>
                <c:pt idx="544">
                  <c:v>17.88</c:v>
                </c:pt>
                <c:pt idx="545">
                  <c:v>18</c:v>
                </c:pt>
                <c:pt idx="546">
                  <c:v>18</c:v>
                </c:pt>
                <c:pt idx="547">
                  <c:v>18</c:v>
                </c:pt>
                <c:pt idx="548">
                  <c:v>18</c:v>
                </c:pt>
                <c:pt idx="549">
                  <c:v>18</c:v>
                </c:pt>
                <c:pt idx="550">
                  <c:v>18</c:v>
                </c:pt>
                <c:pt idx="551">
                  <c:v>17.88</c:v>
                </c:pt>
                <c:pt idx="552">
                  <c:v>17.88</c:v>
                </c:pt>
                <c:pt idx="553">
                  <c:v>17.88</c:v>
                </c:pt>
                <c:pt idx="554">
                  <c:v>17.88</c:v>
                </c:pt>
                <c:pt idx="555">
                  <c:v>17.95</c:v>
                </c:pt>
                <c:pt idx="556">
                  <c:v>17.95</c:v>
                </c:pt>
                <c:pt idx="557">
                  <c:v>17.95</c:v>
                </c:pt>
                <c:pt idx="558">
                  <c:v>17.95</c:v>
                </c:pt>
                <c:pt idx="559">
                  <c:v>17.95</c:v>
                </c:pt>
                <c:pt idx="560">
                  <c:v>17.95</c:v>
                </c:pt>
                <c:pt idx="561">
                  <c:v>17.95</c:v>
                </c:pt>
                <c:pt idx="562">
                  <c:v>18.1</c:v>
                </c:pt>
                <c:pt idx="563">
                  <c:v>18.1</c:v>
                </c:pt>
                <c:pt idx="564">
                  <c:v>18.1</c:v>
                </c:pt>
                <c:pt idx="565">
                  <c:v>18.1</c:v>
                </c:pt>
                <c:pt idx="566">
                  <c:v>17.9</c:v>
                </c:pt>
                <c:pt idx="567">
                  <c:v>17.9</c:v>
                </c:pt>
                <c:pt idx="568">
                  <c:v>17.9</c:v>
                </c:pt>
                <c:pt idx="569">
                  <c:v>17.75</c:v>
                </c:pt>
                <c:pt idx="570">
                  <c:v>17.4</c:v>
                </c:pt>
                <c:pt idx="571">
                  <c:v>16.83</c:v>
                </c:pt>
                <c:pt idx="572">
                  <c:v>16.7</c:v>
                </c:pt>
                <c:pt idx="573">
                  <c:v>16.65</c:v>
                </c:pt>
                <c:pt idx="574">
                  <c:v>16.65</c:v>
                </c:pt>
                <c:pt idx="575">
                  <c:v>16.55</c:v>
                </c:pt>
                <c:pt idx="576">
                  <c:v>16.55</c:v>
                </c:pt>
                <c:pt idx="577">
                  <c:v>16.53</c:v>
                </c:pt>
                <c:pt idx="578">
                  <c:v>16.53</c:v>
                </c:pt>
                <c:pt idx="579">
                  <c:v>16.53</c:v>
                </c:pt>
                <c:pt idx="580">
                  <c:v>16.53</c:v>
                </c:pt>
                <c:pt idx="581">
                  <c:v>16.43</c:v>
                </c:pt>
                <c:pt idx="582">
                  <c:v>16.43</c:v>
                </c:pt>
                <c:pt idx="583">
                  <c:v>16.43</c:v>
                </c:pt>
                <c:pt idx="584">
                  <c:v>16.43</c:v>
                </c:pt>
                <c:pt idx="585">
                  <c:v>16.28</c:v>
                </c:pt>
                <c:pt idx="586">
                  <c:v>16.25</c:v>
                </c:pt>
                <c:pt idx="587">
                  <c:v>16.25</c:v>
                </c:pt>
                <c:pt idx="588">
                  <c:v>16.25</c:v>
                </c:pt>
                <c:pt idx="589">
                  <c:v>16.25</c:v>
                </c:pt>
                <c:pt idx="590">
                  <c:v>16.25</c:v>
                </c:pt>
                <c:pt idx="591">
                  <c:v>16.15</c:v>
                </c:pt>
                <c:pt idx="592">
                  <c:v>16.05</c:v>
                </c:pt>
                <c:pt idx="593">
                  <c:v>15.85</c:v>
                </c:pt>
                <c:pt idx="594">
                  <c:v>15.85</c:v>
                </c:pt>
                <c:pt idx="595">
                  <c:v>15.8</c:v>
                </c:pt>
                <c:pt idx="596">
                  <c:v>15.8</c:v>
                </c:pt>
                <c:pt idx="597">
                  <c:v>15.75</c:v>
                </c:pt>
                <c:pt idx="598">
                  <c:v>15.75</c:v>
                </c:pt>
                <c:pt idx="599">
                  <c:v>15.75</c:v>
                </c:pt>
                <c:pt idx="600">
                  <c:v>15.5</c:v>
                </c:pt>
                <c:pt idx="601">
                  <c:v>15.5</c:v>
                </c:pt>
                <c:pt idx="602">
                  <c:v>15.45</c:v>
                </c:pt>
                <c:pt idx="603">
                  <c:v>15.45</c:v>
                </c:pt>
                <c:pt idx="604">
                  <c:v>15.38</c:v>
                </c:pt>
                <c:pt idx="605">
                  <c:v>15.3</c:v>
                </c:pt>
                <c:pt idx="606">
                  <c:v>15.3</c:v>
                </c:pt>
                <c:pt idx="607">
                  <c:v>15.15</c:v>
                </c:pt>
                <c:pt idx="608">
                  <c:v>15.15</c:v>
                </c:pt>
                <c:pt idx="609">
                  <c:v>15.15</c:v>
                </c:pt>
                <c:pt idx="610">
                  <c:v>15.15</c:v>
                </c:pt>
                <c:pt idx="611">
                  <c:v>15.15</c:v>
                </c:pt>
                <c:pt idx="612">
                  <c:v>15.2</c:v>
                </c:pt>
                <c:pt idx="613">
                  <c:v>15.2</c:v>
                </c:pt>
                <c:pt idx="614">
                  <c:v>15.2</c:v>
                </c:pt>
                <c:pt idx="615">
                  <c:v>15.1</c:v>
                </c:pt>
                <c:pt idx="616">
                  <c:v>15.1</c:v>
                </c:pt>
                <c:pt idx="617">
                  <c:v>15</c:v>
                </c:pt>
                <c:pt idx="618">
                  <c:v>15</c:v>
                </c:pt>
                <c:pt idx="619">
                  <c:v>14.98</c:v>
                </c:pt>
                <c:pt idx="620">
                  <c:v>14.93</c:v>
                </c:pt>
                <c:pt idx="621">
                  <c:v>14.93</c:v>
                </c:pt>
                <c:pt idx="622">
                  <c:v>14.88</c:v>
                </c:pt>
                <c:pt idx="623">
                  <c:v>14.88</c:v>
                </c:pt>
                <c:pt idx="624">
                  <c:v>14.95</c:v>
                </c:pt>
                <c:pt idx="625">
                  <c:v>14.95</c:v>
                </c:pt>
                <c:pt idx="626">
                  <c:v>14.95</c:v>
                </c:pt>
                <c:pt idx="627">
                  <c:v>14.95</c:v>
                </c:pt>
                <c:pt idx="628">
                  <c:v>14.8</c:v>
                </c:pt>
                <c:pt idx="629">
                  <c:v>14.8</c:v>
                </c:pt>
                <c:pt idx="630">
                  <c:v>14.8</c:v>
                </c:pt>
                <c:pt idx="631">
                  <c:v>14.8</c:v>
                </c:pt>
                <c:pt idx="632">
                  <c:v>14.8</c:v>
                </c:pt>
                <c:pt idx="633">
                  <c:v>14.8</c:v>
                </c:pt>
                <c:pt idx="634">
                  <c:v>14.8</c:v>
                </c:pt>
                <c:pt idx="635">
                  <c:v>14.75</c:v>
                </c:pt>
                <c:pt idx="636">
                  <c:v>14.75</c:v>
                </c:pt>
                <c:pt idx="637">
                  <c:v>14.45</c:v>
                </c:pt>
                <c:pt idx="638">
                  <c:v>14.45</c:v>
                </c:pt>
                <c:pt idx="639">
                  <c:v>14.4</c:v>
                </c:pt>
                <c:pt idx="640">
                  <c:v>14.4</c:v>
                </c:pt>
                <c:pt idx="641">
                  <c:v>14.4</c:v>
                </c:pt>
                <c:pt idx="642">
                  <c:v>14.4</c:v>
                </c:pt>
                <c:pt idx="643">
                  <c:v>14.4</c:v>
                </c:pt>
                <c:pt idx="644">
                  <c:v>14.4</c:v>
                </c:pt>
                <c:pt idx="645">
                  <c:v>14.35</c:v>
                </c:pt>
                <c:pt idx="646">
                  <c:v>14.33</c:v>
                </c:pt>
                <c:pt idx="647">
                  <c:v>14.3</c:v>
                </c:pt>
                <c:pt idx="648">
                  <c:v>14.2</c:v>
                </c:pt>
                <c:pt idx="649">
                  <c:v>14.05</c:v>
                </c:pt>
                <c:pt idx="650">
                  <c:v>14.05</c:v>
                </c:pt>
                <c:pt idx="651">
                  <c:v>14.05</c:v>
                </c:pt>
                <c:pt idx="652">
                  <c:v>14</c:v>
                </c:pt>
                <c:pt idx="653">
                  <c:v>14</c:v>
                </c:pt>
                <c:pt idx="654">
                  <c:v>13.975</c:v>
                </c:pt>
                <c:pt idx="655">
                  <c:v>13.95</c:v>
                </c:pt>
                <c:pt idx="656">
                  <c:v>13.95</c:v>
                </c:pt>
                <c:pt idx="657">
                  <c:v>13.95</c:v>
                </c:pt>
                <c:pt idx="658">
                  <c:v>13.95</c:v>
                </c:pt>
                <c:pt idx="659">
                  <c:v>13.95</c:v>
                </c:pt>
                <c:pt idx="660">
                  <c:v>13.95</c:v>
                </c:pt>
                <c:pt idx="661">
                  <c:v>13.95</c:v>
                </c:pt>
                <c:pt idx="662">
                  <c:v>13.95</c:v>
                </c:pt>
                <c:pt idx="663">
                  <c:v>13.95</c:v>
                </c:pt>
                <c:pt idx="664">
                  <c:v>13.95</c:v>
                </c:pt>
                <c:pt idx="665">
                  <c:v>14</c:v>
                </c:pt>
                <c:pt idx="666">
                  <c:v>14.05</c:v>
                </c:pt>
                <c:pt idx="667">
                  <c:v>14.05</c:v>
                </c:pt>
                <c:pt idx="668">
                  <c:v>14.125</c:v>
                </c:pt>
                <c:pt idx="669">
                  <c:v>14.475</c:v>
                </c:pt>
                <c:pt idx="670">
                  <c:v>14.575</c:v>
                </c:pt>
                <c:pt idx="671">
                  <c:v>14.825</c:v>
                </c:pt>
                <c:pt idx="672">
                  <c:v>14.925</c:v>
                </c:pt>
                <c:pt idx="673">
                  <c:v>15.1</c:v>
                </c:pt>
                <c:pt idx="674">
                  <c:v>15.15</c:v>
                </c:pt>
                <c:pt idx="675">
                  <c:v>15.175</c:v>
                </c:pt>
                <c:pt idx="676">
                  <c:v>15.25</c:v>
                </c:pt>
                <c:pt idx="677">
                  <c:v>15.25</c:v>
                </c:pt>
                <c:pt idx="678">
                  <c:v>15.25</c:v>
                </c:pt>
                <c:pt idx="679">
                  <c:v>15.275</c:v>
                </c:pt>
                <c:pt idx="680">
                  <c:v>15.375</c:v>
                </c:pt>
                <c:pt idx="681">
                  <c:v>15.375</c:v>
                </c:pt>
                <c:pt idx="682">
                  <c:v>15.375</c:v>
                </c:pt>
                <c:pt idx="683">
                  <c:v>15.375</c:v>
                </c:pt>
                <c:pt idx="684">
                  <c:v>15.375</c:v>
                </c:pt>
                <c:pt idx="685">
                  <c:v>15.375</c:v>
                </c:pt>
                <c:pt idx="686">
                  <c:v>15.375</c:v>
                </c:pt>
                <c:pt idx="687">
                  <c:v>15.475</c:v>
                </c:pt>
                <c:pt idx="688">
                  <c:v>15.475</c:v>
                </c:pt>
                <c:pt idx="689">
                  <c:v>15.375</c:v>
                </c:pt>
                <c:pt idx="690">
                  <c:v>15.375</c:v>
                </c:pt>
                <c:pt idx="691">
                  <c:v>15.375</c:v>
                </c:pt>
                <c:pt idx="692">
                  <c:v>15.375</c:v>
                </c:pt>
                <c:pt idx="693">
                  <c:v>15.375</c:v>
                </c:pt>
                <c:pt idx="694">
                  <c:v>15.375</c:v>
                </c:pt>
                <c:pt idx="695">
                  <c:v>15.375</c:v>
                </c:pt>
                <c:pt idx="696">
                  <c:v>15.475</c:v>
                </c:pt>
                <c:pt idx="697">
                  <c:v>15.475</c:v>
                </c:pt>
                <c:pt idx="698">
                  <c:v>15.475</c:v>
                </c:pt>
                <c:pt idx="699">
                  <c:v>15.475</c:v>
                </c:pt>
                <c:pt idx="700">
                  <c:v>15.475</c:v>
                </c:pt>
                <c:pt idx="701">
                  <c:v>15.475</c:v>
                </c:pt>
                <c:pt idx="702">
                  <c:v>15.5</c:v>
                </c:pt>
                <c:pt idx="703">
                  <c:v>15.5</c:v>
                </c:pt>
                <c:pt idx="704">
                  <c:v>15.5</c:v>
                </c:pt>
                <c:pt idx="705">
                  <c:v>15.5</c:v>
                </c:pt>
                <c:pt idx="706">
                  <c:v>15.55</c:v>
                </c:pt>
                <c:pt idx="707">
                  <c:v>15.575</c:v>
                </c:pt>
                <c:pt idx="708">
                  <c:v>15.575</c:v>
                </c:pt>
                <c:pt idx="709">
                  <c:v>15.575</c:v>
                </c:pt>
                <c:pt idx="710">
                  <c:v>15.575</c:v>
                </c:pt>
                <c:pt idx="711">
                  <c:v>15.575</c:v>
                </c:pt>
                <c:pt idx="712">
                  <c:v>15.575</c:v>
                </c:pt>
                <c:pt idx="713">
                  <c:v>15.575</c:v>
                </c:pt>
                <c:pt idx="714">
                  <c:v>15.65</c:v>
                </c:pt>
                <c:pt idx="715">
                  <c:v>15.65</c:v>
                </c:pt>
                <c:pt idx="716">
                  <c:v>15.65</c:v>
                </c:pt>
                <c:pt idx="717">
                  <c:v>15.65</c:v>
                </c:pt>
                <c:pt idx="718">
                  <c:v>15.65</c:v>
                </c:pt>
                <c:pt idx="719">
                  <c:v>15.65</c:v>
                </c:pt>
                <c:pt idx="720">
                  <c:v>15.65</c:v>
                </c:pt>
                <c:pt idx="721">
                  <c:v>15.65</c:v>
                </c:pt>
                <c:pt idx="722">
                  <c:v>15.65</c:v>
                </c:pt>
                <c:pt idx="723">
                  <c:v>15.65</c:v>
                </c:pt>
                <c:pt idx="724">
                  <c:v>15.65</c:v>
                </c:pt>
                <c:pt idx="725">
                  <c:v>15.65</c:v>
                </c:pt>
                <c:pt idx="726">
                  <c:v>15.65</c:v>
                </c:pt>
                <c:pt idx="727">
                  <c:v>15.65</c:v>
                </c:pt>
                <c:pt idx="728">
                  <c:v>15.65</c:v>
                </c:pt>
                <c:pt idx="729">
                  <c:v>15.65</c:v>
                </c:pt>
                <c:pt idx="730">
                  <c:v>15.7</c:v>
                </c:pt>
                <c:pt idx="731">
                  <c:v>15.7</c:v>
                </c:pt>
                <c:pt idx="732">
                  <c:v>15.7</c:v>
                </c:pt>
                <c:pt idx="733">
                  <c:v>15.7</c:v>
                </c:pt>
                <c:pt idx="734">
                  <c:v>15.7</c:v>
                </c:pt>
                <c:pt idx="735">
                  <c:v>15.7</c:v>
                </c:pt>
                <c:pt idx="736">
                  <c:v>15.75</c:v>
                </c:pt>
                <c:pt idx="737">
                  <c:v>15.75</c:v>
                </c:pt>
                <c:pt idx="738">
                  <c:v>15.75</c:v>
                </c:pt>
                <c:pt idx="739">
                  <c:v>15.75</c:v>
                </c:pt>
                <c:pt idx="740">
                  <c:v>15.75</c:v>
                </c:pt>
                <c:pt idx="741">
                  <c:v>15.75</c:v>
                </c:pt>
                <c:pt idx="742">
                  <c:v>15.75</c:v>
                </c:pt>
                <c:pt idx="743">
                  <c:v>15.75</c:v>
                </c:pt>
                <c:pt idx="744">
                  <c:v>15.75</c:v>
                </c:pt>
                <c:pt idx="745">
                  <c:v>15.75</c:v>
                </c:pt>
                <c:pt idx="746">
                  <c:v>15.75</c:v>
                </c:pt>
                <c:pt idx="747">
                  <c:v>15.75</c:v>
                </c:pt>
                <c:pt idx="748">
                  <c:v>15.85</c:v>
                </c:pt>
                <c:pt idx="749">
                  <c:v>15.85</c:v>
                </c:pt>
                <c:pt idx="750">
                  <c:v>15.75</c:v>
                </c:pt>
                <c:pt idx="751">
                  <c:v>15.8</c:v>
                </c:pt>
                <c:pt idx="752">
                  <c:v>15.725</c:v>
                </c:pt>
                <c:pt idx="753">
                  <c:v>15.725</c:v>
                </c:pt>
                <c:pt idx="754">
                  <c:v>15.725</c:v>
                </c:pt>
                <c:pt idx="755">
                  <c:v>15.8</c:v>
                </c:pt>
                <c:pt idx="756">
                  <c:v>15.8</c:v>
                </c:pt>
                <c:pt idx="757">
                  <c:v>15.75</c:v>
                </c:pt>
                <c:pt idx="758">
                  <c:v>15.75</c:v>
                </c:pt>
                <c:pt idx="759">
                  <c:v>15.75</c:v>
                </c:pt>
                <c:pt idx="760">
                  <c:v>15.75</c:v>
                </c:pt>
                <c:pt idx="761">
                  <c:v>15.75</c:v>
                </c:pt>
                <c:pt idx="762">
                  <c:v>15.75</c:v>
                </c:pt>
                <c:pt idx="763">
                  <c:v>15.75</c:v>
                </c:pt>
                <c:pt idx="764">
                  <c:v>15.75</c:v>
                </c:pt>
                <c:pt idx="765">
                  <c:v>15.75</c:v>
                </c:pt>
                <c:pt idx="766">
                  <c:v>15.75</c:v>
                </c:pt>
                <c:pt idx="767">
                  <c:v>15.75</c:v>
                </c:pt>
                <c:pt idx="768">
                  <c:v>15.75</c:v>
                </c:pt>
                <c:pt idx="769">
                  <c:v>15.75</c:v>
                </c:pt>
                <c:pt idx="770">
                  <c:v>15.75</c:v>
                </c:pt>
                <c:pt idx="771">
                  <c:v>15.75</c:v>
                </c:pt>
                <c:pt idx="772">
                  <c:v>15.7</c:v>
                </c:pt>
                <c:pt idx="773">
                  <c:v>15.75</c:v>
                </c:pt>
                <c:pt idx="774">
                  <c:v>15.75</c:v>
                </c:pt>
                <c:pt idx="775">
                  <c:v>15.75</c:v>
                </c:pt>
                <c:pt idx="776">
                  <c:v>15.75</c:v>
                </c:pt>
                <c:pt idx="777">
                  <c:v>15.75</c:v>
                </c:pt>
                <c:pt idx="778">
                  <c:v>15.75</c:v>
                </c:pt>
                <c:pt idx="779">
                  <c:v>15.75</c:v>
                </c:pt>
                <c:pt idx="780">
                  <c:v>15.85</c:v>
                </c:pt>
                <c:pt idx="781">
                  <c:v>15.85</c:v>
                </c:pt>
                <c:pt idx="782">
                  <c:v>15.85</c:v>
                </c:pt>
                <c:pt idx="783">
                  <c:v>15.9</c:v>
                </c:pt>
                <c:pt idx="784">
                  <c:v>15.8</c:v>
                </c:pt>
                <c:pt idx="785">
                  <c:v>15.75</c:v>
                </c:pt>
                <c:pt idx="786">
                  <c:v>15.75</c:v>
                </c:pt>
                <c:pt idx="787">
                  <c:v>15.75</c:v>
                </c:pt>
                <c:pt idx="788">
                  <c:v>15.75</c:v>
                </c:pt>
                <c:pt idx="789">
                  <c:v>15.75</c:v>
                </c:pt>
                <c:pt idx="790">
                  <c:v>15.75</c:v>
                </c:pt>
                <c:pt idx="791">
                  <c:v>15.75</c:v>
                </c:pt>
                <c:pt idx="792">
                  <c:v>15.7</c:v>
                </c:pt>
                <c:pt idx="793">
                  <c:v>15.7</c:v>
                </c:pt>
                <c:pt idx="794">
                  <c:v>15.7</c:v>
                </c:pt>
                <c:pt idx="795">
                  <c:v>15.825</c:v>
                </c:pt>
                <c:pt idx="796">
                  <c:v>15.825</c:v>
                </c:pt>
                <c:pt idx="797">
                  <c:v>15.8</c:v>
                </c:pt>
                <c:pt idx="798">
                  <c:v>15.725</c:v>
                </c:pt>
                <c:pt idx="799">
                  <c:v>15.775</c:v>
                </c:pt>
                <c:pt idx="800">
                  <c:v>15.775</c:v>
                </c:pt>
                <c:pt idx="801">
                  <c:v>15.775</c:v>
                </c:pt>
                <c:pt idx="802">
                  <c:v>15.75</c:v>
                </c:pt>
                <c:pt idx="803">
                  <c:v>15.725</c:v>
                </c:pt>
                <c:pt idx="804">
                  <c:v>15.725</c:v>
                </c:pt>
                <c:pt idx="805">
                  <c:v>15.725</c:v>
                </c:pt>
                <c:pt idx="806">
                  <c:v>15.725</c:v>
                </c:pt>
                <c:pt idx="807">
                  <c:v>15.725</c:v>
                </c:pt>
                <c:pt idx="808">
                  <c:v>15.725</c:v>
                </c:pt>
                <c:pt idx="809">
                  <c:v>15.95</c:v>
                </c:pt>
                <c:pt idx="810">
                  <c:v>16.2</c:v>
                </c:pt>
                <c:pt idx="811">
                  <c:v>16.4</c:v>
                </c:pt>
                <c:pt idx="812">
                  <c:v>16.6</c:v>
                </c:pt>
                <c:pt idx="813">
                  <c:v>16.975</c:v>
                </c:pt>
                <c:pt idx="814">
                  <c:v>17.2</c:v>
                </c:pt>
                <c:pt idx="815">
                  <c:v>17.625</c:v>
                </c:pt>
                <c:pt idx="816">
                  <c:v>17.775</c:v>
                </c:pt>
                <c:pt idx="817">
                  <c:v>17.925</c:v>
                </c:pt>
                <c:pt idx="818">
                  <c:v>17.925</c:v>
                </c:pt>
                <c:pt idx="819">
                  <c:v>18</c:v>
                </c:pt>
                <c:pt idx="820">
                  <c:v>18.025</c:v>
                </c:pt>
                <c:pt idx="821">
                  <c:v>18.25</c:v>
                </c:pt>
                <c:pt idx="822">
                  <c:v>18.25</c:v>
                </c:pt>
                <c:pt idx="823">
                  <c:v>18.25</c:v>
                </c:pt>
                <c:pt idx="824">
                  <c:v>18.35</c:v>
                </c:pt>
                <c:pt idx="825">
                  <c:v>18.425</c:v>
                </c:pt>
                <c:pt idx="826">
                  <c:v>18.9</c:v>
                </c:pt>
                <c:pt idx="827">
                  <c:v>19</c:v>
                </c:pt>
                <c:pt idx="828">
                  <c:v>19.45</c:v>
                </c:pt>
                <c:pt idx="829">
                  <c:v>19.7</c:v>
                </c:pt>
                <c:pt idx="830">
                  <c:v>20.5</c:v>
                </c:pt>
                <c:pt idx="831">
                  <c:v>21.2</c:v>
                </c:pt>
                <c:pt idx="832">
                  <c:v>21.625</c:v>
                </c:pt>
                <c:pt idx="833">
                  <c:v>22.025</c:v>
                </c:pt>
                <c:pt idx="834">
                  <c:v>22.025</c:v>
                </c:pt>
                <c:pt idx="835">
                  <c:v>22.15</c:v>
                </c:pt>
                <c:pt idx="836">
                  <c:v>22.15</c:v>
                </c:pt>
                <c:pt idx="837">
                  <c:v>22.5</c:v>
                </c:pt>
                <c:pt idx="838">
                  <c:v>22.625</c:v>
                </c:pt>
                <c:pt idx="839">
                  <c:v>22.95</c:v>
                </c:pt>
                <c:pt idx="840">
                  <c:v>22.95</c:v>
                </c:pt>
                <c:pt idx="841">
                  <c:v>23.35</c:v>
                </c:pt>
                <c:pt idx="842">
                  <c:v>23.35</c:v>
                </c:pt>
                <c:pt idx="843">
                  <c:v>23.375</c:v>
                </c:pt>
                <c:pt idx="844">
                  <c:v>23.75</c:v>
                </c:pt>
                <c:pt idx="845">
                  <c:v>24.075</c:v>
                </c:pt>
                <c:pt idx="846">
                  <c:v>24.475</c:v>
                </c:pt>
                <c:pt idx="847">
                  <c:v>24.825</c:v>
                </c:pt>
                <c:pt idx="848">
                  <c:v>25.025</c:v>
                </c:pt>
                <c:pt idx="849">
                  <c:v>24.925</c:v>
                </c:pt>
                <c:pt idx="850">
                  <c:v>24.925</c:v>
                </c:pt>
                <c:pt idx="851">
                  <c:v>25.05</c:v>
                </c:pt>
                <c:pt idx="852">
                  <c:v>25.05</c:v>
                </c:pt>
                <c:pt idx="853">
                  <c:v>25.175</c:v>
                </c:pt>
                <c:pt idx="854">
                  <c:v>25.275</c:v>
                </c:pt>
                <c:pt idx="855">
                  <c:v>25.35</c:v>
                </c:pt>
                <c:pt idx="856">
                  <c:v>25.35</c:v>
                </c:pt>
                <c:pt idx="857">
                  <c:v>24.875</c:v>
                </c:pt>
                <c:pt idx="858">
                  <c:v>24.875</c:v>
                </c:pt>
                <c:pt idx="859">
                  <c:v>24.875</c:v>
                </c:pt>
                <c:pt idx="860">
                  <c:v>24.875</c:v>
                </c:pt>
                <c:pt idx="861">
                  <c:v>24.5</c:v>
                </c:pt>
                <c:pt idx="862">
                  <c:v>24.4</c:v>
                </c:pt>
                <c:pt idx="863">
                  <c:v>24.4</c:v>
                </c:pt>
                <c:pt idx="864">
                  <c:v>23.9</c:v>
                </c:pt>
                <c:pt idx="865">
                  <c:v>23.825</c:v>
                </c:pt>
                <c:pt idx="866">
                  <c:v>23.5</c:v>
                </c:pt>
                <c:pt idx="867">
                  <c:v>23.5</c:v>
                </c:pt>
                <c:pt idx="868">
                  <c:v>22.875</c:v>
                </c:pt>
                <c:pt idx="869">
                  <c:v>22.875</c:v>
                </c:pt>
                <c:pt idx="870">
                  <c:v>22.875</c:v>
                </c:pt>
                <c:pt idx="871">
                  <c:v>22.75</c:v>
                </c:pt>
                <c:pt idx="872">
                  <c:v>22.9</c:v>
                </c:pt>
                <c:pt idx="873">
                  <c:v>22.9</c:v>
                </c:pt>
                <c:pt idx="874">
                  <c:v>22.9</c:v>
                </c:pt>
                <c:pt idx="875">
                  <c:v>22.9</c:v>
                </c:pt>
                <c:pt idx="876">
                  <c:v>22.9</c:v>
                </c:pt>
                <c:pt idx="877">
                  <c:v>22.625</c:v>
                </c:pt>
                <c:pt idx="878">
                  <c:v>22.3</c:v>
                </c:pt>
                <c:pt idx="879">
                  <c:v>22.1</c:v>
                </c:pt>
                <c:pt idx="880">
                  <c:v>22.1</c:v>
                </c:pt>
                <c:pt idx="881">
                  <c:v>22</c:v>
                </c:pt>
                <c:pt idx="882">
                  <c:v>22</c:v>
                </c:pt>
                <c:pt idx="883">
                  <c:v>21.7</c:v>
                </c:pt>
                <c:pt idx="884">
                  <c:v>21.7</c:v>
                </c:pt>
                <c:pt idx="885">
                  <c:v>21.7</c:v>
                </c:pt>
                <c:pt idx="886">
                  <c:v>21.6</c:v>
                </c:pt>
                <c:pt idx="887">
                  <c:v>21.6</c:v>
                </c:pt>
                <c:pt idx="888">
                  <c:v>21.125</c:v>
                </c:pt>
                <c:pt idx="889">
                  <c:v>21.25</c:v>
                </c:pt>
                <c:pt idx="890">
                  <c:v>21.25</c:v>
                </c:pt>
                <c:pt idx="891">
                  <c:v>21.25</c:v>
                </c:pt>
                <c:pt idx="892">
                  <c:v>21.25</c:v>
                </c:pt>
                <c:pt idx="893">
                  <c:v>20.95</c:v>
                </c:pt>
                <c:pt idx="894">
                  <c:v>20.95</c:v>
                </c:pt>
                <c:pt idx="895">
                  <c:v>20.775</c:v>
                </c:pt>
                <c:pt idx="896">
                  <c:v>20.75</c:v>
                </c:pt>
                <c:pt idx="897">
                  <c:v>20.75</c:v>
                </c:pt>
                <c:pt idx="898">
                  <c:v>20.45</c:v>
                </c:pt>
                <c:pt idx="899">
                  <c:v>20.45</c:v>
                </c:pt>
                <c:pt idx="900">
                  <c:v>20.3</c:v>
                </c:pt>
                <c:pt idx="901">
                  <c:v>20.25</c:v>
                </c:pt>
                <c:pt idx="902">
                  <c:v>20.25</c:v>
                </c:pt>
                <c:pt idx="903">
                  <c:v>20.125</c:v>
                </c:pt>
                <c:pt idx="904">
                  <c:v>19.975</c:v>
                </c:pt>
                <c:pt idx="905">
                  <c:v>20.15</c:v>
                </c:pt>
                <c:pt idx="906">
                  <c:v>19.975</c:v>
                </c:pt>
                <c:pt idx="907">
                  <c:v>19.975</c:v>
                </c:pt>
                <c:pt idx="908">
                  <c:v>20.25</c:v>
                </c:pt>
                <c:pt idx="909">
                  <c:v>20.25</c:v>
                </c:pt>
                <c:pt idx="910">
                  <c:v>20.25</c:v>
                </c:pt>
                <c:pt idx="911">
                  <c:v>20.25</c:v>
                </c:pt>
                <c:pt idx="912">
                  <c:v>20.25</c:v>
                </c:pt>
                <c:pt idx="913">
                  <c:v>20.15</c:v>
                </c:pt>
                <c:pt idx="914">
                  <c:v>20.15</c:v>
                </c:pt>
                <c:pt idx="915">
                  <c:v>20.15</c:v>
                </c:pt>
                <c:pt idx="916">
                  <c:v>20.15</c:v>
                </c:pt>
                <c:pt idx="917">
                  <c:v>20.15</c:v>
                </c:pt>
                <c:pt idx="918">
                  <c:v>20.25</c:v>
                </c:pt>
                <c:pt idx="919">
                  <c:v>20.25</c:v>
                </c:pt>
                <c:pt idx="920">
                  <c:v>20.25</c:v>
                </c:pt>
                <c:pt idx="921">
                  <c:v>20.25</c:v>
                </c:pt>
                <c:pt idx="922">
                  <c:v>20.25</c:v>
                </c:pt>
                <c:pt idx="923">
                  <c:v>20.3</c:v>
                </c:pt>
                <c:pt idx="924">
                  <c:v>20.3</c:v>
                </c:pt>
                <c:pt idx="925">
                  <c:v>20.3</c:v>
                </c:pt>
                <c:pt idx="926">
                  <c:v>20.4</c:v>
                </c:pt>
                <c:pt idx="927">
                  <c:v>20.575</c:v>
                </c:pt>
                <c:pt idx="928">
                  <c:v>20.725</c:v>
                </c:pt>
                <c:pt idx="929">
                  <c:v>20.9</c:v>
                </c:pt>
                <c:pt idx="930">
                  <c:v>21.175</c:v>
                </c:pt>
                <c:pt idx="931">
                  <c:v>21.45</c:v>
                </c:pt>
                <c:pt idx="932">
                  <c:v>21.725</c:v>
                </c:pt>
                <c:pt idx="933">
                  <c:v>22.125</c:v>
                </c:pt>
                <c:pt idx="934">
                  <c:v>22.475</c:v>
                </c:pt>
                <c:pt idx="935">
                  <c:v>22.6</c:v>
                </c:pt>
                <c:pt idx="936">
                  <c:v>22.9</c:v>
                </c:pt>
                <c:pt idx="937">
                  <c:v>23.475</c:v>
                </c:pt>
                <c:pt idx="938">
                  <c:v>23.775</c:v>
                </c:pt>
                <c:pt idx="939">
                  <c:v>24.125</c:v>
                </c:pt>
                <c:pt idx="940">
                  <c:v>24.125</c:v>
                </c:pt>
                <c:pt idx="941">
                  <c:v>24.25</c:v>
                </c:pt>
                <c:pt idx="942">
                  <c:v>24.475</c:v>
                </c:pt>
                <c:pt idx="943">
                  <c:v>24.575</c:v>
                </c:pt>
                <c:pt idx="944">
                  <c:v>24.575</c:v>
                </c:pt>
                <c:pt idx="945">
                  <c:v>24.575</c:v>
                </c:pt>
                <c:pt idx="946">
                  <c:v>24.7</c:v>
                </c:pt>
                <c:pt idx="947">
                  <c:v>24.7</c:v>
                </c:pt>
                <c:pt idx="948">
                  <c:v>24.8</c:v>
                </c:pt>
                <c:pt idx="949">
                  <c:v>24.8</c:v>
                </c:pt>
                <c:pt idx="950">
                  <c:v>24.85</c:v>
                </c:pt>
                <c:pt idx="951">
                  <c:v>24.85</c:v>
                </c:pt>
                <c:pt idx="952">
                  <c:v>24.85</c:v>
                </c:pt>
                <c:pt idx="953">
                  <c:v>24.85</c:v>
                </c:pt>
                <c:pt idx="954">
                  <c:v>24.85</c:v>
                </c:pt>
                <c:pt idx="955">
                  <c:v>24.85</c:v>
                </c:pt>
                <c:pt idx="956">
                  <c:v>24.85</c:v>
                </c:pt>
                <c:pt idx="957">
                  <c:v>24.85</c:v>
                </c:pt>
                <c:pt idx="958">
                  <c:v>24.85</c:v>
                </c:pt>
                <c:pt idx="959">
                  <c:v>24.85</c:v>
                </c:pt>
                <c:pt idx="960">
                  <c:v>24.85</c:v>
                </c:pt>
                <c:pt idx="961">
                  <c:v>24.775</c:v>
                </c:pt>
                <c:pt idx="962">
                  <c:v>24.775</c:v>
                </c:pt>
                <c:pt idx="963">
                  <c:v>24.775</c:v>
                </c:pt>
                <c:pt idx="964">
                  <c:v>24.675</c:v>
                </c:pt>
                <c:pt idx="965">
                  <c:v>24.625</c:v>
                </c:pt>
                <c:pt idx="966">
                  <c:v>24.625</c:v>
                </c:pt>
                <c:pt idx="967">
                  <c:v>24.625</c:v>
                </c:pt>
                <c:pt idx="968">
                  <c:v>24.625</c:v>
                </c:pt>
                <c:pt idx="969">
                  <c:v>24.45</c:v>
                </c:pt>
                <c:pt idx="970">
                  <c:v>24.325</c:v>
                </c:pt>
                <c:pt idx="971">
                  <c:v>24.275</c:v>
                </c:pt>
                <c:pt idx="972">
                  <c:v>24.275</c:v>
                </c:pt>
                <c:pt idx="973">
                  <c:v>24.175</c:v>
                </c:pt>
                <c:pt idx="974">
                  <c:v>24.15</c:v>
                </c:pt>
                <c:pt idx="975">
                  <c:v>24.1</c:v>
                </c:pt>
                <c:pt idx="976">
                  <c:v>24.1</c:v>
                </c:pt>
                <c:pt idx="977">
                  <c:v>24.05</c:v>
                </c:pt>
                <c:pt idx="978">
                  <c:v>24.05</c:v>
                </c:pt>
                <c:pt idx="979">
                  <c:v>24.05</c:v>
                </c:pt>
                <c:pt idx="980">
                  <c:v>23.825</c:v>
                </c:pt>
                <c:pt idx="981">
                  <c:v>23.825</c:v>
                </c:pt>
                <c:pt idx="982">
                  <c:v>23.825</c:v>
                </c:pt>
                <c:pt idx="983">
                  <c:v>24.075</c:v>
                </c:pt>
                <c:pt idx="984">
                  <c:v>23.95</c:v>
                </c:pt>
                <c:pt idx="985">
                  <c:v>24.025</c:v>
                </c:pt>
                <c:pt idx="986">
                  <c:v>24.15</c:v>
                </c:pt>
                <c:pt idx="987">
                  <c:v>24.225</c:v>
                </c:pt>
                <c:pt idx="988">
                  <c:v>24.3</c:v>
                </c:pt>
                <c:pt idx="989">
                  <c:v>24.3</c:v>
                </c:pt>
                <c:pt idx="990">
                  <c:v>24.3</c:v>
                </c:pt>
                <c:pt idx="991">
                  <c:v>24.3</c:v>
                </c:pt>
                <c:pt idx="992">
                  <c:v>24.5</c:v>
                </c:pt>
                <c:pt idx="993">
                  <c:v>24.725</c:v>
                </c:pt>
                <c:pt idx="994">
                  <c:v>24.75</c:v>
                </c:pt>
                <c:pt idx="995">
                  <c:v>25.025</c:v>
                </c:pt>
                <c:pt idx="996">
                  <c:v>25.075</c:v>
                </c:pt>
                <c:pt idx="997">
                  <c:v>25.3</c:v>
                </c:pt>
                <c:pt idx="998">
                  <c:v>25.4</c:v>
                </c:pt>
                <c:pt idx="999">
                  <c:v>25.65</c:v>
                </c:pt>
                <c:pt idx="1000">
                  <c:v>25.75</c:v>
                </c:pt>
                <c:pt idx="1001">
                  <c:v>25.8</c:v>
                </c:pt>
                <c:pt idx="1002">
                  <c:v>25.875</c:v>
                </c:pt>
                <c:pt idx="1003">
                  <c:v>26.05</c:v>
                </c:pt>
                <c:pt idx="1004">
                  <c:v>26.05</c:v>
                </c:pt>
                <c:pt idx="1005">
                  <c:v>26.1</c:v>
                </c:pt>
                <c:pt idx="1006">
                  <c:v>26.15</c:v>
                </c:pt>
                <c:pt idx="1007">
                  <c:v>26.475</c:v>
                </c:pt>
                <c:pt idx="1008">
                  <c:v>26.575</c:v>
                </c:pt>
                <c:pt idx="1009">
                  <c:v>26.575</c:v>
                </c:pt>
                <c:pt idx="1010">
                  <c:v>26.575</c:v>
                </c:pt>
                <c:pt idx="1011">
                  <c:v>26.575</c:v>
                </c:pt>
                <c:pt idx="1012">
                  <c:v>26.7</c:v>
                </c:pt>
                <c:pt idx="1013">
                  <c:v>26.775</c:v>
                </c:pt>
                <c:pt idx="1014">
                  <c:v>26.925</c:v>
                </c:pt>
                <c:pt idx="1015">
                  <c:v>27</c:v>
                </c:pt>
                <c:pt idx="1016">
                  <c:v>27</c:v>
                </c:pt>
                <c:pt idx="1017">
                  <c:v>27.1</c:v>
                </c:pt>
                <c:pt idx="1018">
                  <c:v>27.125</c:v>
                </c:pt>
                <c:pt idx="1019">
                  <c:v>27.2</c:v>
                </c:pt>
                <c:pt idx="1020">
                  <c:v>27.275</c:v>
                </c:pt>
                <c:pt idx="1021">
                  <c:v>27.375</c:v>
                </c:pt>
                <c:pt idx="1022">
                  <c:v>27.6</c:v>
                </c:pt>
                <c:pt idx="1023">
                  <c:v>27.6</c:v>
                </c:pt>
                <c:pt idx="1024">
                  <c:v>27.775</c:v>
                </c:pt>
                <c:pt idx="1025">
                  <c:v>28.2</c:v>
                </c:pt>
                <c:pt idx="1026">
                  <c:v>28.3</c:v>
                </c:pt>
                <c:pt idx="1027">
                  <c:v>28.35</c:v>
                </c:pt>
                <c:pt idx="1028">
                  <c:v>28.5</c:v>
                </c:pt>
                <c:pt idx="1029">
                  <c:v>28.65</c:v>
                </c:pt>
                <c:pt idx="1030">
                  <c:v>28.875</c:v>
                </c:pt>
                <c:pt idx="1031">
                  <c:v>28.875</c:v>
                </c:pt>
                <c:pt idx="1032">
                  <c:v>29</c:v>
                </c:pt>
                <c:pt idx="1033">
                  <c:v>29.125</c:v>
                </c:pt>
                <c:pt idx="1034">
                  <c:v>29.125</c:v>
                </c:pt>
                <c:pt idx="1035">
                  <c:v>29.325</c:v>
                </c:pt>
                <c:pt idx="1036">
                  <c:v>29.45</c:v>
                </c:pt>
                <c:pt idx="1037">
                  <c:v>29.55</c:v>
                </c:pt>
                <c:pt idx="1038">
                  <c:v>29.65</c:v>
                </c:pt>
                <c:pt idx="1039">
                  <c:v>30.05</c:v>
                </c:pt>
                <c:pt idx="1040">
                  <c:v>30.25</c:v>
                </c:pt>
                <c:pt idx="1041">
                  <c:v>30.25</c:v>
                </c:pt>
                <c:pt idx="1042">
                  <c:v>30.5</c:v>
                </c:pt>
                <c:pt idx="1043">
                  <c:v>30.775</c:v>
                </c:pt>
                <c:pt idx="1044">
                  <c:v>31.05</c:v>
                </c:pt>
                <c:pt idx="1045">
                  <c:v>31.4</c:v>
                </c:pt>
                <c:pt idx="1046">
                  <c:v>31.575</c:v>
                </c:pt>
                <c:pt idx="1047">
                  <c:v>31.8</c:v>
                </c:pt>
                <c:pt idx="1048">
                  <c:v>32.3</c:v>
                </c:pt>
                <c:pt idx="1049">
                  <c:v>32.3</c:v>
                </c:pt>
                <c:pt idx="1050">
                  <c:v>32.3</c:v>
                </c:pt>
                <c:pt idx="1051">
                  <c:v>32.45</c:v>
                </c:pt>
                <c:pt idx="1052">
                  <c:v>33.025</c:v>
                </c:pt>
                <c:pt idx="1053">
                  <c:v>33.225</c:v>
                </c:pt>
                <c:pt idx="1054">
                  <c:v>33.225</c:v>
                </c:pt>
                <c:pt idx="1055">
                  <c:v>33.225</c:v>
                </c:pt>
                <c:pt idx="1056">
                  <c:v>33.35</c:v>
                </c:pt>
                <c:pt idx="1057">
                  <c:v>33.45</c:v>
                </c:pt>
                <c:pt idx="1058">
                  <c:v>33.45</c:v>
                </c:pt>
                <c:pt idx="1059">
                  <c:v>33.575</c:v>
                </c:pt>
                <c:pt idx="1060">
                  <c:v>33.575</c:v>
                </c:pt>
                <c:pt idx="1061">
                  <c:v>33.75</c:v>
                </c:pt>
                <c:pt idx="1062">
                  <c:v>33.775</c:v>
                </c:pt>
                <c:pt idx="1063">
                  <c:v>33.775</c:v>
                </c:pt>
                <c:pt idx="1064">
                  <c:v>33.775</c:v>
                </c:pt>
                <c:pt idx="1065">
                  <c:v>33.775</c:v>
                </c:pt>
                <c:pt idx="1066">
                  <c:v>33.775</c:v>
                </c:pt>
                <c:pt idx="1067">
                  <c:v>33.775</c:v>
                </c:pt>
                <c:pt idx="1068">
                  <c:v>34.05</c:v>
                </c:pt>
                <c:pt idx="1069">
                  <c:v>34.05</c:v>
                </c:pt>
                <c:pt idx="1070">
                  <c:v>34.2</c:v>
                </c:pt>
                <c:pt idx="1071">
                  <c:v>34.25</c:v>
                </c:pt>
                <c:pt idx="1072">
                  <c:v>34.25</c:v>
                </c:pt>
                <c:pt idx="1073">
                  <c:v>34.075</c:v>
                </c:pt>
                <c:pt idx="1074">
                  <c:v>34.125</c:v>
                </c:pt>
                <c:pt idx="1075">
                  <c:v>34.2</c:v>
                </c:pt>
                <c:pt idx="1076">
                  <c:v>34.2</c:v>
                </c:pt>
                <c:pt idx="1077">
                  <c:v>34.2</c:v>
                </c:pt>
                <c:pt idx="1078">
                  <c:v>34.2</c:v>
                </c:pt>
                <c:pt idx="1079">
                  <c:v>34.275</c:v>
                </c:pt>
                <c:pt idx="1080">
                  <c:v>34.325</c:v>
                </c:pt>
                <c:pt idx="1081">
                  <c:v>34.325</c:v>
                </c:pt>
                <c:pt idx="1082">
                  <c:v>34.35</c:v>
                </c:pt>
                <c:pt idx="1083">
                  <c:v>34.45</c:v>
                </c:pt>
                <c:pt idx="1084">
                  <c:v>34.45</c:v>
                </c:pt>
                <c:pt idx="1085">
                  <c:v>34.45</c:v>
                </c:pt>
                <c:pt idx="1086">
                  <c:v>34.45</c:v>
                </c:pt>
                <c:pt idx="1087">
                  <c:v>34.45</c:v>
                </c:pt>
                <c:pt idx="1088">
                  <c:v>34.425</c:v>
                </c:pt>
                <c:pt idx="1089">
                  <c:v>34.525</c:v>
                </c:pt>
                <c:pt idx="1090">
                  <c:v>34.525</c:v>
                </c:pt>
                <c:pt idx="1091">
                  <c:v>34.525</c:v>
                </c:pt>
                <c:pt idx="1092">
                  <c:v>34.55</c:v>
                </c:pt>
                <c:pt idx="1093">
                  <c:v>34.55</c:v>
                </c:pt>
                <c:pt idx="1094">
                  <c:v>34.55</c:v>
                </c:pt>
                <c:pt idx="1095">
                  <c:v>34.6</c:v>
                </c:pt>
                <c:pt idx="1096">
                  <c:v>34.6</c:v>
                </c:pt>
                <c:pt idx="1097">
                  <c:v>34.75</c:v>
                </c:pt>
                <c:pt idx="1098">
                  <c:v>34.75</c:v>
                </c:pt>
                <c:pt idx="1099">
                  <c:v>34.85</c:v>
                </c:pt>
                <c:pt idx="1100">
                  <c:v>34.9</c:v>
                </c:pt>
                <c:pt idx="1101">
                  <c:v>34.925</c:v>
                </c:pt>
                <c:pt idx="1102">
                  <c:v>34.925</c:v>
                </c:pt>
                <c:pt idx="1103">
                  <c:v>35.125</c:v>
                </c:pt>
                <c:pt idx="1104">
                  <c:v>35.225</c:v>
                </c:pt>
                <c:pt idx="1105">
                  <c:v>35.375</c:v>
                </c:pt>
                <c:pt idx="1106">
                  <c:v>35.375</c:v>
                </c:pt>
                <c:pt idx="1107">
                  <c:v>35.475</c:v>
                </c:pt>
                <c:pt idx="1108">
                  <c:v>35.525</c:v>
                </c:pt>
                <c:pt idx="1109">
                  <c:v>35.8</c:v>
                </c:pt>
                <c:pt idx="1110">
                  <c:v>36.025</c:v>
                </c:pt>
                <c:pt idx="1111">
                  <c:v>36.125</c:v>
                </c:pt>
                <c:pt idx="1112">
                  <c:v>36.4</c:v>
                </c:pt>
                <c:pt idx="1113">
                  <c:v>36.675</c:v>
                </c:pt>
                <c:pt idx="1114">
                  <c:v>36.85</c:v>
                </c:pt>
                <c:pt idx="1115">
                  <c:v>37.25</c:v>
                </c:pt>
                <c:pt idx="1116">
                  <c:v>37.875</c:v>
                </c:pt>
                <c:pt idx="1117">
                  <c:v>38.2</c:v>
                </c:pt>
                <c:pt idx="1118">
                  <c:v>38.4</c:v>
                </c:pt>
                <c:pt idx="1119">
                  <c:v>38.4</c:v>
                </c:pt>
                <c:pt idx="1120">
                  <c:v>38.75</c:v>
                </c:pt>
                <c:pt idx="1121">
                  <c:v>38.875</c:v>
                </c:pt>
                <c:pt idx="1122">
                  <c:v>39</c:v>
                </c:pt>
                <c:pt idx="1123">
                  <c:v>39</c:v>
                </c:pt>
                <c:pt idx="1124">
                  <c:v>39</c:v>
                </c:pt>
                <c:pt idx="1125">
                  <c:v>39.1</c:v>
                </c:pt>
                <c:pt idx="1126">
                  <c:v>39.1</c:v>
                </c:pt>
                <c:pt idx="1127">
                  <c:v>39.1</c:v>
                </c:pt>
                <c:pt idx="1128">
                  <c:v>39.175</c:v>
                </c:pt>
                <c:pt idx="1129">
                  <c:v>39.225</c:v>
                </c:pt>
                <c:pt idx="1130">
                  <c:v>39.325</c:v>
                </c:pt>
                <c:pt idx="1131">
                  <c:v>39.4</c:v>
                </c:pt>
                <c:pt idx="1132">
                  <c:v>39.4</c:v>
                </c:pt>
                <c:pt idx="1133">
                  <c:v>39.4</c:v>
                </c:pt>
                <c:pt idx="1134">
                  <c:v>39.4</c:v>
                </c:pt>
                <c:pt idx="1135">
                  <c:v>39.4</c:v>
                </c:pt>
                <c:pt idx="1136">
                  <c:v>39.4</c:v>
                </c:pt>
                <c:pt idx="1137">
                  <c:v>39.4</c:v>
                </c:pt>
                <c:pt idx="1138">
                  <c:v>39.525</c:v>
                </c:pt>
                <c:pt idx="1139">
                  <c:v>39.7</c:v>
                </c:pt>
                <c:pt idx="1140">
                  <c:v>39.775</c:v>
                </c:pt>
                <c:pt idx="1141">
                  <c:v>39.775</c:v>
                </c:pt>
                <c:pt idx="1142">
                  <c:v>39.875</c:v>
                </c:pt>
                <c:pt idx="1143">
                  <c:v>39.875</c:v>
                </c:pt>
                <c:pt idx="1144">
                  <c:v>39.95</c:v>
                </c:pt>
                <c:pt idx="1145">
                  <c:v>39.95</c:v>
                </c:pt>
                <c:pt idx="1146">
                  <c:v>39.95</c:v>
                </c:pt>
                <c:pt idx="1147">
                  <c:v>40</c:v>
                </c:pt>
                <c:pt idx="1148">
                  <c:v>40</c:v>
                </c:pt>
                <c:pt idx="1149">
                  <c:v>40</c:v>
                </c:pt>
                <c:pt idx="1150">
                  <c:v>40</c:v>
                </c:pt>
                <c:pt idx="1151">
                  <c:v>40</c:v>
                </c:pt>
                <c:pt idx="1152">
                  <c:v>40</c:v>
                </c:pt>
                <c:pt idx="1153">
                  <c:v>40.125</c:v>
                </c:pt>
                <c:pt idx="1154">
                  <c:v>40.125</c:v>
                </c:pt>
                <c:pt idx="1155">
                  <c:v>40.125</c:v>
                </c:pt>
                <c:pt idx="1156">
                  <c:v>40.125</c:v>
                </c:pt>
                <c:pt idx="1157">
                  <c:v>40.125</c:v>
                </c:pt>
                <c:pt idx="1158">
                  <c:v>40.125</c:v>
                </c:pt>
                <c:pt idx="1159">
                  <c:v>40.125</c:v>
                </c:pt>
                <c:pt idx="1160">
                  <c:v>40</c:v>
                </c:pt>
                <c:pt idx="1161">
                  <c:v>40.125</c:v>
                </c:pt>
                <c:pt idx="1162">
                  <c:v>40.125</c:v>
                </c:pt>
                <c:pt idx="1163">
                  <c:v>40.125</c:v>
                </c:pt>
                <c:pt idx="1164">
                  <c:v>40.125</c:v>
                </c:pt>
                <c:pt idx="1165">
                  <c:v>40.125</c:v>
                </c:pt>
                <c:pt idx="1166">
                  <c:v>39.85</c:v>
                </c:pt>
                <c:pt idx="1167">
                  <c:v>39.85</c:v>
                </c:pt>
                <c:pt idx="1168">
                  <c:v>39.7</c:v>
                </c:pt>
                <c:pt idx="1169">
                  <c:v>39.5</c:v>
                </c:pt>
                <c:pt idx="1170">
                  <c:v>39.175</c:v>
                </c:pt>
                <c:pt idx="1171">
                  <c:v>38.9</c:v>
                </c:pt>
                <c:pt idx="1172">
                  <c:v>38.9</c:v>
                </c:pt>
                <c:pt idx="1173">
                  <c:v>38.75</c:v>
                </c:pt>
                <c:pt idx="1174">
                  <c:v>38.5</c:v>
                </c:pt>
                <c:pt idx="1175">
                  <c:v>38</c:v>
                </c:pt>
                <c:pt idx="1176">
                  <c:v>38.25</c:v>
                </c:pt>
                <c:pt idx="1177">
                  <c:v>37.05</c:v>
                </c:pt>
                <c:pt idx="1178">
                  <c:v>36.75</c:v>
                </c:pt>
                <c:pt idx="1179">
                  <c:v>36.15</c:v>
                </c:pt>
                <c:pt idx="1180">
                  <c:v>36</c:v>
                </c:pt>
                <c:pt idx="1181">
                  <c:v>35.5</c:v>
                </c:pt>
                <c:pt idx="1182">
                  <c:v>35.05</c:v>
                </c:pt>
                <c:pt idx="1183">
                  <c:v>34.75</c:v>
                </c:pt>
                <c:pt idx="1184">
                  <c:v>34.75</c:v>
                </c:pt>
                <c:pt idx="1185">
                  <c:v>34.5</c:v>
                </c:pt>
                <c:pt idx="1186">
                  <c:v>34.4</c:v>
                </c:pt>
                <c:pt idx="1187">
                  <c:v>34.25</c:v>
                </c:pt>
                <c:pt idx="1188">
                  <c:v>33.975</c:v>
                </c:pt>
                <c:pt idx="1189">
                  <c:v>33.975</c:v>
                </c:pt>
                <c:pt idx="1190">
                  <c:v>33.975</c:v>
                </c:pt>
                <c:pt idx="1191">
                  <c:v>33.225</c:v>
                </c:pt>
                <c:pt idx="1192">
                  <c:v>32.775</c:v>
                </c:pt>
                <c:pt idx="1193">
                  <c:v>32.25</c:v>
                </c:pt>
                <c:pt idx="1194">
                  <c:v>31.95</c:v>
                </c:pt>
                <c:pt idx="1195">
                  <c:v>31.95</c:v>
                </c:pt>
                <c:pt idx="1196">
                  <c:v>31.25</c:v>
                </c:pt>
                <c:pt idx="1197">
                  <c:v>31.15</c:v>
                </c:pt>
                <c:pt idx="1198">
                  <c:v>31.15</c:v>
                </c:pt>
                <c:pt idx="1199">
                  <c:v>31.15</c:v>
                </c:pt>
                <c:pt idx="1200">
                  <c:v>30.75</c:v>
                </c:pt>
                <c:pt idx="1201">
                  <c:v>30.025</c:v>
                </c:pt>
                <c:pt idx="1202">
                  <c:v>29.75</c:v>
                </c:pt>
                <c:pt idx="1203">
                  <c:v>28.875</c:v>
                </c:pt>
                <c:pt idx="1204">
                  <c:v>28.5</c:v>
                </c:pt>
                <c:pt idx="1205">
                  <c:v>28.5</c:v>
                </c:pt>
                <c:pt idx="1206">
                  <c:v>28</c:v>
                </c:pt>
                <c:pt idx="1207">
                  <c:v>27.475</c:v>
                </c:pt>
                <c:pt idx="1208">
                  <c:v>26.025</c:v>
                </c:pt>
                <c:pt idx="1209">
                  <c:v>25.7</c:v>
                </c:pt>
                <c:pt idx="1210">
                  <c:v>25.7</c:v>
                </c:pt>
                <c:pt idx="1211">
                  <c:v>25.7</c:v>
                </c:pt>
                <c:pt idx="1212">
                  <c:v>25.7</c:v>
                </c:pt>
                <c:pt idx="1213">
                  <c:v>25.825</c:v>
                </c:pt>
                <c:pt idx="1214">
                  <c:v>25.825</c:v>
                </c:pt>
                <c:pt idx="1215">
                  <c:v>26.325</c:v>
                </c:pt>
                <c:pt idx="1216">
                  <c:v>25.275</c:v>
                </c:pt>
                <c:pt idx="1217">
                  <c:v>24.925</c:v>
                </c:pt>
                <c:pt idx="1218">
                  <c:v>24.925</c:v>
                </c:pt>
                <c:pt idx="1219">
                  <c:v>24.6</c:v>
                </c:pt>
                <c:pt idx="1220">
                  <c:v>24.675</c:v>
                </c:pt>
                <c:pt idx="1221">
                  <c:v>24.675</c:v>
                </c:pt>
                <c:pt idx="1222">
                  <c:v>24.625</c:v>
                </c:pt>
                <c:pt idx="1223">
                  <c:v>24.625</c:v>
                </c:pt>
                <c:pt idx="1224">
                  <c:v>24.675</c:v>
                </c:pt>
                <c:pt idx="1225">
                  <c:v>24.75</c:v>
                </c:pt>
                <c:pt idx="1226">
                  <c:v>24.75</c:v>
                </c:pt>
                <c:pt idx="1227">
                  <c:v>24.8</c:v>
                </c:pt>
                <c:pt idx="1228">
                  <c:v>24.8</c:v>
                </c:pt>
                <c:pt idx="1229">
                  <c:v>24.8</c:v>
                </c:pt>
                <c:pt idx="1230">
                  <c:v>25.2</c:v>
                </c:pt>
                <c:pt idx="1231">
                  <c:v>25.5</c:v>
                </c:pt>
                <c:pt idx="1232">
                  <c:v>25.45</c:v>
                </c:pt>
                <c:pt idx="1233">
                  <c:v>25.475</c:v>
                </c:pt>
                <c:pt idx="1234">
                  <c:v>25.475</c:v>
                </c:pt>
                <c:pt idx="1235">
                  <c:v>25.475</c:v>
                </c:pt>
                <c:pt idx="1236">
                  <c:v>25.575</c:v>
                </c:pt>
                <c:pt idx="1237">
                  <c:v>25.65</c:v>
                </c:pt>
                <c:pt idx="1238">
                  <c:v>25.625</c:v>
                </c:pt>
                <c:pt idx="1239">
                  <c:v>25.65</c:v>
                </c:pt>
                <c:pt idx="1240">
                  <c:v>25.65</c:v>
                </c:pt>
                <c:pt idx="1241">
                  <c:v>25.8</c:v>
                </c:pt>
                <c:pt idx="1242">
                  <c:v>25.9</c:v>
                </c:pt>
                <c:pt idx="1243">
                  <c:v>25.9</c:v>
                </c:pt>
                <c:pt idx="1244">
                  <c:v>25.9</c:v>
                </c:pt>
                <c:pt idx="1245">
                  <c:v>25.975</c:v>
                </c:pt>
                <c:pt idx="1246">
                  <c:v>26.05</c:v>
                </c:pt>
                <c:pt idx="1247">
                  <c:v>26.1</c:v>
                </c:pt>
                <c:pt idx="1248">
                  <c:v>26.25</c:v>
                </c:pt>
                <c:pt idx="1249">
                  <c:v>26.25</c:v>
                </c:pt>
                <c:pt idx="1250">
                  <c:v>26.25</c:v>
                </c:pt>
                <c:pt idx="1251">
                  <c:v>26.375</c:v>
                </c:pt>
                <c:pt idx="1252">
                  <c:v>26.325</c:v>
                </c:pt>
                <c:pt idx="1253">
                  <c:v>26.4</c:v>
                </c:pt>
                <c:pt idx="1254">
                  <c:v>26.4</c:v>
                </c:pt>
                <c:pt idx="1255">
                  <c:v>26.45</c:v>
                </c:pt>
                <c:pt idx="1256">
                  <c:v>26.45</c:v>
                </c:pt>
                <c:pt idx="1257">
                  <c:v>26.45</c:v>
                </c:pt>
                <c:pt idx="1258">
                  <c:v>26.45</c:v>
                </c:pt>
                <c:pt idx="1259">
                  <c:v>26.45</c:v>
                </c:pt>
                <c:pt idx="1260">
                  <c:v>26.45</c:v>
                </c:pt>
                <c:pt idx="1261">
                  <c:v>26.45</c:v>
                </c:pt>
                <c:pt idx="1262">
                  <c:v>26.45</c:v>
                </c:pt>
                <c:pt idx="1263">
                  <c:v>26.5</c:v>
                </c:pt>
                <c:pt idx="1264">
                  <c:v>26.5</c:v>
                </c:pt>
                <c:pt idx="1265">
                  <c:v>26.5</c:v>
                </c:pt>
                <c:pt idx="1266">
                  <c:v>26.5</c:v>
                </c:pt>
                <c:pt idx="1267">
                  <c:v>26.5</c:v>
                </c:pt>
                <c:pt idx="1268">
                  <c:v>27.5</c:v>
                </c:pt>
                <c:pt idx="1269">
                  <c:v>26.5</c:v>
                </c:pt>
                <c:pt idx="1270">
                  <c:v>26.5</c:v>
                </c:pt>
                <c:pt idx="1271">
                  <c:v>26.6</c:v>
                </c:pt>
                <c:pt idx="1272">
                  <c:v>26.6</c:v>
                </c:pt>
                <c:pt idx="1273">
                  <c:v>26.6</c:v>
                </c:pt>
                <c:pt idx="1274">
                  <c:v>26.6</c:v>
                </c:pt>
                <c:pt idx="1275">
                  <c:v>26.35</c:v>
                </c:pt>
                <c:pt idx="1276">
                  <c:v>26.35</c:v>
                </c:pt>
                <c:pt idx="1277">
                  <c:v>26.35</c:v>
                </c:pt>
                <c:pt idx="1278">
                  <c:v>26.25</c:v>
                </c:pt>
                <c:pt idx="1279">
                  <c:v>26.25</c:v>
                </c:pt>
                <c:pt idx="1280">
                  <c:v>26.25</c:v>
                </c:pt>
                <c:pt idx="1281">
                  <c:v>26.25</c:v>
                </c:pt>
                <c:pt idx="1282">
                  <c:v>25.25</c:v>
                </c:pt>
                <c:pt idx="1283">
                  <c:v>25.25</c:v>
                </c:pt>
                <c:pt idx="1284">
                  <c:v>25.1</c:v>
                </c:pt>
                <c:pt idx="1285">
                  <c:v>24.875</c:v>
                </c:pt>
                <c:pt idx="1286">
                  <c:v>24.875</c:v>
                </c:pt>
                <c:pt idx="1287">
                  <c:v>24.875</c:v>
                </c:pt>
                <c:pt idx="1288">
                  <c:v>24.875</c:v>
                </c:pt>
                <c:pt idx="1289">
                  <c:v>24.625</c:v>
                </c:pt>
                <c:pt idx="1290">
                  <c:v>24.625</c:v>
                </c:pt>
                <c:pt idx="1291">
                  <c:v>24.625</c:v>
                </c:pt>
                <c:pt idx="1292">
                  <c:v>24.75</c:v>
                </c:pt>
                <c:pt idx="1293">
                  <c:v>24.75</c:v>
                </c:pt>
                <c:pt idx="1294">
                  <c:v>24.75</c:v>
                </c:pt>
                <c:pt idx="1295">
                  <c:v>24.725</c:v>
                </c:pt>
                <c:pt idx="1296">
                  <c:v>24.7</c:v>
                </c:pt>
                <c:pt idx="1297">
                  <c:v>24</c:v>
                </c:pt>
                <c:pt idx="1298">
                  <c:v>23.75</c:v>
                </c:pt>
                <c:pt idx="1299">
                  <c:v>23.75</c:v>
                </c:pt>
                <c:pt idx="1300">
                  <c:v>23.75</c:v>
                </c:pt>
                <c:pt idx="1301">
                  <c:v>23.75</c:v>
                </c:pt>
                <c:pt idx="1302">
                  <c:v>23.75</c:v>
                </c:pt>
                <c:pt idx="1303">
                  <c:v>23.75</c:v>
                </c:pt>
                <c:pt idx="1304">
                  <c:v>23.75</c:v>
                </c:pt>
                <c:pt idx="1305">
                  <c:v>23.75</c:v>
                </c:pt>
                <c:pt idx="1306">
                  <c:v>23.75</c:v>
                </c:pt>
                <c:pt idx="1307">
                  <c:v>23.75</c:v>
                </c:pt>
                <c:pt idx="1308">
                  <c:v>22.5</c:v>
                </c:pt>
                <c:pt idx="1309">
                  <c:v>22.5</c:v>
                </c:pt>
                <c:pt idx="1310">
                  <c:v>22.5</c:v>
                </c:pt>
                <c:pt idx="1311">
                  <c:v>22.25</c:v>
                </c:pt>
                <c:pt idx="1312">
                  <c:v>22.25</c:v>
                </c:pt>
                <c:pt idx="1313">
                  <c:v>22.25</c:v>
                </c:pt>
                <c:pt idx="1314">
                  <c:v>22</c:v>
                </c:pt>
                <c:pt idx="1315">
                  <c:v>22</c:v>
                </c:pt>
                <c:pt idx="1316">
                  <c:v>21.75</c:v>
                </c:pt>
                <c:pt idx="1317">
                  <c:v>21.75</c:v>
                </c:pt>
                <c:pt idx="1318">
                  <c:v>21.75</c:v>
                </c:pt>
                <c:pt idx="1319">
                  <c:v>21.75</c:v>
                </c:pt>
                <c:pt idx="1320">
                  <c:v>21.75</c:v>
                </c:pt>
                <c:pt idx="1321">
                  <c:v>21.75</c:v>
                </c:pt>
                <c:pt idx="1322">
                  <c:v>21.75</c:v>
                </c:pt>
                <c:pt idx="1323">
                  <c:v>21.75</c:v>
                </c:pt>
                <c:pt idx="1324">
                  <c:v>21.75</c:v>
                </c:pt>
                <c:pt idx="1325">
                  <c:v>21.75</c:v>
                </c:pt>
                <c:pt idx="1326">
                  <c:v>21.75</c:v>
                </c:pt>
                <c:pt idx="1327">
                  <c:v>21.25</c:v>
                </c:pt>
                <c:pt idx="1328">
                  <c:v>20.5</c:v>
                </c:pt>
                <c:pt idx="1329">
                  <c:v>19.95</c:v>
                </c:pt>
                <c:pt idx="1330">
                  <c:v>19.2</c:v>
                </c:pt>
                <c:pt idx="1331">
                  <c:v>19.2</c:v>
                </c:pt>
                <c:pt idx="1332">
                  <c:v>19.2</c:v>
                </c:pt>
                <c:pt idx="1333">
                  <c:v>18.95</c:v>
                </c:pt>
                <c:pt idx="1334">
                  <c:v>18.95</c:v>
                </c:pt>
                <c:pt idx="1335">
                  <c:v>18.95</c:v>
                </c:pt>
                <c:pt idx="1336">
                  <c:v>18.95</c:v>
                </c:pt>
                <c:pt idx="1337">
                  <c:v>18.55</c:v>
                </c:pt>
                <c:pt idx="1338">
                  <c:v>18.7</c:v>
                </c:pt>
                <c:pt idx="1339">
                  <c:v>18.425</c:v>
                </c:pt>
                <c:pt idx="1340">
                  <c:v>18.375</c:v>
                </c:pt>
                <c:pt idx="1341">
                  <c:v>18.375</c:v>
                </c:pt>
                <c:pt idx="1342">
                  <c:v>18.375</c:v>
                </c:pt>
                <c:pt idx="1343">
                  <c:v>18.375</c:v>
                </c:pt>
                <c:pt idx="1344">
                  <c:v>18.375</c:v>
                </c:pt>
                <c:pt idx="1345">
                  <c:v>18.25</c:v>
                </c:pt>
                <c:pt idx="1346">
                  <c:v>17.8</c:v>
                </c:pt>
                <c:pt idx="1347">
                  <c:v>17.55</c:v>
                </c:pt>
                <c:pt idx="1348">
                  <c:v>17.5</c:v>
                </c:pt>
                <c:pt idx="1349">
                  <c:v>17.475</c:v>
                </c:pt>
                <c:pt idx="1350">
                  <c:v>17.425</c:v>
                </c:pt>
                <c:pt idx="1351">
                  <c:v>17.425</c:v>
                </c:pt>
                <c:pt idx="1352">
                  <c:v>17.425</c:v>
                </c:pt>
                <c:pt idx="1353">
                  <c:v>17.425</c:v>
                </c:pt>
                <c:pt idx="1354">
                  <c:v>17.425</c:v>
                </c:pt>
                <c:pt idx="1355">
                  <c:v>17.425</c:v>
                </c:pt>
                <c:pt idx="1356">
                  <c:v>17.425</c:v>
                </c:pt>
                <c:pt idx="1357">
                  <c:v>17.425</c:v>
                </c:pt>
                <c:pt idx="1358">
                  <c:v>17</c:v>
                </c:pt>
                <c:pt idx="1359">
                  <c:v>16.9</c:v>
                </c:pt>
                <c:pt idx="1360">
                  <c:v>16.9</c:v>
                </c:pt>
                <c:pt idx="1361">
                  <c:v>17.175</c:v>
                </c:pt>
                <c:pt idx="1362">
                  <c:v>17.175</c:v>
                </c:pt>
                <c:pt idx="1363">
                  <c:v>17.175</c:v>
                </c:pt>
                <c:pt idx="1364">
                  <c:v>17.175</c:v>
                </c:pt>
                <c:pt idx="1365">
                  <c:v>17.25</c:v>
                </c:pt>
                <c:pt idx="1366">
                  <c:v>17.5</c:v>
                </c:pt>
                <c:pt idx="1367">
                  <c:v>17.675</c:v>
                </c:pt>
                <c:pt idx="1368">
                  <c:v>17.75</c:v>
                </c:pt>
                <c:pt idx="1369">
                  <c:v>17.75</c:v>
                </c:pt>
                <c:pt idx="1370">
                  <c:v>17.75</c:v>
                </c:pt>
                <c:pt idx="1371">
                  <c:v>17.75</c:v>
                </c:pt>
                <c:pt idx="1372">
                  <c:v>18</c:v>
                </c:pt>
                <c:pt idx="1373">
                  <c:v>18.125</c:v>
                </c:pt>
                <c:pt idx="1374">
                  <c:v>18.125</c:v>
                </c:pt>
                <c:pt idx="1375">
                  <c:v>18.125</c:v>
                </c:pt>
                <c:pt idx="1376">
                  <c:v>18.125</c:v>
                </c:pt>
                <c:pt idx="1377">
                  <c:v>18.125</c:v>
                </c:pt>
                <c:pt idx="1378">
                  <c:v>18.125</c:v>
                </c:pt>
                <c:pt idx="1379">
                  <c:v>18.125</c:v>
                </c:pt>
                <c:pt idx="1380">
                  <c:v>18.25</c:v>
                </c:pt>
                <c:pt idx="1381">
                  <c:v>18.25</c:v>
                </c:pt>
                <c:pt idx="1382">
                  <c:v>18.25</c:v>
                </c:pt>
                <c:pt idx="1383">
                  <c:v>18.25</c:v>
                </c:pt>
                <c:pt idx="1384">
                  <c:v>18.25</c:v>
                </c:pt>
                <c:pt idx="1385">
                  <c:v>18.25</c:v>
                </c:pt>
                <c:pt idx="1386">
                  <c:v>18.25</c:v>
                </c:pt>
                <c:pt idx="1387">
                  <c:v>18.25</c:v>
                </c:pt>
                <c:pt idx="1388">
                  <c:v>18.25</c:v>
                </c:pt>
                <c:pt idx="1389">
                  <c:v>18.25</c:v>
                </c:pt>
                <c:pt idx="1390">
                  <c:v>18.25</c:v>
                </c:pt>
                <c:pt idx="1391">
                  <c:v>18.25</c:v>
                </c:pt>
                <c:pt idx="1392">
                  <c:v>18.25</c:v>
                </c:pt>
                <c:pt idx="1393">
                  <c:v>18.25</c:v>
                </c:pt>
                <c:pt idx="1394">
                  <c:v>18.25</c:v>
                </c:pt>
                <c:pt idx="1395">
                  <c:v>18.225</c:v>
                </c:pt>
                <c:pt idx="1396">
                  <c:v>18.225</c:v>
                </c:pt>
                <c:pt idx="1397">
                  <c:v>18.225</c:v>
                </c:pt>
                <c:pt idx="1398">
                  <c:v>18.175</c:v>
                </c:pt>
                <c:pt idx="1399">
                  <c:v>17.175</c:v>
                </c:pt>
                <c:pt idx="1400">
                  <c:v>17.175</c:v>
                </c:pt>
                <c:pt idx="1401">
                  <c:v>16.4</c:v>
                </c:pt>
                <c:pt idx="1402">
                  <c:v>16.4</c:v>
                </c:pt>
                <c:pt idx="1403">
                  <c:v>16.15</c:v>
                </c:pt>
                <c:pt idx="1404">
                  <c:v>15.75</c:v>
                </c:pt>
                <c:pt idx="1405">
                  <c:v>15.75</c:v>
                </c:pt>
                <c:pt idx="1406">
                  <c:v>15.75</c:v>
                </c:pt>
                <c:pt idx="1407">
                  <c:v>15.75</c:v>
                </c:pt>
                <c:pt idx="1408">
                  <c:v>15.75</c:v>
                </c:pt>
                <c:pt idx="1409">
                  <c:v>15.625</c:v>
                </c:pt>
                <c:pt idx="1410">
                  <c:v>15.625</c:v>
                </c:pt>
                <c:pt idx="1411">
                  <c:v>15.625</c:v>
                </c:pt>
                <c:pt idx="1412">
                  <c:v>15.625</c:v>
                </c:pt>
                <c:pt idx="1413">
                  <c:v>15.625</c:v>
                </c:pt>
                <c:pt idx="1414">
                  <c:v>15.625</c:v>
                </c:pt>
                <c:pt idx="1415">
                  <c:v>15.5</c:v>
                </c:pt>
                <c:pt idx="1416">
                  <c:v>15.25</c:v>
                </c:pt>
                <c:pt idx="1417">
                  <c:v>15.25</c:v>
                </c:pt>
                <c:pt idx="1418">
                  <c:v>15.15</c:v>
                </c:pt>
                <c:pt idx="1419">
                  <c:v>15</c:v>
                </c:pt>
                <c:pt idx="1420">
                  <c:v>14.625</c:v>
                </c:pt>
                <c:pt idx="1421">
                  <c:v>14.625</c:v>
                </c:pt>
                <c:pt idx="1422">
                  <c:v>14.625</c:v>
                </c:pt>
              </c:numCache>
            </c:numRef>
          </c:val>
          <c:smooth val="0"/>
        </c:ser>
        <c:ser>
          <c:idx val="1"/>
          <c:order val="1"/>
          <c:tx>
            <c:strRef>
              <c:f>'[MB电钴价格+成本利润数据).xlsx]MB'!$Q$1499</c:f>
              <c:strCache>
                <c:ptCount val="1"/>
                <c:pt idx="0">
                  <c:v>标准级</c:v>
                </c:pt>
              </c:strCache>
            </c:strRef>
          </c:tx>
          <c:spPr>
            <a:ln w="19050" cap="rnd">
              <a:solidFill>
                <a:srgbClr val="023985"/>
              </a:solidFill>
              <a:round/>
            </a:ln>
            <a:effectLst/>
          </c:spPr>
          <c:marker>
            <c:symbol val="none"/>
          </c:marker>
          <c:dLbls>
            <c:delete val="1"/>
          </c:dLbls>
          <c:cat>
            <c:numRef>
              <c:f>'[MB电钴价格+成本利润数据).xlsx]MB'!$O$1500:$O$2922</c:f>
              <c:numCache>
                <c:formatCode>yyyy/m/d;@</c:formatCode>
                <c:ptCount val="1423"/>
                <c:pt idx="0" c:formatCode="yyyy/m/d;@">
                  <c:v>43102</c:v>
                </c:pt>
                <c:pt idx="1" c:formatCode="yyyy/m/d;@">
                  <c:v>43103</c:v>
                </c:pt>
                <c:pt idx="2" c:formatCode="yyyy/m/d;@">
                  <c:v>43104</c:v>
                </c:pt>
                <c:pt idx="3" c:formatCode="yyyy/m/d;@">
                  <c:v>43105</c:v>
                </c:pt>
                <c:pt idx="4" c:formatCode="yyyy/m/d;@">
                  <c:v>43108</c:v>
                </c:pt>
                <c:pt idx="5" c:formatCode="yyyy/m/d;@">
                  <c:v>43109</c:v>
                </c:pt>
                <c:pt idx="6" c:formatCode="yyyy/m/d;@">
                  <c:v>43110</c:v>
                </c:pt>
                <c:pt idx="7" c:formatCode="yyyy/m/d;@">
                  <c:v>43111</c:v>
                </c:pt>
                <c:pt idx="8" c:formatCode="yyyy/m/d;@">
                  <c:v>43112</c:v>
                </c:pt>
                <c:pt idx="9" c:formatCode="yyyy/m/d;@">
                  <c:v>43115</c:v>
                </c:pt>
                <c:pt idx="10" c:formatCode="yyyy/m/d;@">
                  <c:v>43116</c:v>
                </c:pt>
                <c:pt idx="11" c:formatCode="yyyy/m/d;@">
                  <c:v>43117</c:v>
                </c:pt>
                <c:pt idx="12" c:formatCode="yyyy/m/d;@">
                  <c:v>43118</c:v>
                </c:pt>
                <c:pt idx="13" c:formatCode="yyyy/m/d;@">
                  <c:v>43119</c:v>
                </c:pt>
                <c:pt idx="14" c:formatCode="yyyy/m/d;@">
                  <c:v>43122</c:v>
                </c:pt>
                <c:pt idx="15" c:formatCode="yyyy/m/d;@">
                  <c:v>43123</c:v>
                </c:pt>
                <c:pt idx="16" c:formatCode="yyyy/m/d;@">
                  <c:v>43124</c:v>
                </c:pt>
                <c:pt idx="17" c:formatCode="yyyy/m/d;@">
                  <c:v>43125</c:v>
                </c:pt>
                <c:pt idx="18" c:formatCode="yyyy/m/d;@">
                  <c:v>43126</c:v>
                </c:pt>
                <c:pt idx="19" c:formatCode="yyyy/m/d;@">
                  <c:v>43129</c:v>
                </c:pt>
                <c:pt idx="20" c:formatCode="yyyy/m/d;@">
                  <c:v>43130</c:v>
                </c:pt>
                <c:pt idx="21" c:formatCode="yyyy/m/d;@">
                  <c:v>43131</c:v>
                </c:pt>
                <c:pt idx="22" c:formatCode="yyyy/m/d;@">
                  <c:v>43132</c:v>
                </c:pt>
                <c:pt idx="23" c:formatCode="yyyy/m/d;@">
                  <c:v>43133</c:v>
                </c:pt>
                <c:pt idx="24" c:formatCode="yyyy/m/d;@">
                  <c:v>43136</c:v>
                </c:pt>
                <c:pt idx="25" c:formatCode="yyyy/m/d;@">
                  <c:v>43137</c:v>
                </c:pt>
                <c:pt idx="26" c:formatCode="yyyy/m/d;@">
                  <c:v>43138</c:v>
                </c:pt>
                <c:pt idx="27" c:formatCode="yyyy/m/d;@">
                  <c:v>43139</c:v>
                </c:pt>
                <c:pt idx="28" c:formatCode="yyyy/m/d;@">
                  <c:v>43140</c:v>
                </c:pt>
                <c:pt idx="29" c:formatCode="yyyy/m/d;@">
                  <c:v>43143</c:v>
                </c:pt>
                <c:pt idx="30" c:formatCode="yyyy/m/d;@">
                  <c:v>43144</c:v>
                </c:pt>
                <c:pt idx="31" c:formatCode="yyyy/m/d;@">
                  <c:v>43145</c:v>
                </c:pt>
                <c:pt idx="32" c:formatCode="yyyy/m/d;@">
                  <c:v>43146</c:v>
                </c:pt>
                <c:pt idx="33" c:formatCode="yyyy/m/d;@">
                  <c:v>43147</c:v>
                </c:pt>
                <c:pt idx="34" c:formatCode="yyyy/m/d;@">
                  <c:v>43150</c:v>
                </c:pt>
                <c:pt idx="35" c:formatCode="yyyy/m/d;@">
                  <c:v>43151</c:v>
                </c:pt>
                <c:pt idx="36" c:formatCode="yyyy/m/d;@">
                  <c:v>43152</c:v>
                </c:pt>
                <c:pt idx="37" c:formatCode="yyyy/m/d;@">
                  <c:v>43153</c:v>
                </c:pt>
                <c:pt idx="38" c:formatCode="yyyy/m/d;@">
                  <c:v>43154</c:v>
                </c:pt>
                <c:pt idx="39" c:formatCode="yyyy/m/d;@">
                  <c:v>43157</c:v>
                </c:pt>
                <c:pt idx="40" c:formatCode="yyyy/m/d;@">
                  <c:v>43158</c:v>
                </c:pt>
                <c:pt idx="41" c:formatCode="yyyy/m/d;@">
                  <c:v>43159</c:v>
                </c:pt>
                <c:pt idx="42" c:formatCode="yyyy/m/d;@">
                  <c:v>43160</c:v>
                </c:pt>
                <c:pt idx="43" c:formatCode="yyyy/m/d;@">
                  <c:v>43161</c:v>
                </c:pt>
                <c:pt idx="44" c:formatCode="yyyy/m/d;@">
                  <c:v>43164</c:v>
                </c:pt>
                <c:pt idx="45" c:formatCode="yyyy/m/d;@">
                  <c:v>43165</c:v>
                </c:pt>
                <c:pt idx="46" c:formatCode="yyyy/m/d;@">
                  <c:v>43166</c:v>
                </c:pt>
                <c:pt idx="47" c:formatCode="yyyy/m/d;@">
                  <c:v>43167</c:v>
                </c:pt>
                <c:pt idx="48" c:formatCode="yyyy/m/d;@">
                  <c:v>43168</c:v>
                </c:pt>
                <c:pt idx="49" c:formatCode="yyyy/m/d;@">
                  <c:v>43171</c:v>
                </c:pt>
                <c:pt idx="50" c:formatCode="yyyy/m/d;@">
                  <c:v>43172</c:v>
                </c:pt>
                <c:pt idx="51" c:formatCode="yyyy/m/d;@">
                  <c:v>43173</c:v>
                </c:pt>
                <c:pt idx="52" c:formatCode="yyyy/m/d;@">
                  <c:v>43174</c:v>
                </c:pt>
                <c:pt idx="53" c:formatCode="yyyy/m/d;@">
                  <c:v>43175</c:v>
                </c:pt>
                <c:pt idx="54" c:formatCode="yyyy/m/d;@">
                  <c:v>43178</c:v>
                </c:pt>
                <c:pt idx="55" c:formatCode="yyyy/m/d;@">
                  <c:v>43179</c:v>
                </c:pt>
                <c:pt idx="56" c:formatCode="yyyy/m/d;@">
                  <c:v>43180</c:v>
                </c:pt>
                <c:pt idx="57" c:formatCode="yyyy/m/d;@">
                  <c:v>43181</c:v>
                </c:pt>
                <c:pt idx="58" c:formatCode="yyyy/m/d;@">
                  <c:v>43182</c:v>
                </c:pt>
                <c:pt idx="59" c:formatCode="yyyy/m/d;@">
                  <c:v>43185</c:v>
                </c:pt>
                <c:pt idx="60" c:formatCode="yyyy/m/d;@">
                  <c:v>43186</c:v>
                </c:pt>
                <c:pt idx="61" c:formatCode="yyyy/m/d;@">
                  <c:v>43187</c:v>
                </c:pt>
                <c:pt idx="62" c:formatCode="yyyy/m/d;@">
                  <c:v>43188</c:v>
                </c:pt>
                <c:pt idx="63" c:formatCode="yyyy/m/d;@">
                  <c:v>43189</c:v>
                </c:pt>
                <c:pt idx="64" c:formatCode="yyyy/m/d;@">
                  <c:v>43192</c:v>
                </c:pt>
                <c:pt idx="65" c:formatCode="yyyy/m/d;@">
                  <c:v>43193</c:v>
                </c:pt>
                <c:pt idx="66" c:formatCode="yyyy/m/d;@">
                  <c:v>43194</c:v>
                </c:pt>
                <c:pt idx="67" c:formatCode="yyyy/m/d;@">
                  <c:v>43195</c:v>
                </c:pt>
                <c:pt idx="68" c:formatCode="yyyy/m/d;@">
                  <c:v>43196</c:v>
                </c:pt>
                <c:pt idx="69" c:formatCode="yyyy/m/d;@">
                  <c:v>43199</c:v>
                </c:pt>
                <c:pt idx="70" c:formatCode="yyyy/m/d;@">
                  <c:v>43200</c:v>
                </c:pt>
                <c:pt idx="71" c:formatCode="yyyy/m/d;@">
                  <c:v>43201</c:v>
                </c:pt>
                <c:pt idx="72" c:formatCode="yyyy/m/d;@">
                  <c:v>43202</c:v>
                </c:pt>
                <c:pt idx="73" c:formatCode="yyyy/m/d;@">
                  <c:v>43203</c:v>
                </c:pt>
                <c:pt idx="74" c:formatCode="yyyy/m/d;@">
                  <c:v>43206</c:v>
                </c:pt>
                <c:pt idx="75" c:formatCode="yyyy/m/d;@">
                  <c:v>43207</c:v>
                </c:pt>
                <c:pt idx="76" c:formatCode="yyyy/m/d;@">
                  <c:v>43208</c:v>
                </c:pt>
                <c:pt idx="77" c:formatCode="yyyy/m/d;@">
                  <c:v>43209</c:v>
                </c:pt>
                <c:pt idx="78" c:formatCode="yyyy/m/d;@">
                  <c:v>43210</c:v>
                </c:pt>
                <c:pt idx="79" c:formatCode="yyyy/m/d;@">
                  <c:v>43213</c:v>
                </c:pt>
                <c:pt idx="80" c:formatCode="yyyy/m/d;@">
                  <c:v>43214</c:v>
                </c:pt>
                <c:pt idx="81" c:formatCode="yyyy/m/d;@">
                  <c:v>43215</c:v>
                </c:pt>
                <c:pt idx="82" c:formatCode="yyyy/m/d;@">
                  <c:v>43216</c:v>
                </c:pt>
                <c:pt idx="83" c:formatCode="yyyy/m/d;@">
                  <c:v>43217</c:v>
                </c:pt>
                <c:pt idx="84" c:formatCode="yyyy/m/d;@">
                  <c:v>43218</c:v>
                </c:pt>
                <c:pt idx="85" c:formatCode="yyyy/m/d;@">
                  <c:v>43222</c:v>
                </c:pt>
                <c:pt idx="86" c:formatCode="yyyy/m/d;@">
                  <c:v>43223</c:v>
                </c:pt>
                <c:pt idx="87" c:formatCode="yyyy/m/d;@">
                  <c:v>43224</c:v>
                </c:pt>
                <c:pt idx="88" c:formatCode="yyyy/m/d;@">
                  <c:v>43227</c:v>
                </c:pt>
                <c:pt idx="89" c:formatCode="yyyy/m/d;@">
                  <c:v>43228</c:v>
                </c:pt>
                <c:pt idx="90" c:formatCode="yyyy/m/d;@">
                  <c:v>43229</c:v>
                </c:pt>
                <c:pt idx="91" c:formatCode="yyyy/m/d;@">
                  <c:v>43230</c:v>
                </c:pt>
                <c:pt idx="92" c:formatCode="yyyy/m/d;@">
                  <c:v>43231</c:v>
                </c:pt>
                <c:pt idx="93" c:formatCode="yyyy/m/d;@">
                  <c:v>43234</c:v>
                </c:pt>
                <c:pt idx="94" c:formatCode="yyyy/m/d;@">
                  <c:v>43235</c:v>
                </c:pt>
                <c:pt idx="95" c:formatCode="yyyy/m/d;@">
                  <c:v>43236</c:v>
                </c:pt>
                <c:pt idx="96" c:formatCode="yyyy/m/d;@">
                  <c:v>43237</c:v>
                </c:pt>
                <c:pt idx="97" c:formatCode="yyyy/m/d;@">
                  <c:v>43238</c:v>
                </c:pt>
                <c:pt idx="98" c:formatCode="yyyy/m/d;@">
                  <c:v>43241</c:v>
                </c:pt>
                <c:pt idx="99" c:formatCode="yyyy/m/d;@">
                  <c:v>43242</c:v>
                </c:pt>
                <c:pt idx="100" c:formatCode="yyyy/m/d;@">
                  <c:v>43243</c:v>
                </c:pt>
                <c:pt idx="101" c:formatCode="yyyy/m/d;@">
                  <c:v>43244</c:v>
                </c:pt>
                <c:pt idx="102" c:formatCode="yyyy/m/d;@">
                  <c:v>43245</c:v>
                </c:pt>
                <c:pt idx="103" c:formatCode="yyyy/m/d;@">
                  <c:v>43248</c:v>
                </c:pt>
                <c:pt idx="104" c:formatCode="yyyy/m/d;@">
                  <c:v>43249</c:v>
                </c:pt>
                <c:pt idx="105" c:formatCode="yyyy/m/d;@">
                  <c:v>43250</c:v>
                </c:pt>
                <c:pt idx="106" c:formatCode="yyyy/m/d;@">
                  <c:v>43251</c:v>
                </c:pt>
                <c:pt idx="107" c:formatCode="yyyy/m/d;@">
                  <c:v>43252</c:v>
                </c:pt>
                <c:pt idx="108" c:formatCode="yyyy/m/d;@">
                  <c:v>43255</c:v>
                </c:pt>
                <c:pt idx="109" c:formatCode="yyyy/m/d;@">
                  <c:v>43256</c:v>
                </c:pt>
                <c:pt idx="110" c:formatCode="yyyy/m/d;@">
                  <c:v>43257</c:v>
                </c:pt>
                <c:pt idx="111" c:formatCode="yyyy/m/d;@">
                  <c:v>43258</c:v>
                </c:pt>
                <c:pt idx="112" c:formatCode="yyyy/m/d;@">
                  <c:v>43259</c:v>
                </c:pt>
                <c:pt idx="113" c:formatCode="yyyy/m/d;@">
                  <c:v>43262</c:v>
                </c:pt>
                <c:pt idx="114" c:formatCode="yyyy/m/d;@">
                  <c:v>43263</c:v>
                </c:pt>
                <c:pt idx="115" c:formatCode="yyyy/m/d;@">
                  <c:v>43264</c:v>
                </c:pt>
                <c:pt idx="116" c:formatCode="yyyy/m/d;@">
                  <c:v>43265</c:v>
                </c:pt>
                <c:pt idx="117" c:formatCode="yyyy/m/d;@">
                  <c:v>43266</c:v>
                </c:pt>
                <c:pt idx="118" c:formatCode="yyyy/m/d;@">
                  <c:v>43270</c:v>
                </c:pt>
                <c:pt idx="119" c:formatCode="yyyy/m/d;@">
                  <c:v>43271</c:v>
                </c:pt>
                <c:pt idx="120" c:formatCode="yyyy/m/d;@">
                  <c:v>43272</c:v>
                </c:pt>
                <c:pt idx="121" c:formatCode="yyyy/m/d;@">
                  <c:v>43273</c:v>
                </c:pt>
                <c:pt idx="122" c:formatCode="yyyy/m/d;@">
                  <c:v>43276</c:v>
                </c:pt>
                <c:pt idx="123" c:formatCode="yyyy/m/d;@">
                  <c:v>43277</c:v>
                </c:pt>
                <c:pt idx="124" c:formatCode="yyyy/m/d;@">
                  <c:v>43278</c:v>
                </c:pt>
                <c:pt idx="125" c:formatCode="yyyy/m/d;@">
                  <c:v>43279</c:v>
                </c:pt>
                <c:pt idx="126" c:formatCode="yyyy/m/d;@">
                  <c:v>43280</c:v>
                </c:pt>
                <c:pt idx="127" c:formatCode="yyyy/m/d;@">
                  <c:v>43283</c:v>
                </c:pt>
                <c:pt idx="128" c:formatCode="yyyy/m/d;@">
                  <c:v>43284</c:v>
                </c:pt>
                <c:pt idx="129" c:formatCode="yyyy/m/d;@">
                  <c:v>43285</c:v>
                </c:pt>
                <c:pt idx="130" c:formatCode="yyyy/m/d;@">
                  <c:v>43286</c:v>
                </c:pt>
                <c:pt idx="131" c:formatCode="yyyy/m/d;@">
                  <c:v>43287</c:v>
                </c:pt>
                <c:pt idx="132" c:formatCode="yyyy/m/d;@">
                  <c:v>43290</c:v>
                </c:pt>
                <c:pt idx="133" c:formatCode="yyyy/m/d;@">
                  <c:v>43291</c:v>
                </c:pt>
                <c:pt idx="134" c:formatCode="yyyy/m/d;@">
                  <c:v>43292</c:v>
                </c:pt>
                <c:pt idx="135" c:formatCode="yyyy/m/d;@">
                  <c:v>43293</c:v>
                </c:pt>
                <c:pt idx="136" c:formatCode="yyyy/m/d;@">
                  <c:v>43294</c:v>
                </c:pt>
                <c:pt idx="137" c:formatCode="yyyy/m/d;@">
                  <c:v>43297</c:v>
                </c:pt>
                <c:pt idx="138" c:formatCode="yyyy/m/d;@">
                  <c:v>43298</c:v>
                </c:pt>
                <c:pt idx="139" c:formatCode="yyyy/m/d;@">
                  <c:v>43299</c:v>
                </c:pt>
                <c:pt idx="140" c:formatCode="yyyy/m/d;@">
                  <c:v>43300</c:v>
                </c:pt>
                <c:pt idx="141" c:formatCode="yyyy/m/d;@">
                  <c:v>43301</c:v>
                </c:pt>
                <c:pt idx="142" c:formatCode="yyyy/m/d;@">
                  <c:v>43304</c:v>
                </c:pt>
                <c:pt idx="143" c:formatCode="yyyy/m/d;@">
                  <c:v>43305</c:v>
                </c:pt>
                <c:pt idx="144" c:formatCode="yyyy/m/d;@">
                  <c:v>43306</c:v>
                </c:pt>
                <c:pt idx="145" c:formatCode="yyyy/m/d;@">
                  <c:v>43307</c:v>
                </c:pt>
                <c:pt idx="146" c:formatCode="yyyy/m/d;@">
                  <c:v>43308</c:v>
                </c:pt>
                <c:pt idx="147" c:formatCode="yyyy/m/d;@">
                  <c:v>43311</c:v>
                </c:pt>
                <c:pt idx="148" c:formatCode="yyyy/m/d;@">
                  <c:v>43312</c:v>
                </c:pt>
                <c:pt idx="149" c:formatCode="yyyy/m/d;@">
                  <c:v>43313</c:v>
                </c:pt>
                <c:pt idx="150" c:formatCode="yyyy/m/d;@">
                  <c:v>43314</c:v>
                </c:pt>
                <c:pt idx="151" c:formatCode="yyyy/m/d;@">
                  <c:v>43315</c:v>
                </c:pt>
                <c:pt idx="152" c:formatCode="yyyy/m/d;@">
                  <c:v>43318</c:v>
                </c:pt>
                <c:pt idx="153" c:formatCode="yyyy/m/d;@">
                  <c:v>43319</c:v>
                </c:pt>
                <c:pt idx="154" c:formatCode="yyyy/m/d;@">
                  <c:v>43320</c:v>
                </c:pt>
                <c:pt idx="155" c:formatCode="yyyy/m/d;@">
                  <c:v>43321</c:v>
                </c:pt>
                <c:pt idx="156" c:formatCode="yyyy/m/d;@">
                  <c:v>43322</c:v>
                </c:pt>
                <c:pt idx="157" c:formatCode="yyyy/m/d;@">
                  <c:v>43325</c:v>
                </c:pt>
                <c:pt idx="158" c:formatCode="yyyy/m/d;@">
                  <c:v>43326</c:v>
                </c:pt>
                <c:pt idx="159" c:formatCode="yyyy/m/d;@">
                  <c:v>43327</c:v>
                </c:pt>
                <c:pt idx="160" c:formatCode="yyyy/m/d;@">
                  <c:v>43328</c:v>
                </c:pt>
                <c:pt idx="161" c:formatCode="yyyy/m/d;@">
                  <c:v>43329</c:v>
                </c:pt>
                <c:pt idx="162" c:formatCode="yyyy/m/d;@">
                  <c:v>43332</c:v>
                </c:pt>
                <c:pt idx="163" c:formatCode="yyyy/m/d;@">
                  <c:v>43333</c:v>
                </c:pt>
                <c:pt idx="164" c:formatCode="yyyy/m/d;@">
                  <c:v>43334</c:v>
                </c:pt>
                <c:pt idx="165" c:formatCode="yyyy/m/d;@">
                  <c:v>43335</c:v>
                </c:pt>
                <c:pt idx="166" c:formatCode="yyyy/m/d;@">
                  <c:v>43336</c:v>
                </c:pt>
                <c:pt idx="167" c:formatCode="yyyy/m/d;@">
                  <c:v>43337</c:v>
                </c:pt>
                <c:pt idx="168" c:formatCode="yyyy/m/d;@">
                  <c:v>43339</c:v>
                </c:pt>
                <c:pt idx="169" c:formatCode="yyyy/m/d;@">
                  <c:v>43340</c:v>
                </c:pt>
                <c:pt idx="170" c:formatCode="yyyy/m/d;@">
                  <c:v>43341</c:v>
                </c:pt>
                <c:pt idx="171" c:formatCode="yyyy/m/d;@">
                  <c:v>43342</c:v>
                </c:pt>
                <c:pt idx="172" c:formatCode="yyyy/m/d;@">
                  <c:v>43343</c:v>
                </c:pt>
                <c:pt idx="173" c:formatCode="yyyy/m/d;@">
                  <c:v>43346</c:v>
                </c:pt>
                <c:pt idx="174" c:formatCode="yyyy/m/d;@">
                  <c:v>43347</c:v>
                </c:pt>
                <c:pt idx="175" c:formatCode="yyyy/m/d;@">
                  <c:v>43348</c:v>
                </c:pt>
                <c:pt idx="176" c:formatCode="yyyy/m/d;@">
                  <c:v>43349</c:v>
                </c:pt>
                <c:pt idx="177" c:formatCode="yyyy/m/d;@">
                  <c:v>43350</c:v>
                </c:pt>
                <c:pt idx="178" c:formatCode="yyyy/m/d;@">
                  <c:v>43353</c:v>
                </c:pt>
                <c:pt idx="179" c:formatCode="yyyy/m/d;@">
                  <c:v>43354</c:v>
                </c:pt>
                <c:pt idx="180" c:formatCode="yyyy/m/d;@">
                  <c:v>43355</c:v>
                </c:pt>
                <c:pt idx="181" c:formatCode="yyyy/m/d;@">
                  <c:v>43356</c:v>
                </c:pt>
                <c:pt idx="182" c:formatCode="yyyy/m/d;@">
                  <c:v>43357</c:v>
                </c:pt>
                <c:pt idx="183" c:formatCode="yyyy/m/d;@">
                  <c:v>43360</c:v>
                </c:pt>
                <c:pt idx="184" c:formatCode="yyyy/m/d;@">
                  <c:v>43361</c:v>
                </c:pt>
                <c:pt idx="185" c:formatCode="yyyy/m/d;@">
                  <c:v>43362</c:v>
                </c:pt>
                <c:pt idx="186" c:formatCode="yyyy/m/d;@">
                  <c:v>43363</c:v>
                </c:pt>
                <c:pt idx="187" c:formatCode="yyyy/m/d;@">
                  <c:v>43364</c:v>
                </c:pt>
                <c:pt idx="188" c:formatCode="yyyy/m/d;@">
                  <c:v>43367</c:v>
                </c:pt>
                <c:pt idx="189" c:formatCode="yyyy/m/d;@">
                  <c:v>43368</c:v>
                </c:pt>
                <c:pt idx="190" c:formatCode="yyyy/m/d;@">
                  <c:v>43369</c:v>
                </c:pt>
                <c:pt idx="191" c:formatCode="yyyy/m/d;@">
                  <c:v>43370</c:v>
                </c:pt>
                <c:pt idx="192" c:formatCode="yyyy/m/d;@">
                  <c:v>43371</c:v>
                </c:pt>
                <c:pt idx="193" c:formatCode="yyyy/m/d;@">
                  <c:v>43372</c:v>
                </c:pt>
                <c:pt idx="194" c:formatCode="yyyy/m/d;@">
                  <c:v>43373</c:v>
                </c:pt>
                <c:pt idx="195" c:formatCode="yyyy/m/d;@">
                  <c:v>43381</c:v>
                </c:pt>
                <c:pt idx="196" c:formatCode="yyyy/m/d;@">
                  <c:v>43382</c:v>
                </c:pt>
                <c:pt idx="197" c:formatCode="yyyy/m/d;@">
                  <c:v>43383</c:v>
                </c:pt>
                <c:pt idx="198" c:formatCode="yyyy/m/d;@">
                  <c:v>43384</c:v>
                </c:pt>
                <c:pt idx="199" c:formatCode="yyyy/m/d;@">
                  <c:v>43385</c:v>
                </c:pt>
                <c:pt idx="200" c:formatCode="yyyy/m/d;@">
                  <c:v>43388</c:v>
                </c:pt>
                <c:pt idx="201" c:formatCode="yyyy/m/d;@">
                  <c:v>43389</c:v>
                </c:pt>
                <c:pt idx="202" c:formatCode="yyyy/m/d;@">
                  <c:v>43390</c:v>
                </c:pt>
                <c:pt idx="203" c:formatCode="yyyy/m/d;@">
                  <c:v>43391</c:v>
                </c:pt>
                <c:pt idx="204" c:formatCode="yyyy/m/d;@">
                  <c:v>43392</c:v>
                </c:pt>
                <c:pt idx="205" c:formatCode="yyyy/m/d;@">
                  <c:v>43395</c:v>
                </c:pt>
                <c:pt idx="206" c:formatCode="yyyy/m/d;@">
                  <c:v>43396</c:v>
                </c:pt>
                <c:pt idx="207" c:formatCode="yyyy/m/d;@">
                  <c:v>43397</c:v>
                </c:pt>
                <c:pt idx="208" c:formatCode="yyyy/m/d;@">
                  <c:v>43398</c:v>
                </c:pt>
                <c:pt idx="209" c:formatCode="yyyy/m/d;@">
                  <c:v>43399</c:v>
                </c:pt>
                <c:pt idx="210" c:formatCode="yyyy/m/d;@">
                  <c:v>43402</c:v>
                </c:pt>
                <c:pt idx="211" c:formatCode="yyyy/m/d;@">
                  <c:v>43403</c:v>
                </c:pt>
                <c:pt idx="212" c:formatCode="yyyy/m/d;@">
                  <c:v>43404</c:v>
                </c:pt>
                <c:pt idx="213" c:formatCode="yyyy/m/d;@">
                  <c:v>43405</c:v>
                </c:pt>
                <c:pt idx="214" c:formatCode="yyyy/m/d;@">
                  <c:v>43406</c:v>
                </c:pt>
                <c:pt idx="215" c:formatCode="yyyy/m/d;@">
                  <c:v>43409</c:v>
                </c:pt>
                <c:pt idx="216" c:formatCode="yyyy/m/d;@">
                  <c:v>43410</c:v>
                </c:pt>
                <c:pt idx="217" c:formatCode="yyyy/m/d;@">
                  <c:v>43411</c:v>
                </c:pt>
                <c:pt idx="218" c:formatCode="yyyy/m/d;@">
                  <c:v>43412</c:v>
                </c:pt>
                <c:pt idx="219" c:formatCode="yyyy/m/d;@">
                  <c:v>43413</c:v>
                </c:pt>
                <c:pt idx="220" c:formatCode="yyyy/m/d;@">
                  <c:v>43416</c:v>
                </c:pt>
                <c:pt idx="221" c:formatCode="yyyy/m/d;@">
                  <c:v>43417</c:v>
                </c:pt>
                <c:pt idx="222" c:formatCode="yyyy/m/d;@">
                  <c:v>43418</c:v>
                </c:pt>
                <c:pt idx="223" c:formatCode="yyyy/m/d;@">
                  <c:v>43419</c:v>
                </c:pt>
                <c:pt idx="224" c:formatCode="yyyy/m/d;@">
                  <c:v>43420</c:v>
                </c:pt>
                <c:pt idx="225" c:formatCode="yyyy/m/d;@">
                  <c:v>43423</c:v>
                </c:pt>
                <c:pt idx="226" c:formatCode="yyyy/m/d;@">
                  <c:v>43424</c:v>
                </c:pt>
                <c:pt idx="227" c:formatCode="yyyy/m/d;@">
                  <c:v>43425</c:v>
                </c:pt>
                <c:pt idx="228" c:formatCode="yyyy/m/d;@">
                  <c:v>43426</c:v>
                </c:pt>
                <c:pt idx="229" c:formatCode="yyyy/m/d;@">
                  <c:v>43427</c:v>
                </c:pt>
                <c:pt idx="230" c:formatCode="yyyy/m/d;@">
                  <c:v>43430</c:v>
                </c:pt>
                <c:pt idx="231" c:formatCode="yyyy/m/d;@">
                  <c:v>43431</c:v>
                </c:pt>
                <c:pt idx="232" c:formatCode="yyyy/m/d;@">
                  <c:v>43432</c:v>
                </c:pt>
                <c:pt idx="233" c:formatCode="yyyy/m/d;@">
                  <c:v>43433</c:v>
                </c:pt>
                <c:pt idx="234" c:formatCode="yyyy/m/d;@">
                  <c:v>43434</c:v>
                </c:pt>
                <c:pt idx="235" c:formatCode="yyyy/m/d;@">
                  <c:v>43437</c:v>
                </c:pt>
                <c:pt idx="236" c:formatCode="yyyy/m/d;@">
                  <c:v>43438</c:v>
                </c:pt>
                <c:pt idx="237" c:formatCode="yyyy/m/d;@">
                  <c:v>43439</c:v>
                </c:pt>
                <c:pt idx="238" c:formatCode="yyyy/m/d;@">
                  <c:v>43440</c:v>
                </c:pt>
                <c:pt idx="239" c:formatCode="yyyy/m/d;@">
                  <c:v>43441</c:v>
                </c:pt>
                <c:pt idx="240" c:formatCode="yyyy/m/d;@">
                  <c:v>43444</c:v>
                </c:pt>
                <c:pt idx="241" c:formatCode="yyyy/m/d;@">
                  <c:v>43445</c:v>
                </c:pt>
                <c:pt idx="242" c:formatCode="yyyy/m/d;@">
                  <c:v>43446</c:v>
                </c:pt>
                <c:pt idx="243" c:formatCode="yyyy/m/d;@">
                  <c:v>43447</c:v>
                </c:pt>
                <c:pt idx="244" c:formatCode="yyyy/m/d;@">
                  <c:v>43448</c:v>
                </c:pt>
                <c:pt idx="245" c:formatCode="yyyy/m/d;@">
                  <c:v>43451</c:v>
                </c:pt>
                <c:pt idx="246" c:formatCode="yyyy/m/d;@">
                  <c:v>43452</c:v>
                </c:pt>
                <c:pt idx="247" c:formatCode="yyyy/m/d;@">
                  <c:v>43453</c:v>
                </c:pt>
                <c:pt idx="248" c:formatCode="yyyy/m/d;@">
                  <c:v>43454</c:v>
                </c:pt>
                <c:pt idx="249" c:formatCode="yyyy/m/d;@">
                  <c:v>43455</c:v>
                </c:pt>
                <c:pt idx="250" c:formatCode="yyyy/m/d;@">
                  <c:v>43458</c:v>
                </c:pt>
                <c:pt idx="251" c:formatCode="yyyy/m/d;@">
                  <c:v>43459</c:v>
                </c:pt>
                <c:pt idx="252" c:formatCode="yyyy/m/d;@">
                  <c:v>43460</c:v>
                </c:pt>
                <c:pt idx="253" c:formatCode="yyyy/m/d;@">
                  <c:v>43461</c:v>
                </c:pt>
                <c:pt idx="254" c:formatCode="yyyy/m/d;@">
                  <c:v>43462</c:v>
                </c:pt>
                <c:pt idx="255" c:formatCode="yyyy/m/d;@">
                  <c:v>43463</c:v>
                </c:pt>
                <c:pt idx="256" c:formatCode="yyyy/m/d;@">
                  <c:v>43467</c:v>
                </c:pt>
                <c:pt idx="257" c:formatCode="yyyy/m/d;@">
                  <c:v>43468</c:v>
                </c:pt>
                <c:pt idx="258" c:formatCode="yyyy/m/d;@">
                  <c:v>43469</c:v>
                </c:pt>
                <c:pt idx="259" c:formatCode="yyyy/m/d;@">
                  <c:v>43472</c:v>
                </c:pt>
                <c:pt idx="260" c:formatCode="yyyy/m/d;@">
                  <c:v>43473</c:v>
                </c:pt>
                <c:pt idx="261" c:formatCode="yyyy/m/d;@">
                  <c:v>43474</c:v>
                </c:pt>
                <c:pt idx="262" c:formatCode="yyyy/m/d;@">
                  <c:v>43475</c:v>
                </c:pt>
                <c:pt idx="263" c:formatCode="yyyy/m/d;@">
                  <c:v>43476</c:v>
                </c:pt>
                <c:pt idx="264" c:formatCode="yyyy/m/d;@">
                  <c:v>43479</c:v>
                </c:pt>
                <c:pt idx="265" c:formatCode="yyyy/m/d;@">
                  <c:v>43480</c:v>
                </c:pt>
                <c:pt idx="266" c:formatCode="yyyy/m/d;@">
                  <c:v>43481</c:v>
                </c:pt>
                <c:pt idx="267" c:formatCode="yyyy/m/d;@">
                  <c:v>43482</c:v>
                </c:pt>
                <c:pt idx="268" c:formatCode="yyyy/m/d;@">
                  <c:v>43483</c:v>
                </c:pt>
                <c:pt idx="269" c:formatCode="yyyy/m/d;@">
                  <c:v>43486</c:v>
                </c:pt>
                <c:pt idx="270" c:formatCode="yyyy/m/d;@">
                  <c:v>43487</c:v>
                </c:pt>
                <c:pt idx="271" c:formatCode="yyyy/m/d;@">
                  <c:v>43488</c:v>
                </c:pt>
                <c:pt idx="272" c:formatCode="yyyy/m/d;@">
                  <c:v>43489</c:v>
                </c:pt>
                <c:pt idx="273" c:formatCode="yyyy/m/d;@">
                  <c:v>43490</c:v>
                </c:pt>
                <c:pt idx="274" c:formatCode="yyyy/m/d;@">
                  <c:v>43493</c:v>
                </c:pt>
                <c:pt idx="275" c:formatCode="yyyy/m/d;@">
                  <c:v>43494</c:v>
                </c:pt>
                <c:pt idx="276" c:formatCode="yyyy/m/d;@">
                  <c:v>43495</c:v>
                </c:pt>
                <c:pt idx="277" c:formatCode="yyyy/m/d;@">
                  <c:v>43496</c:v>
                </c:pt>
                <c:pt idx="278" c:formatCode="yyyy/m/d;@">
                  <c:v>43497</c:v>
                </c:pt>
                <c:pt idx="279" c:formatCode="yyyy/m/d;@">
                  <c:v>43500</c:v>
                </c:pt>
                <c:pt idx="280" c:formatCode="yyyy/m/d;@">
                  <c:v>43501</c:v>
                </c:pt>
                <c:pt idx="281" c:formatCode="yyyy/m/d;@">
                  <c:v>43502</c:v>
                </c:pt>
                <c:pt idx="282" c:formatCode="yyyy/m/d;@">
                  <c:v>43503</c:v>
                </c:pt>
                <c:pt idx="283" c:formatCode="yyyy/m/d;@">
                  <c:v>43504</c:v>
                </c:pt>
                <c:pt idx="284" c:formatCode="yyyy/m/d;@">
                  <c:v>43507</c:v>
                </c:pt>
                <c:pt idx="285" c:formatCode="yyyy/m/d;@">
                  <c:v>43508</c:v>
                </c:pt>
                <c:pt idx="286" c:formatCode="yyyy/m/d;@">
                  <c:v>43509</c:v>
                </c:pt>
                <c:pt idx="287" c:formatCode="yyyy/m/d;@">
                  <c:v>43510</c:v>
                </c:pt>
                <c:pt idx="288" c:formatCode="yyyy/m/d;@">
                  <c:v>43511</c:v>
                </c:pt>
                <c:pt idx="289" c:formatCode="yyyy/m/d;@">
                  <c:v>43514</c:v>
                </c:pt>
                <c:pt idx="290" c:formatCode="yyyy/m/d;@">
                  <c:v>43515</c:v>
                </c:pt>
                <c:pt idx="291" c:formatCode="yyyy/m/d;@">
                  <c:v>43516</c:v>
                </c:pt>
                <c:pt idx="292" c:formatCode="yyyy/m/d;@">
                  <c:v>43517</c:v>
                </c:pt>
                <c:pt idx="293" c:formatCode="yyyy/m/d;@">
                  <c:v>43518</c:v>
                </c:pt>
                <c:pt idx="294" c:formatCode="yyyy/m/d;@">
                  <c:v>43521</c:v>
                </c:pt>
                <c:pt idx="295" c:formatCode="yyyy/m/d;@">
                  <c:v>43522</c:v>
                </c:pt>
                <c:pt idx="296" c:formatCode="yyyy/m/d;@">
                  <c:v>43523</c:v>
                </c:pt>
                <c:pt idx="297" c:formatCode="yyyy/m/d;@">
                  <c:v>43524</c:v>
                </c:pt>
                <c:pt idx="298" c:formatCode="yyyy/m/d;@">
                  <c:v>43525</c:v>
                </c:pt>
                <c:pt idx="299" c:formatCode="yyyy/m/d;@">
                  <c:v>43528</c:v>
                </c:pt>
                <c:pt idx="300" c:formatCode="yyyy/m/d;@">
                  <c:v>43529</c:v>
                </c:pt>
                <c:pt idx="301" c:formatCode="yyyy/m/d;@">
                  <c:v>43530</c:v>
                </c:pt>
                <c:pt idx="302" c:formatCode="yyyy/m/d;@">
                  <c:v>43531</c:v>
                </c:pt>
                <c:pt idx="303" c:formatCode="yyyy/m/d;@">
                  <c:v>43532</c:v>
                </c:pt>
                <c:pt idx="304" c:formatCode="yyyy/m/d;@">
                  <c:v>43535</c:v>
                </c:pt>
                <c:pt idx="305" c:formatCode="yyyy/m/d;@">
                  <c:v>43536</c:v>
                </c:pt>
                <c:pt idx="306" c:formatCode="yyyy/m/d;@">
                  <c:v>43537</c:v>
                </c:pt>
                <c:pt idx="307" c:formatCode="yyyy/m/d;@">
                  <c:v>43538</c:v>
                </c:pt>
                <c:pt idx="308" c:formatCode="yyyy/m/d;@">
                  <c:v>43539</c:v>
                </c:pt>
                <c:pt idx="309" c:formatCode="yyyy/m/d;@">
                  <c:v>43542</c:v>
                </c:pt>
                <c:pt idx="310" c:formatCode="yyyy/m/d;@">
                  <c:v>43543</c:v>
                </c:pt>
                <c:pt idx="311" c:formatCode="yyyy/m/d;@">
                  <c:v>43544</c:v>
                </c:pt>
                <c:pt idx="312" c:formatCode="yyyy/m/d;@">
                  <c:v>43545</c:v>
                </c:pt>
                <c:pt idx="313" c:formatCode="yyyy/m/d;@">
                  <c:v>43546</c:v>
                </c:pt>
                <c:pt idx="314" c:formatCode="yyyy/m/d;@">
                  <c:v>43549</c:v>
                </c:pt>
                <c:pt idx="315" c:formatCode="yyyy/m/d;@">
                  <c:v>43550</c:v>
                </c:pt>
                <c:pt idx="316" c:formatCode="yyyy/m/d;@">
                  <c:v>43551</c:v>
                </c:pt>
                <c:pt idx="317" c:formatCode="yyyy/m/d;@">
                  <c:v>43552</c:v>
                </c:pt>
                <c:pt idx="318" c:formatCode="yyyy/m/d;@">
                  <c:v>43553</c:v>
                </c:pt>
                <c:pt idx="319" c:formatCode="yyyy/m/d;@">
                  <c:v>43556</c:v>
                </c:pt>
                <c:pt idx="320" c:formatCode="yyyy/m/d;@">
                  <c:v>43557</c:v>
                </c:pt>
                <c:pt idx="321" c:formatCode="yyyy/m/d;@">
                  <c:v>43558</c:v>
                </c:pt>
                <c:pt idx="322" c:formatCode="yyyy/m/d;@">
                  <c:v>43559</c:v>
                </c:pt>
                <c:pt idx="323" c:formatCode="yyyy/m/d;@">
                  <c:v>43560</c:v>
                </c:pt>
                <c:pt idx="324" c:formatCode="yyyy/m/d;@">
                  <c:v>43563</c:v>
                </c:pt>
                <c:pt idx="325" c:formatCode="yyyy/m/d;@">
                  <c:v>43564</c:v>
                </c:pt>
                <c:pt idx="326" c:formatCode="yyyy/m/d;@">
                  <c:v>43565</c:v>
                </c:pt>
                <c:pt idx="327" c:formatCode="yyyy/m/d;@">
                  <c:v>43566</c:v>
                </c:pt>
                <c:pt idx="328" c:formatCode="yyyy/m/d;@">
                  <c:v>43567</c:v>
                </c:pt>
                <c:pt idx="329" c:formatCode="yyyy/m/d;@">
                  <c:v>43570</c:v>
                </c:pt>
                <c:pt idx="330" c:formatCode="yyyy/m/d;@">
                  <c:v>43571</c:v>
                </c:pt>
                <c:pt idx="331" c:formatCode="yyyy/m/d;@">
                  <c:v>43572</c:v>
                </c:pt>
                <c:pt idx="332" c:formatCode="yyyy/m/d;@">
                  <c:v>43573</c:v>
                </c:pt>
                <c:pt idx="333" c:formatCode="yyyy/m/d;@">
                  <c:v>43574</c:v>
                </c:pt>
                <c:pt idx="334" c:formatCode="yyyy/m/d;@">
                  <c:v>43577</c:v>
                </c:pt>
                <c:pt idx="335" c:formatCode="yyyy/m/d;@">
                  <c:v>43578</c:v>
                </c:pt>
                <c:pt idx="336" c:formatCode="yyyy/m/d;@">
                  <c:v>43579</c:v>
                </c:pt>
                <c:pt idx="337" c:formatCode="yyyy/m/d;@">
                  <c:v>43580</c:v>
                </c:pt>
                <c:pt idx="338" c:formatCode="yyyy/m/d;@">
                  <c:v>43581</c:v>
                </c:pt>
                <c:pt idx="339" c:formatCode="yyyy/m/d;@">
                  <c:v>43584</c:v>
                </c:pt>
                <c:pt idx="340" c:formatCode="yyyy/m/d;@">
                  <c:v>43585</c:v>
                </c:pt>
                <c:pt idx="341" c:formatCode="yyyy/m/d;@">
                  <c:v>43586</c:v>
                </c:pt>
                <c:pt idx="342" c:formatCode="yyyy/m/d;@">
                  <c:v>43587</c:v>
                </c:pt>
                <c:pt idx="343" c:formatCode="yyyy/m/d;@">
                  <c:v>43588</c:v>
                </c:pt>
                <c:pt idx="344" c:formatCode="yyyy/m/d;@">
                  <c:v>43591</c:v>
                </c:pt>
                <c:pt idx="345" c:formatCode="yyyy/m/d;@">
                  <c:v>43592</c:v>
                </c:pt>
                <c:pt idx="346" c:formatCode="yyyy/m/d;@">
                  <c:v>43593</c:v>
                </c:pt>
                <c:pt idx="347" c:formatCode="yyyy/m/d;@">
                  <c:v>43594</c:v>
                </c:pt>
                <c:pt idx="348" c:formatCode="yyyy/m/d;@">
                  <c:v>43595</c:v>
                </c:pt>
                <c:pt idx="349" c:formatCode="yyyy/m/d;@">
                  <c:v>43598</c:v>
                </c:pt>
                <c:pt idx="350" c:formatCode="yyyy/m/d;@">
                  <c:v>43599</c:v>
                </c:pt>
                <c:pt idx="351" c:formatCode="yyyy/m/d;@">
                  <c:v>43600</c:v>
                </c:pt>
                <c:pt idx="352" c:formatCode="yyyy/m/d;@">
                  <c:v>43601</c:v>
                </c:pt>
                <c:pt idx="353" c:formatCode="yyyy/m/d;@">
                  <c:v>43602</c:v>
                </c:pt>
                <c:pt idx="354" c:formatCode="yyyy/m/d;@">
                  <c:v>43605</c:v>
                </c:pt>
                <c:pt idx="355" c:formatCode="yyyy/m/d;@">
                  <c:v>43606</c:v>
                </c:pt>
                <c:pt idx="356" c:formatCode="yyyy/m/d;@">
                  <c:v>43607</c:v>
                </c:pt>
                <c:pt idx="357" c:formatCode="yyyy/m/d;@">
                  <c:v>43608</c:v>
                </c:pt>
                <c:pt idx="358" c:formatCode="yyyy/m/d;@">
                  <c:v>43609</c:v>
                </c:pt>
                <c:pt idx="359" c:formatCode="yyyy/m/d;@">
                  <c:v>43612</c:v>
                </c:pt>
                <c:pt idx="360" c:formatCode="yyyy/m/d;@">
                  <c:v>43613</c:v>
                </c:pt>
                <c:pt idx="361" c:formatCode="yyyy/m/d;@">
                  <c:v>43614</c:v>
                </c:pt>
                <c:pt idx="362" c:formatCode="yyyy/m/d;@">
                  <c:v>43615</c:v>
                </c:pt>
                <c:pt idx="363" c:formatCode="yyyy/m/d;@">
                  <c:v>43616</c:v>
                </c:pt>
                <c:pt idx="364" c:formatCode="yyyy/m/d;@">
                  <c:v>43619</c:v>
                </c:pt>
                <c:pt idx="365" c:formatCode="yyyy/m/d;@">
                  <c:v>43620</c:v>
                </c:pt>
                <c:pt idx="366" c:formatCode="yyyy/m/d;@">
                  <c:v>43621</c:v>
                </c:pt>
                <c:pt idx="367" c:formatCode="yyyy/m/d;@">
                  <c:v>43622</c:v>
                </c:pt>
                <c:pt idx="368" c:formatCode="yyyy/m/d;@">
                  <c:v>43623</c:v>
                </c:pt>
                <c:pt idx="369" c:formatCode="yyyy/m/d;@">
                  <c:v>43626</c:v>
                </c:pt>
                <c:pt idx="370" c:formatCode="yyyy/m/d;@">
                  <c:v>43627</c:v>
                </c:pt>
                <c:pt idx="371" c:formatCode="yyyy/m/d;@">
                  <c:v>43628</c:v>
                </c:pt>
                <c:pt idx="372" c:formatCode="yyyy/m/d;@">
                  <c:v>43629</c:v>
                </c:pt>
                <c:pt idx="373" c:formatCode="yyyy/m/d;@">
                  <c:v>43630</c:v>
                </c:pt>
                <c:pt idx="374" c:formatCode="yyyy/m/d;@">
                  <c:v>43633</c:v>
                </c:pt>
                <c:pt idx="375" c:formatCode="yyyy/m/d;@">
                  <c:v>43634</c:v>
                </c:pt>
                <c:pt idx="376" c:formatCode="yyyy/m/d;@">
                  <c:v>43635</c:v>
                </c:pt>
                <c:pt idx="377" c:formatCode="yyyy/m/d;@">
                  <c:v>43636</c:v>
                </c:pt>
                <c:pt idx="378" c:formatCode="yyyy/m/d;@">
                  <c:v>43637</c:v>
                </c:pt>
                <c:pt idx="379" c:formatCode="yyyy/m/d;@">
                  <c:v>43640</c:v>
                </c:pt>
                <c:pt idx="380" c:formatCode="yyyy/m/d;@">
                  <c:v>43641</c:v>
                </c:pt>
                <c:pt idx="381" c:formatCode="yyyy/m/d;@">
                  <c:v>43642</c:v>
                </c:pt>
                <c:pt idx="382" c:formatCode="yyyy/m/d;@">
                  <c:v>43643</c:v>
                </c:pt>
                <c:pt idx="383" c:formatCode="yyyy/m/d;@">
                  <c:v>43644</c:v>
                </c:pt>
                <c:pt idx="384" c:formatCode="yyyy/m/d;@">
                  <c:v>43647</c:v>
                </c:pt>
                <c:pt idx="385" c:formatCode="yyyy/m/d;@">
                  <c:v>43648</c:v>
                </c:pt>
                <c:pt idx="386" c:formatCode="yyyy/m/d;@">
                  <c:v>43649</c:v>
                </c:pt>
                <c:pt idx="387" c:formatCode="yyyy/m/d;@">
                  <c:v>43650</c:v>
                </c:pt>
                <c:pt idx="388" c:formatCode="yyyy/m/d;@">
                  <c:v>43651</c:v>
                </c:pt>
                <c:pt idx="389" c:formatCode="yyyy/m/d;@">
                  <c:v>43654</c:v>
                </c:pt>
                <c:pt idx="390" c:formatCode="yyyy/m/d;@">
                  <c:v>43655</c:v>
                </c:pt>
                <c:pt idx="391" c:formatCode="yyyy/m/d;@">
                  <c:v>43656</c:v>
                </c:pt>
                <c:pt idx="392" c:formatCode="yyyy/m/d;@">
                  <c:v>43657</c:v>
                </c:pt>
                <c:pt idx="393" c:formatCode="yyyy/m/d;@">
                  <c:v>43658</c:v>
                </c:pt>
                <c:pt idx="394" c:formatCode="yyyy/m/d;@">
                  <c:v>43661</c:v>
                </c:pt>
                <c:pt idx="395" c:formatCode="yyyy/m/d;@">
                  <c:v>43662</c:v>
                </c:pt>
                <c:pt idx="396" c:formatCode="yyyy/m/d;@">
                  <c:v>43663</c:v>
                </c:pt>
                <c:pt idx="397" c:formatCode="yyyy/m/d;@">
                  <c:v>43664</c:v>
                </c:pt>
                <c:pt idx="398" c:formatCode="yyyy/m/d;@">
                  <c:v>43665</c:v>
                </c:pt>
                <c:pt idx="399" c:formatCode="yyyy/m/d;@">
                  <c:v>43668</c:v>
                </c:pt>
                <c:pt idx="400" c:formatCode="yyyy/m/d;@">
                  <c:v>43669</c:v>
                </c:pt>
                <c:pt idx="401" c:formatCode="yyyy/m/d;@">
                  <c:v>43670</c:v>
                </c:pt>
                <c:pt idx="402" c:formatCode="yyyy/m/d;@">
                  <c:v>43671</c:v>
                </c:pt>
                <c:pt idx="403" c:formatCode="yyyy/m/d;@">
                  <c:v>43672</c:v>
                </c:pt>
                <c:pt idx="404" c:formatCode="yyyy/m/d;@">
                  <c:v>43675</c:v>
                </c:pt>
                <c:pt idx="405" c:formatCode="yyyy/m/d;@">
                  <c:v>43676</c:v>
                </c:pt>
                <c:pt idx="406" c:formatCode="yyyy/m/d;@">
                  <c:v>43677</c:v>
                </c:pt>
                <c:pt idx="407" c:formatCode="yyyy/m/d;@">
                  <c:v>43678</c:v>
                </c:pt>
                <c:pt idx="408" c:formatCode="yyyy/m/d;@">
                  <c:v>43679</c:v>
                </c:pt>
                <c:pt idx="409" c:formatCode="yyyy/m/d;@">
                  <c:v>43682</c:v>
                </c:pt>
                <c:pt idx="410" c:formatCode="yyyy/m/d;@">
                  <c:v>43683</c:v>
                </c:pt>
                <c:pt idx="411" c:formatCode="yyyy/m/d;@">
                  <c:v>43684</c:v>
                </c:pt>
                <c:pt idx="412" c:formatCode="yyyy/m/d;@">
                  <c:v>43685</c:v>
                </c:pt>
                <c:pt idx="413" c:formatCode="yyyy/m/d;@">
                  <c:v>43686</c:v>
                </c:pt>
                <c:pt idx="414" c:formatCode="yyyy/m/d;@">
                  <c:v>43689</c:v>
                </c:pt>
                <c:pt idx="415" c:formatCode="yyyy/m/d;@">
                  <c:v>43690</c:v>
                </c:pt>
                <c:pt idx="416" c:formatCode="yyyy/m/d;@">
                  <c:v>43691</c:v>
                </c:pt>
                <c:pt idx="417" c:formatCode="yyyy/m/d;@">
                  <c:v>43692</c:v>
                </c:pt>
                <c:pt idx="418" c:formatCode="yyyy/m/d;@">
                  <c:v>43693</c:v>
                </c:pt>
                <c:pt idx="419" c:formatCode="yyyy/m/d;@">
                  <c:v>43696</c:v>
                </c:pt>
                <c:pt idx="420" c:formatCode="yyyy/m/d;@">
                  <c:v>43697</c:v>
                </c:pt>
                <c:pt idx="421" c:formatCode="yyyy/m/d;@">
                  <c:v>43698</c:v>
                </c:pt>
                <c:pt idx="422" c:formatCode="yyyy/m/d;@">
                  <c:v>43699</c:v>
                </c:pt>
                <c:pt idx="423" c:formatCode="yyyy/m/d;@">
                  <c:v>43700</c:v>
                </c:pt>
                <c:pt idx="424" c:formatCode="yyyy/m/d;@">
                  <c:v>43703</c:v>
                </c:pt>
                <c:pt idx="425" c:formatCode="yyyy/m/d;@">
                  <c:v>43704</c:v>
                </c:pt>
                <c:pt idx="426" c:formatCode="yyyy/m/d;@">
                  <c:v>43705</c:v>
                </c:pt>
                <c:pt idx="427" c:formatCode="yyyy/m/d;@">
                  <c:v>43706</c:v>
                </c:pt>
                <c:pt idx="428" c:formatCode="yyyy/m/d;@">
                  <c:v>43707</c:v>
                </c:pt>
                <c:pt idx="429" c:formatCode="yyyy/m/d;@">
                  <c:v>43710</c:v>
                </c:pt>
                <c:pt idx="430" c:formatCode="yyyy/m/d;@">
                  <c:v>43711</c:v>
                </c:pt>
                <c:pt idx="431" c:formatCode="yyyy/m/d;@">
                  <c:v>43712</c:v>
                </c:pt>
                <c:pt idx="432" c:formatCode="yyyy/m/d;@">
                  <c:v>43713</c:v>
                </c:pt>
                <c:pt idx="433" c:formatCode="yyyy/m/d;@">
                  <c:v>43714</c:v>
                </c:pt>
                <c:pt idx="434" c:formatCode="yyyy/m/d;@">
                  <c:v>43717</c:v>
                </c:pt>
                <c:pt idx="435" c:formatCode="yyyy/m/d;@">
                  <c:v>43718</c:v>
                </c:pt>
                <c:pt idx="436" c:formatCode="yyyy/m/d;@">
                  <c:v>43719</c:v>
                </c:pt>
                <c:pt idx="437" c:formatCode="yyyy/m/d;@">
                  <c:v>43720</c:v>
                </c:pt>
                <c:pt idx="438" c:formatCode="yyyy/m/d;@">
                  <c:v>43721</c:v>
                </c:pt>
                <c:pt idx="439" c:formatCode="yyyy/m/d;@">
                  <c:v>43724</c:v>
                </c:pt>
                <c:pt idx="440" c:formatCode="yyyy/m/d;@">
                  <c:v>43725</c:v>
                </c:pt>
                <c:pt idx="441" c:formatCode="yyyy/m/d;@">
                  <c:v>43726</c:v>
                </c:pt>
                <c:pt idx="442" c:formatCode="yyyy/m/d;@">
                  <c:v>43727</c:v>
                </c:pt>
                <c:pt idx="443" c:formatCode="yyyy/m/d;@">
                  <c:v>43728</c:v>
                </c:pt>
                <c:pt idx="444" c:formatCode="yyyy/m/d;@">
                  <c:v>43731</c:v>
                </c:pt>
                <c:pt idx="445" c:formatCode="yyyy/m/d;@">
                  <c:v>43732</c:v>
                </c:pt>
                <c:pt idx="446" c:formatCode="yyyy/m/d;@">
                  <c:v>43733</c:v>
                </c:pt>
                <c:pt idx="447" c:formatCode="yyyy/m/d;@">
                  <c:v>43734</c:v>
                </c:pt>
                <c:pt idx="448" c:formatCode="yyyy/m/d;@">
                  <c:v>43735</c:v>
                </c:pt>
                <c:pt idx="449" c:formatCode="yyyy/m/d;@">
                  <c:v>43737</c:v>
                </c:pt>
                <c:pt idx="450" c:formatCode="yyyy/m/d;@">
                  <c:v>43738</c:v>
                </c:pt>
                <c:pt idx="451" c:formatCode="yyyy/m/d;@">
                  <c:v>43739</c:v>
                </c:pt>
                <c:pt idx="452" c:formatCode="yyyy/m/d;@">
                  <c:v>43740</c:v>
                </c:pt>
                <c:pt idx="453" c:formatCode="yyyy/m/d;@">
                  <c:v>43741</c:v>
                </c:pt>
                <c:pt idx="454" c:formatCode="yyyy/m/d;@">
                  <c:v>43742</c:v>
                </c:pt>
                <c:pt idx="455" c:formatCode="yyyy/m/d;@">
                  <c:v>43745</c:v>
                </c:pt>
                <c:pt idx="456" c:formatCode="yyyy/m/d;@">
                  <c:v>43746</c:v>
                </c:pt>
                <c:pt idx="457" c:formatCode="yyyy/m/d;@">
                  <c:v>43747</c:v>
                </c:pt>
                <c:pt idx="458" c:formatCode="yyyy/m/d;@">
                  <c:v>43748</c:v>
                </c:pt>
                <c:pt idx="459" c:formatCode="yyyy/m/d;@">
                  <c:v>43749</c:v>
                </c:pt>
                <c:pt idx="460" c:formatCode="yyyy/m/d;@">
                  <c:v>43752</c:v>
                </c:pt>
                <c:pt idx="461" c:formatCode="yyyy/m/d;@">
                  <c:v>43753</c:v>
                </c:pt>
                <c:pt idx="462" c:formatCode="yyyy/m/d;@">
                  <c:v>43754</c:v>
                </c:pt>
                <c:pt idx="463" c:formatCode="yyyy/m/d;@">
                  <c:v>43755</c:v>
                </c:pt>
                <c:pt idx="464" c:formatCode="yyyy/m/d;@">
                  <c:v>43756</c:v>
                </c:pt>
                <c:pt idx="465" c:formatCode="yyyy/m/d;@">
                  <c:v>43759</c:v>
                </c:pt>
                <c:pt idx="466" c:formatCode="yyyy/m/d;@">
                  <c:v>43760</c:v>
                </c:pt>
                <c:pt idx="467" c:formatCode="yyyy/m/d;@">
                  <c:v>43761</c:v>
                </c:pt>
                <c:pt idx="468" c:formatCode="yyyy/m/d;@">
                  <c:v>43762</c:v>
                </c:pt>
                <c:pt idx="469" c:formatCode="yyyy/m/d;@">
                  <c:v>43763</c:v>
                </c:pt>
                <c:pt idx="470" c:formatCode="yyyy/m/d;@">
                  <c:v>43766</c:v>
                </c:pt>
                <c:pt idx="471" c:formatCode="yyyy/m/d;@">
                  <c:v>43767</c:v>
                </c:pt>
                <c:pt idx="472" c:formatCode="yyyy/m/d;@">
                  <c:v>43768</c:v>
                </c:pt>
                <c:pt idx="473" c:formatCode="yyyy/m/d;@">
                  <c:v>43769</c:v>
                </c:pt>
                <c:pt idx="474" c:formatCode="yyyy/m/d;@">
                  <c:v>43770</c:v>
                </c:pt>
                <c:pt idx="475" c:formatCode="yyyy/m/d;@">
                  <c:v>43773</c:v>
                </c:pt>
                <c:pt idx="476" c:formatCode="yyyy/m/d;@">
                  <c:v>43774</c:v>
                </c:pt>
                <c:pt idx="477" c:formatCode="yyyy/m/d;@">
                  <c:v>43775</c:v>
                </c:pt>
                <c:pt idx="478" c:formatCode="yyyy/m/d;@">
                  <c:v>43776</c:v>
                </c:pt>
                <c:pt idx="479" c:formatCode="yyyy/m/d;@">
                  <c:v>43777</c:v>
                </c:pt>
                <c:pt idx="480" c:formatCode="yyyy/m/d;@">
                  <c:v>43780</c:v>
                </c:pt>
                <c:pt idx="481" c:formatCode="yyyy/m/d;@">
                  <c:v>43781</c:v>
                </c:pt>
                <c:pt idx="482" c:formatCode="yyyy/m/d;@">
                  <c:v>43782</c:v>
                </c:pt>
                <c:pt idx="483" c:formatCode="yyyy/m/d;@">
                  <c:v>43783</c:v>
                </c:pt>
                <c:pt idx="484" c:formatCode="yyyy/m/d;@">
                  <c:v>43784</c:v>
                </c:pt>
                <c:pt idx="485" c:formatCode="yyyy/m/d;@">
                  <c:v>43787</c:v>
                </c:pt>
                <c:pt idx="486" c:formatCode="yyyy/m/d;@">
                  <c:v>43788</c:v>
                </c:pt>
                <c:pt idx="487" c:formatCode="yyyy/m/d;@">
                  <c:v>43789</c:v>
                </c:pt>
                <c:pt idx="488" c:formatCode="yyyy/m/d;@">
                  <c:v>43790</c:v>
                </c:pt>
                <c:pt idx="489" c:formatCode="yyyy/m/d;@">
                  <c:v>43791</c:v>
                </c:pt>
                <c:pt idx="490" c:formatCode="yyyy/m/d;@">
                  <c:v>43794</c:v>
                </c:pt>
                <c:pt idx="491" c:formatCode="yyyy/m/d;@">
                  <c:v>43795</c:v>
                </c:pt>
                <c:pt idx="492" c:formatCode="yyyy/m/d;@">
                  <c:v>43796</c:v>
                </c:pt>
                <c:pt idx="493" c:formatCode="yyyy/m/d;@">
                  <c:v>43797</c:v>
                </c:pt>
                <c:pt idx="494" c:formatCode="yyyy/m/d;@">
                  <c:v>43798</c:v>
                </c:pt>
                <c:pt idx="495" c:formatCode="yyyy/m/d;@">
                  <c:v>43801</c:v>
                </c:pt>
                <c:pt idx="496" c:formatCode="yyyy/m/d;@">
                  <c:v>43802</c:v>
                </c:pt>
                <c:pt idx="497" c:formatCode="yyyy/m/d;@">
                  <c:v>43803</c:v>
                </c:pt>
                <c:pt idx="498" c:formatCode="yyyy/m/d;@">
                  <c:v>43804</c:v>
                </c:pt>
                <c:pt idx="499" c:formatCode="yyyy/m/d;@">
                  <c:v>43805</c:v>
                </c:pt>
                <c:pt idx="500" c:formatCode="yyyy/m/d;@">
                  <c:v>43808</c:v>
                </c:pt>
                <c:pt idx="501" c:formatCode="yyyy/m/d;@">
                  <c:v>43809</c:v>
                </c:pt>
                <c:pt idx="502" c:formatCode="yyyy/m/d;@">
                  <c:v>43810</c:v>
                </c:pt>
                <c:pt idx="503" c:formatCode="yyyy/m/d;@">
                  <c:v>43811</c:v>
                </c:pt>
                <c:pt idx="504" c:formatCode="yyyy/m/d;@">
                  <c:v>43812</c:v>
                </c:pt>
                <c:pt idx="505" c:formatCode="yyyy/m/d;@">
                  <c:v>43815</c:v>
                </c:pt>
                <c:pt idx="506" c:formatCode="yyyy/m/d;@">
                  <c:v>43816</c:v>
                </c:pt>
                <c:pt idx="507" c:formatCode="yyyy/m/d;@">
                  <c:v>43817</c:v>
                </c:pt>
                <c:pt idx="508" c:formatCode="yyyy/m/d;@">
                  <c:v>43818</c:v>
                </c:pt>
                <c:pt idx="509" c:formatCode="yyyy/m/d;@">
                  <c:v>43819</c:v>
                </c:pt>
                <c:pt idx="510" c:formatCode="yyyy/m/d;@">
                  <c:v>43822</c:v>
                </c:pt>
                <c:pt idx="511" c:formatCode="yyyy/m/d;@">
                  <c:v>43823</c:v>
                </c:pt>
                <c:pt idx="512" c:formatCode="yyyy/m/d;@">
                  <c:v>43824</c:v>
                </c:pt>
                <c:pt idx="513" c:formatCode="yyyy/m/d;@">
                  <c:v>43825</c:v>
                </c:pt>
                <c:pt idx="514" c:formatCode="yyyy/m/d;@">
                  <c:v>43826</c:v>
                </c:pt>
                <c:pt idx="515" c:formatCode="yyyy/m/d;@">
                  <c:v>43829</c:v>
                </c:pt>
                <c:pt idx="516" c:formatCode="yyyy/m/d;@">
                  <c:v>43830</c:v>
                </c:pt>
                <c:pt idx="517" c:formatCode="yyyy/m/d;@">
                  <c:v>43832</c:v>
                </c:pt>
                <c:pt idx="518" c:formatCode="yyyy/m/d;@">
                  <c:v>43833</c:v>
                </c:pt>
                <c:pt idx="519" c:formatCode="yyyy/m/d;@">
                  <c:v>43836</c:v>
                </c:pt>
                <c:pt idx="520" c:formatCode="yyyy/m/d;@">
                  <c:v>43837</c:v>
                </c:pt>
                <c:pt idx="521" c:formatCode="yyyy/m/d;@">
                  <c:v>43838</c:v>
                </c:pt>
                <c:pt idx="522" c:formatCode="yyyy/m/d;@">
                  <c:v>43839</c:v>
                </c:pt>
                <c:pt idx="523" c:formatCode="yyyy/m/d;@">
                  <c:v>43840</c:v>
                </c:pt>
                <c:pt idx="524" c:formatCode="yyyy/m/d;@">
                  <c:v>43843</c:v>
                </c:pt>
                <c:pt idx="525" c:formatCode="yyyy/m/d;@">
                  <c:v>43844</c:v>
                </c:pt>
                <c:pt idx="526" c:formatCode="yyyy/m/d;@">
                  <c:v>43845</c:v>
                </c:pt>
                <c:pt idx="527" c:formatCode="yyyy/m/d;@">
                  <c:v>43846</c:v>
                </c:pt>
                <c:pt idx="528" c:formatCode="yyyy/m/d;@">
                  <c:v>43847</c:v>
                </c:pt>
                <c:pt idx="529" c:formatCode="yyyy/m/d;@">
                  <c:v>43850</c:v>
                </c:pt>
                <c:pt idx="530" c:formatCode="yyyy/m/d;@">
                  <c:v>43851</c:v>
                </c:pt>
                <c:pt idx="531" c:formatCode="yyyy/m/d;@">
                  <c:v>43852</c:v>
                </c:pt>
                <c:pt idx="532" c:formatCode="yyyy/m/d;@">
                  <c:v>43853</c:v>
                </c:pt>
                <c:pt idx="533" c:formatCode="yyyy/m/d;@">
                  <c:v>43854</c:v>
                </c:pt>
                <c:pt idx="534" c:formatCode="yyyy/m/d;@">
                  <c:v>43857</c:v>
                </c:pt>
                <c:pt idx="535" c:formatCode="yyyy/m/d;@">
                  <c:v>43858</c:v>
                </c:pt>
                <c:pt idx="536" c:formatCode="yyyy/m/d;@">
                  <c:v>43859</c:v>
                </c:pt>
                <c:pt idx="537" c:formatCode="yyyy/m/d;@">
                  <c:v>43860</c:v>
                </c:pt>
                <c:pt idx="538" c:formatCode="yyyy/m/d;@">
                  <c:v>43861</c:v>
                </c:pt>
                <c:pt idx="539" c:formatCode="yyyy/m/d;@">
                  <c:v>43864</c:v>
                </c:pt>
                <c:pt idx="540" c:formatCode="yyyy/m/d;@">
                  <c:v>43865</c:v>
                </c:pt>
                <c:pt idx="541" c:formatCode="yyyy/m/d;@">
                  <c:v>43866</c:v>
                </c:pt>
                <c:pt idx="542" c:formatCode="yyyy/m/d;@">
                  <c:v>43867</c:v>
                </c:pt>
                <c:pt idx="543" c:formatCode="yyyy/m/d;@">
                  <c:v>43868</c:v>
                </c:pt>
                <c:pt idx="544" c:formatCode="yyyy/m/d;@">
                  <c:v>43871</c:v>
                </c:pt>
                <c:pt idx="545" c:formatCode="yyyy/m/d;@">
                  <c:v>43872</c:v>
                </c:pt>
                <c:pt idx="546" c:formatCode="yyyy/m/d;@">
                  <c:v>43873</c:v>
                </c:pt>
                <c:pt idx="547" c:formatCode="yyyy/m/d;@">
                  <c:v>43874</c:v>
                </c:pt>
                <c:pt idx="548" c:formatCode="yyyy/m/d;@">
                  <c:v>43875</c:v>
                </c:pt>
                <c:pt idx="549" c:formatCode="yyyy/m/d;@">
                  <c:v>43878</c:v>
                </c:pt>
                <c:pt idx="550" c:formatCode="yyyy/m/d;@">
                  <c:v>43879</c:v>
                </c:pt>
                <c:pt idx="551" c:formatCode="yyyy/m/d;@">
                  <c:v>43880</c:v>
                </c:pt>
                <c:pt idx="552" c:formatCode="yyyy/m/d;@">
                  <c:v>43881</c:v>
                </c:pt>
                <c:pt idx="553" c:formatCode="yyyy/m/d;@">
                  <c:v>43882</c:v>
                </c:pt>
                <c:pt idx="554" c:formatCode="yyyy/m/d;@">
                  <c:v>43885</c:v>
                </c:pt>
                <c:pt idx="555" c:formatCode="yyyy/m/d;@">
                  <c:v>43886</c:v>
                </c:pt>
                <c:pt idx="556" c:formatCode="yyyy/m/d;@">
                  <c:v>43887</c:v>
                </c:pt>
                <c:pt idx="557" c:formatCode="yyyy/m/d;@">
                  <c:v>43888</c:v>
                </c:pt>
                <c:pt idx="558" c:formatCode="yyyy/m/d;@">
                  <c:v>43889</c:v>
                </c:pt>
                <c:pt idx="559" c:formatCode="yyyy/m/d;@">
                  <c:v>43892</c:v>
                </c:pt>
                <c:pt idx="560" c:formatCode="yyyy/m/d;@">
                  <c:v>43893</c:v>
                </c:pt>
                <c:pt idx="561" c:formatCode="yyyy/m/d;@">
                  <c:v>43894</c:v>
                </c:pt>
                <c:pt idx="562" c:formatCode="yyyy/m/d;@">
                  <c:v>43895</c:v>
                </c:pt>
                <c:pt idx="563" c:formatCode="yyyy/m/d;@">
                  <c:v>43896</c:v>
                </c:pt>
                <c:pt idx="564" c:formatCode="yyyy/m/d;@">
                  <c:v>43899</c:v>
                </c:pt>
                <c:pt idx="565" c:formatCode="yyyy/m/d;@">
                  <c:v>43900</c:v>
                </c:pt>
                <c:pt idx="566" c:formatCode="yyyy/m/d;@">
                  <c:v>43901</c:v>
                </c:pt>
                <c:pt idx="567" c:formatCode="yyyy/m/d;@">
                  <c:v>43902</c:v>
                </c:pt>
                <c:pt idx="568" c:formatCode="yyyy/m/d;@">
                  <c:v>43903</c:v>
                </c:pt>
                <c:pt idx="569" c:formatCode="yyyy/m/d;@">
                  <c:v>43906</c:v>
                </c:pt>
                <c:pt idx="570" c:formatCode="yyyy/m/d;@">
                  <c:v>43907</c:v>
                </c:pt>
                <c:pt idx="571" c:formatCode="yyyy/m/d;@">
                  <c:v>43908</c:v>
                </c:pt>
                <c:pt idx="572" c:formatCode="yyyy/m/d;@">
                  <c:v>43909</c:v>
                </c:pt>
                <c:pt idx="573" c:formatCode="yyyy/m/d;@">
                  <c:v>43910</c:v>
                </c:pt>
                <c:pt idx="574" c:formatCode="yyyy/m/d;@">
                  <c:v>43913</c:v>
                </c:pt>
                <c:pt idx="575" c:formatCode="yyyy/m/d;@">
                  <c:v>43914</c:v>
                </c:pt>
                <c:pt idx="576" c:formatCode="yyyy/m/d;@">
                  <c:v>43915</c:v>
                </c:pt>
                <c:pt idx="577" c:formatCode="yyyy/m/d;@">
                  <c:v>43916</c:v>
                </c:pt>
                <c:pt idx="578" c:formatCode="yyyy/m/d;@">
                  <c:v>43917</c:v>
                </c:pt>
                <c:pt idx="579" c:formatCode="yyyy/m/d;@">
                  <c:v>43920</c:v>
                </c:pt>
                <c:pt idx="580" c:formatCode="yyyy/m/d;@">
                  <c:v>43921</c:v>
                </c:pt>
                <c:pt idx="581" c:formatCode="yyyy/m/d;@">
                  <c:v>43922</c:v>
                </c:pt>
                <c:pt idx="582" c:formatCode="yyyy/m/d;@">
                  <c:v>43923</c:v>
                </c:pt>
                <c:pt idx="583" c:formatCode="yyyy/m/d;@">
                  <c:v>43924</c:v>
                </c:pt>
                <c:pt idx="584" c:formatCode="yyyy/m/d;@">
                  <c:v>43927</c:v>
                </c:pt>
                <c:pt idx="585" c:formatCode="yyyy/m/d;@">
                  <c:v>43928</c:v>
                </c:pt>
                <c:pt idx="586" c:formatCode="yyyy/m/d;@">
                  <c:v>43929</c:v>
                </c:pt>
                <c:pt idx="587" c:formatCode="yyyy/m/d;@">
                  <c:v>43930</c:v>
                </c:pt>
                <c:pt idx="588" c:formatCode="yyyy/m/d;@">
                  <c:v>43931</c:v>
                </c:pt>
                <c:pt idx="589" c:formatCode="yyyy/m/d;@">
                  <c:v>43934</c:v>
                </c:pt>
                <c:pt idx="590" c:formatCode="yyyy/m/d;@">
                  <c:v>43935</c:v>
                </c:pt>
                <c:pt idx="591" c:formatCode="yyyy/m/d;@">
                  <c:v>43936</c:v>
                </c:pt>
                <c:pt idx="592" c:formatCode="yyyy/m/d;@">
                  <c:v>43937</c:v>
                </c:pt>
                <c:pt idx="593" c:formatCode="yyyy/m/d;@">
                  <c:v>43938</c:v>
                </c:pt>
                <c:pt idx="594" c:formatCode="yyyy/m/d;@">
                  <c:v>43941</c:v>
                </c:pt>
                <c:pt idx="595" c:formatCode="yyyy/m/d;@">
                  <c:v>43942</c:v>
                </c:pt>
                <c:pt idx="596" c:formatCode="yyyy/m/d;@">
                  <c:v>43943</c:v>
                </c:pt>
                <c:pt idx="597" c:formatCode="yyyy/m/d;@">
                  <c:v>43944</c:v>
                </c:pt>
                <c:pt idx="598" c:formatCode="yyyy/m/d;@">
                  <c:v>43945</c:v>
                </c:pt>
                <c:pt idx="599" c:formatCode="yyyy/m/d;@">
                  <c:v>43948</c:v>
                </c:pt>
                <c:pt idx="600" c:formatCode="yyyy/m/d;@">
                  <c:v>43949</c:v>
                </c:pt>
                <c:pt idx="601" c:formatCode="yyyy/m/d;@">
                  <c:v>43950</c:v>
                </c:pt>
                <c:pt idx="602" c:formatCode="yyyy/m/d;@">
                  <c:v>43951</c:v>
                </c:pt>
                <c:pt idx="603" c:formatCode="yyyy/m/d;@">
                  <c:v>43952</c:v>
                </c:pt>
                <c:pt idx="604" c:formatCode="yyyy/m/d;@">
                  <c:v>43955</c:v>
                </c:pt>
                <c:pt idx="605" c:formatCode="yyyy/m/d;@">
                  <c:v>43956</c:v>
                </c:pt>
                <c:pt idx="606" c:formatCode="yyyy/m/d;@">
                  <c:v>43957</c:v>
                </c:pt>
                <c:pt idx="607" c:formatCode="yyyy/m/d;@">
                  <c:v>43958</c:v>
                </c:pt>
                <c:pt idx="608" c:formatCode="yyyy/m/d;@">
                  <c:v>43959</c:v>
                </c:pt>
                <c:pt idx="609" c:formatCode="yyyy/m/d;@">
                  <c:v>43962</c:v>
                </c:pt>
                <c:pt idx="610" c:formatCode="yyyy/m/d;@">
                  <c:v>43963</c:v>
                </c:pt>
                <c:pt idx="611" c:formatCode="yyyy/m/d;@">
                  <c:v>43964</c:v>
                </c:pt>
                <c:pt idx="612" c:formatCode="yyyy/m/d;@">
                  <c:v>43965</c:v>
                </c:pt>
                <c:pt idx="613" c:formatCode="yyyy/m/d;@">
                  <c:v>43966</c:v>
                </c:pt>
                <c:pt idx="614" c:formatCode="yyyy/m/d;@">
                  <c:v>43969</c:v>
                </c:pt>
                <c:pt idx="615" c:formatCode="yyyy/m/d;@">
                  <c:v>43970</c:v>
                </c:pt>
                <c:pt idx="616" c:formatCode="yyyy/m/d;@">
                  <c:v>43971</c:v>
                </c:pt>
                <c:pt idx="617" c:formatCode="yyyy/m/d;@">
                  <c:v>43972</c:v>
                </c:pt>
                <c:pt idx="618" c:formatCode="yyyy/m/d;@">
                  <c:v>43973</c:v>
                </c:pt>
                <c:pt idx="619" c:formatCode="yyyy/m/d;@">
                  <c:v>43977</c:v>
                </c:pt>
                <c:pt idx="620" c:formatCode="yyyy/m/d;@">
                  <c:v>43978</c:v>
                </c:pt>
                <c:pt idx="621" c:formatCode="yyyy/m/d;@">
                  <c:v>43979</c:v>
                </c:pt>
                <c:pt idx="622" c:formatCode="yyyy/m/d;@">
                  <c:v>43980</c:v>
                </c:pt>
                <c:pt idx="623" c:formatCode="yyyy/m/d;@">
                  <c:v>43983</c:v>
                </c:pt>
                <c:pt idx="624" c:formatCode="yyyy/m/d;@">
                  <c:v>43984</c:v>
                </c:pt>
                <c:pt idx="625" c:formatCode="yyyy/m/d;@">
                  <c:v>43985</c:v>
                </c:pt>
                <c:pt idx="626" c:formatCode="yyyy/m/d;@">
                  <c:v>43986</c:v>
                </c:pt>
                <c:pt idx="627" c:formatCode="yyyy/m/d;@">
                  <c:v>43987</c:v>
                </c:pt>
                <c:pt idx="628" c:formatCode="yyyy/m/d;@">
                  <c:v>43990</c:v>
                </c:pt>
                <c:pt idx="629" c:formatCode="yyyy/m/d;@">
                  <c:v>43991</c:v>
                </c:pt>
                <c:pt idx="630" c:formatCode="yyyy/m/d;@">
                  <c:v>43992</c:v>
                </c:pt>
                <c:pt idx="631" c:formatCode="yyyy/m/d;@">
                  <c:v>43993</c:v>
                </c:pt>
                <c:pt idx="632" c:formatCode="yyyy/m/d;@">
                  <c:v>43994</c:v>
                </c:pt>
                <c:pt idx="633" c:formatCode="yyyy/m/d;@">
                  <c:v>43997</c:v>
                </c:pt>
                <c:pt idx="634" c:formatCode="yyyy/m/d;@">
                  <c:v>43998</c:v>
                </c:pt>
                <c:pt idx="635" c:formatCode="yyyy/m/d;@">
                  <c:v>43999</c:v>
                </c:pt>
                <c:pt idx="636" c:formatCode="yyyy/m/d;@">
                  <c:v>44000</c:v>
                </c:pt>
                <c:pt idx="637" c:formatCode="yyyy/m/d;@">
                  <c:v>44001</c:v>
                </c:pt>
                <c:pt idx="638" c:formatCode="yyyy/m/d;@">
                  <c:v>44004</c:v>
                </c:pt>
                <c:pt idx="639" c:formatCode="yyyy/m/d;@">
                  <c:v>44005</c:v>
                </c:pt>
                <c:pt idx="640" c:formatCode="yyyy/m/d;@">
                  <c:v>44006</c:v>
                </c:pt>
                <c:pt idx="641" c:formatCode="yyyy/m/d;@">
                  <c:v>44007</c:v>
                </c:pt>
                <c:pt idx="642" c:formatCode="yyyy/m/d;@">
                  <c:v>44008</c:v>
                </c:pt>
                <c:pt idx="643" c:formatCode="yyyy/m/d;@">
                  <c:v>44011</c:v>
                </c:pt>
                <c:pt idx="644" c:formatCode="yyyy/m/d;@">
                  <c:v>44012</c:v>
                </c:pt>
                <c:pt idx="645" c:formatCode="yyyy/m/d;@">
                  <c:v>44013</c:v>
                </c:pt>
                <c:pt idx="646" c:formatCode="yyyy/m/d;@">
                  <c:v>44014</c:v>
                </c:pt>
                <c:pt idx="647" c:formatCode="yyyy/m/d;@">
                  <c:v>44015</c:v>
                </c:pt>
                <c:pt idx="648" c:formatCode="yyyy/m/d;@">
                  <c:v>44018</c:v>
                </c:pt>
                <c:pt idx="649" c:formatCode="yyyy/m/d;@">
                  <c:v>44019</c:v>
                </c:pt>
                <c:pt idx="650" c:formatCode="yyyy/m/d;@">
                  <c:v>44020</c:v>
                </c:pt>
                <c:pt idx="651" c:formatCode="yyyy/m/d;@">
                  <c:v>44021</c:v>
                </c:pt>
                <c:pt idx="652" c:formatCode="yyyy/m/d;@">
                  <c:v>44022</c:v>
                </c:pt>
                <c:pt idx="653" c:formatCode="yyyy/m/d;@">
                  <c:v>44025</c:v>
                </c:pt>
                <c:pt idx="654" c:formatCode="yyyy/m/d;@">
                  <c:v>44026</c:v>
                </c:pt>
                <c:pt idx="655" c:formatCode="yyyy/m/d;@">
                  <c:v>44027</c:v>
                </c:pt>
                <c:pt idx="656" c:formatCode="yyyy/m/d;@">
                  <c:v>44028</c:v>
                </c:pt>
                <c:pt idx="657" c:formatCode="yyyy/m/d;@">
                  <c:v>44029</c:v>
                </c:pt>
                <c:pt idx="658" c:formatCode="yyyy/m/d;@">
                  <c:v>44032</c:v>
                </c:pt>
                <c:pt idx="659" c:formatCode="yyyy/m/d;@">
                  <c:v>44033</c:v>
                </c:pt>
                <c:pt idx="660" c:formatCode="yyyy/m/d;@">
                  <c:v>44034</c:v>
                </c:pt>
                <c:pt idx="661" c:formatCode="yyyy/m/d;@">
                  <c:v>44035</c:v>
                </c:pt>
                <c:pt idx="662" c:formatCode="yyyy/m/d;@">
                  <c:v>44036</c:v>
                </c:pt>
                <c:pt idx="663" c:formatCode="yyyy/m/d;@">
                  <c:v>44039</c:v>
                </c:pt>
                <c:pt idx="664" c:formatCode="yyyy/m/d;@">
                  <c:v>44040</c:v>
                </c:pt>
                <c:pt idx="665" c:formatCode="yyyy/m/d;@">
                  <c:v>44041</c:v>
                </c:pt>
                <c:pt idx="666" c:formatCode="yyyy/m/d;@">
                  <c:v>44042</c:v>
                </c:pt>
                <c:pt idx="667" c:formatCode="yyyy/m/d;@">
                  <c:v>44043</c:v>
                </c:pt>
                <c:pt idx="668" c:formatCode="yyyy/m/d;@">
                  <c:v>44046</c:v>
                </c:pt>
                <c:pt idx="669" c:formatCode="yyyy/m/d;@">
                  <c:v>44047</c:v>
                </c:pt>
                <c:pt idx="670" c:formatCode="yyyy/m/d;@">
                  <c:v>44048</c:v>
                </c:pt>
                <c:pt idx="671" c:formatCode="yyyy/m/d;@">
                  <c:v>44049</c:v>
                </c:pt>
                <c:pt idx="672" c:formatCode="yyyy/m/d;@">
                  <c:v>44050</c:v>
                </c:pt>
                <c:pt idx="673" c:formatCode="yyyy/m/d;@">
                  <c:v>44053</c:v>
                </c:pt>
                <c:pt idx="674" c:formatCode="yyyy/m/d;@">
                  <c:v>44054</c:v>
                </c:pt>
                <c:pt idx="675" c:formatCode="yyyy/m/d;@">
                  <c:v>44055</c:v>
                </c:pt>
                <c:pt idx="676" c:formatCode="yyyy/m/d;@">
                  <c:v>44056</c:v>
                </c:pt>
                <c:pt idx="677" c:formatCode="yyyy/m/d;@">
                  <c:v>44057</c:v>
                </c:pt>
                <c:pt idx="678" c:formatCode="yyyy/m/d;@">
                  <c:v>44060</c:v>
                </c:pt>
                <c:pt idx="679" c:formatCode="yyyy/m/d;@">
                  <c:v>44061</c:v>
                </c:pt>
                <c:pt idx="680" c:formatCode="yyyy/m/d;@">
                  <c:v>44062</c:v>
                </c:pt>
                <c:pt idx="681" c:formatCode="yyyy/m/d;@">
                  <c:v>44063</c:v>
                </c:pt>
                <c:pt idx="682" c:formatCode="yyyy/m/d;@">
                  <c:v>44064</c:v>
                </c:pt>
                <c:pt idx="683" c:formatCode="yyyy/m/d;@">
                  <c:v>44065</c:v>
                </c:pt>
                <c:pt idx="684" c:formatCode="yyyy/m/d;@">
                  <c:v>44066</c:v>
                </c:pt>
                <c:pt idx="685" c:formatCode="yyyy/m/d;@">
                  <c:v>44067</c:v>
                </c:pt>
                <c:pt idx="686" c:formatCode="yyyy/m/d;@">
                  <c:v>44068</c:v>
                </c:pt>
                <c:pt idx="687" c:formatCode="yyyy/m/d;@">
                  <c:v>44069</c:v>
                </c:pt>
                <c:pt idx="688" c:formatCode="yyyy/m/d;@">
                  <c:v>44070</c:v>
                </c:pt>
                <c:pt idx="689" c:formatCode="yyyy/m/d;@">
                  <c:v>44071</c:v>
                </c:pt>
                <c:pt idx="690" c:formatCode="yyyy/m/d;@">
                  <c:v>44072</c:v>
                </c:pt>
                <c:pt idx="691" c:formatCode="yyyy/m/d;@">
                  <c:v>44073</c:v>
                </c:pt>
                <c:pt idx="692" c:formatCode="yyyy/m/d;@">
                  <c:v>44074</c:v>
                </c:pt>
                <c:pt idx="693" c:formatCode="yyyy/m/d;@">
                  <c:v>44075</c:v>
                </c:pt>
                <c:pt idx="694" c:formatCode="yyyy/m/d;@">
                  <c:v>44076</c:v>
                </c:pt>
                <c:pt idx="695" c:formatCode="yyyy/m/d;@">
                  <c:v>44077</c:v>
                </c:pt>
                <c:pt idx="696" c:formatCode="yyyy/m/d;@">
                  <c:v>44078</c:v>
                </c:pt>
                <c:pt idx="697" c:formatCode="yyyy/m/d;@">
                  <c:v>44079</c:v>
                </c:pt>
                <c:pt idx="698" c:formatCode="yyyy/m/d;@">
                  <c:v>44080</c:v>
                </c:pt>
                <c:pt idx="699" c:formatCode="yyyy/m/d;@">
                  <c:v>44081</c:v>
                </c:pt>
                <c:pt idx="700" c:formatCode="yyyy/m/d;@">
                  <c:v>44082</c:v>
                </c:pt>
                <c:pt idx="701" c:formatCode="yyyy/m/d;@">
                  <c:v>44083</c:v>
                </c:pt>
                <c:pt idx="702" c:formatCode="yyyy/m/d;@">
                  <c:v>44084</c:v>
                </c:pt>
                <c:pt idx="703" c:formatCode="yyyy/m/d;@">
                  <c:v>44085</c:v>
                </c:pt>
                <c:pt idx="704" c:formatCode="yyyy/m/d;@">
                  <c:v>44086</c:v>
                </c:pt>
                <c:pt idx="705" c:formatCode="yyyy/m/d;@">
                  <c:v>44087</c:v>
                </c:pt>
                <c:pt idx="706" c:formatCode="yyyy/m/d;@">
                  <c:v>44088</c:v>
                </c:pt>
                <c:pt idx="707" c:formatCode="yyyy/m/d;@">
                  <c:v>44089</c:v>
                </c:pt>
                <c:pt idx="708" c:formatCode="yyyy/m/d;@">
                  <c:v>44090</c:v>
                </c:pt>
                <c:pt idx="709" c:formatCode="yyyy/m/d;@">
                  <c:v>44091</c:v>
                </c:pt>
                <c:pt idx="710" c:formatCode="yyyy/m/d;@">
                  <c:v>44092</c:v>
                </c:pt>
                <c:pt idx="711" c:formatCode="yyyy/m/d;@">
                  <c:v>44093</c:v>
                </c:pt>
                <c:pt idx="712" c:formatCode="yyyy/m/d;@">
                  <c:v>44094</c:v>
                </c:pt>
                <c:pt idx="713" c:formatCode="yyyy/m/d;@">
                  <c:v>44095</c:v>
                </c:pt>
                <c:pt idx="714" c:formatCode="yyyy/m/d;@">
                  <c:v>44096</c:v>
                </c:pt>
                <c:pt idx="715" c:formatCode="yyyy/m/d;@">
                  <c:v>44097</c:v>
                </c:pt>
                <c:pt idx="716" c:formatCode="yyyy/m/d;@">
                  <c:v>44098</c:v>
                </c:pt>
                <c:pt idx="717" c:formatCode="yyyy/m/d;@">
                  <c:v>44099</c:v>
                </c:pt>
                <c:pt idx="718" c:formatCode="yyyy/m/d;@">
                  <c:v>44100</c:v>
                </c:pt>
                <c:pt idx="719" c:formatCode="yyyy/m/d;@">
                  <c:v>44101</c:v>
                </c:pt>
                <c:pt idx="720" c:formatCode="yyyy/m/d;@">
                  <c:v>44102</c:v>
                </c:pt>
                <c:pt idx="721" c:formatCode="yyyy/m/d;@">
                  <c:v>44103</c:v>
                </c:pt>
                <c:pt idx="722" c:formatCode="yyyy/m/d;@">
                  <c:v>44104</c:v>
                </c:pt>
                <c:pt idx="723" c:formatCode="yyyy/m/d;@">
                  <c:v>44105</c:v>
                </c:pt>
                <c:pt idx="724" c:formatCode="yyyy/m/d;@">
                  <c:v>44106</c:v>
                </c:pt>
                <c:pt idx="725" c:formatCode="yyyy/m/d;@">
                  <c:v>44107</c:v>
                </c:pt>
                <c:pt idx="726" c:formatCode="yyyy/m/d;@">
                  <c:v>44108</c:v>
                </c:pt>
                <c:pt idx="727" c:formatCode="yyyy/m/d;@">
                  <c:v>44109</c:v>
                </c:pt>
                <c:pt idx="728" c:formatCode="yyyy/m/d;@">
                  <c:v>44110</c:v>
                </c:pt>
                <c:pt idx="729" c:formatCode="yyyy/m/d;@">
                  <c:v>44111</c:v>
                </c:pt>
                <c:pt idx="730" c:formatCode="yyyy/m/d;@">
                  <c:v>44112</c:v>
                </c:pt>
                <c:pt idx="731" c:formatCode="yyyy/m/d;@">
                  <c:v>44113</c:v>
                </c:pt>
                <c:pt idx="732" c:formatCode="yyyy/m/d;@">
                  <c:v>44114</c:v>
                </c:pt>
                <c:pt idx="733" c:formatCode="yyyy/m/d;@">
                  <c:v>44115</c:v>
                </c:pt>
                <c:pt idx="734" c:formatCode="yyyy/m/d;@">
                  <c:v>44116</c:v>
                </c:pt>
                <c:pt idx="735" c:formatCode="yyyy/m/d;@">
                  <c:v>44117</c:v>
                </c:pt>
                <c:pt idx="736" c:formatCode="yyyy/m/d;@">
                  <c:v>44118</c:v>
                </c:pt>
                <c:pt idx="737" c:formatCode="yyyy/m/d;@">
                  <c:v>44119</c:v>
                </c:pt>
                <c:pt idx="738" c:formatCode="yyyy/m/d;@">
                  <c:v>44120</c:v>
                </c:pt>
                <c:pt idx="739" c:formatCode="yyyy/m/d;@">
                  <c:v>44121</c:v>
                </c:pt>
                <c:pt idx="740" c:formatCode="yyyy/m/d;@">
                  <c:v>44122</c:v>
                </c:pt>
                <c:pt idx="741" c:formatCode="yyyy/m/d;@">
                  <c:v>44123</c:v>
                </c:pt>
                <c:pt idx="742" c:formatCode="yyyy/m/d;@">
                  <c:v>44124</c:v>
                </c:pt>
                <c:pt idx="743" c:formatCode="yyyy/m/d;@">
                  <c:v>44125</c:v>
                </c:pt>
                <c:pt idx="744" c:formatCode="yyyy/m/d;@">
                  <c:v>44126</c:v>
                </c:pt>
                <c:pt idx="745" c:formatCode="yyyy/m/d;@">
                  <c:v>44127</c:v>
                </c:pt>
                <c:pt idx="746" c:formatCode="yyyy/m/d;@">
                  <c:v>44128</c:v>
                </c:pt>
                <c:pt idx="747" c:formatCode="yyyy/m/d;@">
                  <c:v>44129</c:v>
                </c:pt>
                <c:pt idx="748" c:formatCode="yyyy/m/d;@">
                  <c:v>44130</c:v>
                </c:pt>
                <c:pt idx="749" c:formatCode="yyyy/m/d;@">
                  <c:v>44131</c:v>
                </c:pt>
                <c:pt idx="750" c:formatCode="yyyy/m/d;@">
                  <c:v>44132</c:v>
                </c:pt>
                <c:pt idx="751" c:formatCode="yyyy/m/d;@">
                  <c:v>44133</c:v>
                </c:pt>
                <c:pt idx="752" c:formatCode="yyyy/m/d;@">
                  <c:v>44134</c:v>
                </c:pt>
                <c:pt idx="753" c:formatCode="yyyy/m/d;@">
                  <c:v>44135</c:v>
                </c:pt>
                <c:pt idx="754" c:formatCode="yyyy/m/d;@">
                  <c:v>44136</c:v>
                </c:pt>
                <c:pt idx="755" c:formatCode="yyyy/m/d;@">
                  <c:v>44137</c:v>
                </c:pt>
                <c:pt idx="756" c:formatCode="yyyy/m/d;@">
                  <c:v>44138</c:v>
                </c:pt>
                <c:pt idx="757" c:formatCode="yyyy/m/d;@">
                  <c:v>44139</c:v>
                </c:pt>
                <c:pt idx="758" c:formatCode="yyyy/m/d;@">
                  <c:v>44140</c:v>
                </c:pt>
                <c:pt idx="759" c:formatCode="yyyy/m/d;@">
                  <c:v>44141</c:v>
                </c:pt>
                <c:pt idx="760" c:formatCode="yyyy/m/d;@">
                  <c:v>44142</c:v>
                </c:pt>
                <c:pt idx="761" c:formatCode="yyyy/m/d;@">
                  <c:v>44143</c:v>
                </c:pt>
                <c:pt idx="762" c:formatCode="yyyy/m/d;@">
                  <c:v>44144</c:v>
                </c:pt>
                <c:pt idx="763" c:formatCode="yyyy/m/d;@">
                  <c:v>44145</c:v>
                </c:pt>
                <c:pt idx="764" c:formatCode="yyyy/m/d;@">
                  <c:v>44146</c:v>
                </c:pt>
                <c:pt idx="765" c:formatCode="yyyy/m/d;@">
                  <c:v>44147</c:v>
                </c:pt>
                <c:pt idx="766" c:formatCode="yyyy/m/d;@">
                  <c:v>44148</c:v>
                </c:pt>
                <c:pt idx="767" c:formatCode="yyyy/m/d;@">
                  <c:v>44149</c:v>
                </c:pt>
                <c:pt idx="768" c:formatCode="yyyy/m/d;@">
                  <c:v>44150</c:v>
                </c:pt>
                <c:pt idx="769" c:formatCode="yyyy/m/d;@">
                  <c:v>44151</c:v>
                </c:pt>
                <c:pt idx="770" c:formatCode="yyyy/m/d;@">
                  <c:v>44152</c:v>
                </c:pt>
                <c:pt idx="771" c:formatCode="yyyy/m/d;@">
                  <c:v>44153</c:v>
                </c:pt>
                <c:pt idx="772" c:formatCode="yyyy/m/d;@">
                  <c:v>44154</c:v>
                </c:pt>
                <c:pt idx="773" c:formatCode="yyyy/m/d;@">
                  <c:v>44155</c:v>
                </c:pt>
                <c:pt idx="774" c:formatCode="yyyy/m/d;@">
                  <c:v>44156</c:v>
                </c:pt>
                <c:pt idx="775" c:formatCode="yyyy/m/d;@">
                  <c:v>44157</c:v>
                </c:pt>
                <c:pt idx="776" c:formatCode="yyyy/m/d;@">
                  <c:v>44158</c:v>
                </c:pt>
                <c:pt idx="777" c:formatCode="yyyy/m/d;@">
                  <c:v>44159</c:v>
                </c:pt>
                <c:pt idx="778" c:formatCode="yyyy/m/d;@">
                  <c:v>44160</c:v>
                </c:pt>
                <c:pt idx="779" c:formatCode="yyyy/m/d;@">
                  <c:v>44161</c:v>
                </c:pt>
                <c:pt idx="780" c:formatCode="yyyy/m/d;@">
                  <c:v>44162</c:v>
                </c:pt>
                <c:pt idx="781" c:formatCode="yyyy/m/d;@">
                  <c:v>44163</c:v>
                </c:pt>
                <c:pt idx="782" c:formatCode="yyyy/m/d;@">
                  <c:v>44164</c:v>
                </c:pt>
                <c:pt idx="783" c:formatCode="yyyy/m/d;@">
                  <c:v>44165</c:v>
                </c:pt>
                <c:pt idx="784" c:formatCode="yyyy/m/d;@">
                  <c:v>44166</c:v>
                </c:pt>
                <c:pt idx="785" c:formatCode="yyyy/m/d;@">
                  <c:v>44167</c:v>
                </c:pt>
                <c:pt idx="786" c:formatCode="yyyy/m/d;@">
                  <c:v>44168</c:v>
                </c:pt>
                <c:pt idx="787" c:formatCode="yyyy/m/d;@">
                  <c:v>44169</c:v>
                </c:pt>
                <c:pt idx="788" c:formatCode="yyyy/m/d;@">
                  <c:v>44170</c:v>
                </c:pt>
                <c:pt idx="789" c:formatCode="yyyy/m/d;@">
                  <c:v>44171</c:v>
                </c:pt>
                <c:pt idx="790" c:formatCode="yyyy/m/d;@">
                  <c:v>44172</c:v>
                </c:pt>
                <c:pt idx="791" c:formatCode="yyyy/m/d;@">
                  <c:v>44173</c:v>
                </c:pt>
                <c:pt idx="792" c:formatCode="yyyy/m/d;@">
                  <c:v>44174</c:v>
                </c:pt>
                <c:pt idx="793" c:formatCode="yyyy/m/d;@">
                  <c:v>44175</c:v>
                </c:pt>
                <c:pt idx="794" c:formatCode="yyyy/m/d;@">
                  <c:v>44176</c:v>
                </c:pt>
                <c:pt idx="795" c:formatCode="yyyy/m/d;@">
                  <c:v>44179</c:v>
                </c:pt>
                <c:pt idx="796" c:formatCode="yyyy/m/d;@">
                  <c:v>44180</c:v>
                </c:pt>
                <c:pt idx="797" c:formatCode="yyyy/m/d;@">
                  <c:v>44181</c:v>
                </c:pt>
                <c:pt idx="798" c:formatCode="yyyy/m/d;@">
                  <c:v>44182</c:v>
                </c:pt>
                <c:pt idx="799" c:formatCode="yyyy/m/d;@">
                  <c:v>44183</c:v>
                </c:pt>
                <c:pt idx="800" c:formatCode="yyyy/m/d;@">
                  <c:v>44186</c:v>
                </c:pt>
                <c:pt idx="801" c:formatCode="yyyy/m/d;@">
                  <c:v>44187</c:v>
                </c:pt>
                <c:pt idx="802" c:formatCode="yyyy/m/d;@">
                  <c:v>44188</c:v>
                </c:pt>
                <c:pt idx="803" c:formatCode="yyyy/m/d;@">
                  <c:v>44189</c:v>
                </c:pt>
                <c:pt idx="804" c:formatCode="yyyy/m/d;@">
                  <c:v>44190</c:v>
                </c:pt>
                <c:pt idx="805" c:formatCode="yyyy/m/d;@">
                  <c:v>44193</c:v>
                </c:pt>
                <c:pt idx="806" c:formatCode="yyyy/m/d;@">
                  <c:v>44194</c:v>
                </c:pt>
                <c:pt idx="807" c:formatCode="yyyy/m/d;@">
                  <c:v>44195</c:v>
                </c:pt>
                <c:pt idx="808" c:formatCode="yyyy/m/d;@">
                  <c:v>44196</c:v>
                </c:pt>
                <c:pt idx="809" c:formatCode="yyyy/m/d;@">
                  <c:v>44200</c:v>
                </c:pt>
                <c:pt idx="810" c:formatCode="yyyy/m/d;@">
                  <c:v>44201</c:v>
                </c:pt>
                <c:pt idx="811" c:formatCode="yyyy/m/d;@">
                  <c:v>44202</c:v>
                </c:pt>
                <c:pt idx="812" c:formatCode="yyyy/m/d;@">
                  <c:v>44203</c:v>
                </c:pt>
                <c:pt idx="813" c:formatCode="yyyy/m/d;@">
                  <c:v>44204</c:v>
                </c:pt>
                <c:pt idx="814" c:formatCode="yyyy/m/d;@">
                  <c:v>44207</c:v>
                </c:pt>
                <c:pt idx="815" c:formatCode="yyyy/m/d;@">
                  <c:v>44208</c:v>
                </c:pt>
                <c:pt idx="816" c:formatCode="yyyy/m/d;@">
                  <c:v>44209</c:v>
                </c:pt>
                <c:pt idx="817" c:formatCode="yyyy/m/d;@">
                  <c:v>44210</c:v>
                </c:pt>
                <c:pt idx="818" c:formatCode="yyyy/m/d;@">
                  <c:v>44211</c:v>
                </c:pt>
                <c:pt idx="819" c:formatCode="yyyy/m/d;@">
                  <c:v>44214</c:v>
                </c:pt>
                <c:pt idx="820" c:formatCode="yyyy/m/d;@">
                  <c:v>44215</c:v>
                </c:pt>
                <c:pt idx="821" c:formatCode="yyyy/m/d;@">
                  <c:v>44216</c:v>
                </c:pt>
                <c:pt idx="822" c:formatCode="yyyy/m/d;@">
                  <c:v>44217</c:v>
                </c:pt>
                <c:pt idx="823" c:formatCode="yyyy/m/d;@">
                  <c:v>44218</c:v>
                </c:pt>
                <c:pt idx="824" c:formatCode="yyyy/m/d;@">
                  <c:v>44221</c:v>
                </c:pt>
                <c:pt idx="825" c:formatCode="yyyy/m/d;@">
                  <c:v>44222</c:v>
                </c:pt>
                <c:pt idx="826" c:formatCode="yyyy/m/d;@">
                  <c:v>44223</c:v>
                </c:pt>
                <c:pt idx="827" c:formatCode="yyyy/m/d;@">
                  <c:v>44224</c:v>
                </c:pt>
                <c:pt idx="828" c:formatCode="yyyy/m/d;@">
                  <c:v>44225</c:v>
                </c:pt>
                <c:pt idx="829" c:formatCode="yyyy/m/d;@">
                  <c:v>44228</c:v>
                </c:pt>
                <c:pt idx="830" c:formatCode="yyyy/m/d;@">
                  <c:v>44229</c:v>
                </c:pt>
                <c:pt idx="831" c:formatCode="yyyy/m/d;@">
                  <c:v>44230</c:v>
                </c:pt>
                <c:pt idx="832" c:formatCode="yyyy/m/d;@">
                  <c:v>44231</c:v>
                </c:pt>
                <c:pt idx="833" c:formatCode="yyyy/m/d;@">
                  <c:v>44232</c:v>
                </c:pt>
                <c:pt idx="834" c:formatCode="yyyy/m/d;@">
                  <c:v>44235</c:v>
                </c:pt>
                <c:pt idx="835" c:formatCode="yyyy/m/d;@">
                  <c:v>44236</c:v>
                </c:pt>
                <c:pt idx="836" c:formatCode="yyyy/m/d;@">
                  <c:v>44237</c:v>
                </c:pt>
                <c:pt idx="837" c:formatCode="yyyy/m/d;@">
                  <c:v>44238</c:v>
                </c:pt>
                <c:pt idx="838" c:formatCode="yyyy/m/d;@">
                  <c:v>44239</c:v>
                </c:pt>
                <c:pt idx="839" c:formatCode="yyyy/m/d;@">
                  <c:v>44242</c:v>
                </c:pt>
                <c:pt idx="840" c:formatCode="yyyy/m/d;@">
                  <c:v>44243</c:v>
                </c:pt>
                <c:pt idx="841" c:formatCode="yyyy/m/d;@">
                  <c:v>44244</c:v>
                </c:pt>
                <c:pt idx="842" c:formatCode="yyyy/m/d;@">
                  <c:v>44245</c:v>
                </c:pt>
                <c:pt idx="843" c:formatCode="yyyy/m/d;@">
                  <c:v>44246</c:v>
                </c:pt>
                <c:pt idx="844" c:formatCode="yyyy/m/d;@">
                  <c:v>44249</c:v>
                </c:pt>
                <c:pt idx="845" c:formatCode="yyyy/m/d;@">
                  <c:v>44250</c:v>
                </c:pt>
                <c:pt idx="846" c:formatCode="yyyy/m/d;@">
                  <c:v>44251</c:v>
                </c:pt>
                <c:pt idx="847" c:formatCode="yyyy/m/d;@">
                  <c:v>44252</c:v>
                </c:pt>
                <c:pt idx="848" c:formatCode="yyyy/m/d;@">
                  <c:v>44253</c:v>
                </c:pt>
                <c:pt idx="849" c:formatCode="yyyy/m/d;@">
                  <c:v>44256</c:v>
                </c:pt>
                <c:pt idx="850" c:formatCode="yyyy/m/d;@">
                  <c:v>44257</c:v>
                </c:pt>
                <c:pt idx="851" c:formatCode="yyyy/m/d;@">
                  <c:v>44258</c:v>
                </c:pt>
                <c:pt idx="852" c:formatCode="yyyy/m/d;@">
                  <c:v>44259</c:v>
                </c:pt>
                <c:pt idx="853" c:formatCode="yyyy/m/d;@">
                  <c:v>44260</c:v>
                </c:pt>
                <c:pt idx="854" c:formatCode="yyyy/m/d;@">
                  <c:v>44263</c:v>
                </c:pt>
                <c:pt idx="855" c:formatCode="yyyy/m/d;@">
                  <c:v>44264</c:v>
                </c:pt>
                <c:pt idx="856" c:formatCode="yyyy/m/d;@">
                  <c:v>44265</c:v>
                </c:pt>
                <c:pt idx="857" c:formatCode="yyyy/m/d;@">
                  <c:v>44266</c:v>
                </c:pt>
                <c:pt idx="858" c:formatCode="yyyy/m/d;@">
                  <c:v>44267</c:v>
                </c:pt>
                <c:pt idx="859" c:formatCode="yyyy/m/d;@">
                  <c:v>44270</c:v>
                </c:pt>
                <c:pt idx="860" c:formatCode="yyyy/m/d;@">
                  <c:v>44271</c:v>
                </c:pt>
                <c:pt idx="861" c:formatCode="yyyy/m/d;@">
                  <c:v>44272</c:v>
                </c:pt>
                <c:pt idx="862" c:formatCode="yyyy/m/d;@">
                  <c:v>44273</c:v>
                </c:pt>
                <c:pt idx="863" c:formatCode="yyyy/m/d;@">
                  <c:v>44274</c:v>
                </c:pt>
                <c:pt idx="864" c:formatCode="yyyy/m/d;@">
                  <c:v>44277</c:v>
                </c:pt>
                <c:pt idx="865" c:formatCode="yyyy/m/d;@">
                  <c:v>44278</c:v>
                </c:pt>
                <c:pt idx="866" c:formatCode="yyyy/m/d;@">
                  <c:v>44279</c:v>
                </c:pt>
                <c:pt idx="867" c:formatCode="yyyy/m/d;@">
                  <c:v>44280</c:v>
                </c:pt>
                <c:pt idx="868" c:formatCode="yyyy/m/d;@">
                  <c:v>44281</c:v>
                </c:pt>
                <c:pt idx="869" c:formatCode="yyyy/m/d;@">
                  <c:v>44284</c:v>
                </c:pt>
                <c:pt idx="870" c:formatCode="yyyy/m/d;@">
                  <c:v>44285</c:v>
                </c:pt>
                <c:pt idx="871" c:formatCode="yyyy/m/d;@">
                  <c:v>44286</c:v>
                </c:pt>
                <c:pt idx="872" c:formatCode="yyyy/m/d;@">
                  <c:v>44287</c:v>
                </c:pt>
                <c:pt idx="873" c:formatCode="yyyy/m/d;@">
                  <c:v>44288</c:v>
                </c:pt>
                <c:pt idx="874" c:formatCode="yyyy/m/d;@">
                  <c:v>44291</c:v>
                </c:pt>
                <c:pt idx="875" c:formatCode="yyyy/m/d;@">
                  <c:v>44292</c:v>
                </c:pt>
                <c:pt idx="876" c:formatCode="yyyy/m/d;@">
                  <c:v>44293</c:v>
                </c:pt>
                <c:pt idx="877" c:formatCode="yyyy/m/d;@">
                  <c:v>44294</c:v>
                </c:pt>
                <c:pt idx="878" c:formatCode="yyyy/m/d;@">
                  <c:v>44295</c:v>
                </c:pt>
                <c:pt idx="879" c:formatCode="yyyy/m/d;@">
                  <c:v>44298</c:v>
                </c:pt>
                <c:pt idx="880" c:formatCode="yyyy/m/d;@">
                  <c:v>44299</c:v>
                </c:pt>
                <c:pt idx="881" c:formatCode="yyyy/m/d;@">
                  <c:v>44300</c:v>
                </c:pt>
                <c:pt idx="882" c:formatCode="yyyy/m/d;@">
                  <c:v>44301</c:v>
                </c:pt>
                <c:pt idx="883" c:formatCode="yyyy/m/d;@">
                  <c:v>44302</c:v>
                </c:pt>
                <c:pt idx="884" c:formatCode="yyyy/m/d;@">
                  <c:v>44305</c:v>
                </c:pt>
                <c:pt idx="885" c:formatCode="yyyy/m/d;@">
                  <c:v>44306</c:v>
                </c:pt>
                <c:pt idx="886" c:formatCode="yyyy/m/d;@">
                  <c:v>44307</c:v>
                </c:pt>
                <c:pt idx="887" c:formatCode="yyyy/m/d;@">
                  <c:v>44308</c:v>
                </c:pt>
                <c:pt idx="888" c:formatCode="yyyy/m/d;@">
                  <c:v>44309</c:v>
                </c:pt>
                <c:pt idx="889" c:formatCode="yyyy/m/d;@">
                  <c:v>44312</c:v>
                </c:pt>
                <c:pt idx="890" c:formatCode="yyyy/m/d;@">
                  <c:v>44313</c:v>
                </c:pt>
                <c:pt idx="891" c:formatCode="yyyy/m/d;@">
                  <c:v>44314</c:v>
                </c:pt>
                <c:pt idx="892" c:formatCode="yyyy/m/d;@">
                  <c:v>44315</c:v>
                </c:pt>
                <c:pt idx="893" c:formatCode="yyyy/m/d;@">
                  <c:v>44316</c:v>
                </c:pt>
                <c:pt idx="894" c:formatCode="yyyy/m/d;@">
                  <c:v>44319</c:v>
                </c:pt>
                <c:pt idx="895" c:formatCode="yyyy/m/d;@">
                  <c:v>44320</c:v>
                </c:pt>
                <c:pt idx="896" c:formatCode="yyyy/m/d;@">
                  <c:v>44321</c:v>
                </c:pt>
                <c:pt idx="897" c:formatCode="yyyy/m/d;@">
                  <c:v>44322</c:v>
                </c:pt>
                <c:pt idx="898" c:formatCode="yyyy/m/d;@">
                  <c:v>44323</c:v>
                </c:pt>
                <c:pt idx="899" c:formatCode="yyyy/m/d;@">
                  <c:v>44326</c:v>
                </c:pt>
                <c:pt idx="900" c:formatCode="yyyy/m/d;@">
                  <c:v>44327</c:v>
                </c:pt>
                <c:pt idx="901" c:formatCode="yyyy/m/d;@">
                  <c:v>44328</c:v>
                </c:pt>
                <c:pt idx="902" c:formatCode="yyyy/m/d;@">
                  <c:v>44329</c:v>
                </c:pt>
                <c:pt idx="903" c:formatCode="yyyy/m/d;@">
                  <c:v>44330</c:v>
                </c:pt>
                <c:pt idx="904" c:formatCode="yyyy/m/d;@">
                  <c:v>44333</c:v>
                </c:pt>
                <c:pt idx="905" c:formatCode="yyyy/m/d;@">
                  <c:v>44334</c:v>
                </c:pt>
                <c:pt idx="906" c:formatCode="yyyy/m/d;@">
                  <c:v>44335</c:v>
                </c:pt>
                <c:pt idx="907" c:formatCode="yyyy/m/d;@">
                  <c:v>44336</c:v>
                </c:pt>
                <c:pt idx="908" c:formatCode="yyyy/m/d;@">
                  <c:v>44337</c:v>
                </c:pt>
                <c:pt idx="909" c:formatCode="yyyy/m/d;@">
                  <c:v>44340</c:v>
                </c:pt>
                <c:pt idx="910" c:formatCode="yyyy/m/d;@">
                  <c:v>44341</c:v>
                </c:pt>
                <c:pt idx="911" c:formatCode="yyyy/m/d;@">
                  <c:v>44342</c:v>
                </c:pt>
                <c:pt idx="912" c:formatCode="yyyy/m/d;@">
                  <c:v>44343</c:v>
                </c:pt>
                <c:pt idx="913" c:formatCode="yyyy/m/d;@">
                  <c:v>44344</c:v>
                </c:pt>
                <c:pt idx="914" c:formatCode="yyyy/m/d">
                  <c:v>44347</c:v>
                </c:pt>
                <c:pt idx="915" c:formatCode="yyyy/m/d">
                  <c:v>44348</c:v>
                </c:pt>
                <c:pt idx="916" c:formatCode="yyyy/m/d">
                  <c:v>44349</c:v>
                </c:pt>
                <c:pt idx="917" c:formatCode="yyyy/m/d">
                  <c:v>44350</c:v>
                </c:pt>
                <c:pt idx="918" c:formatCode="yyyy/m/d">
                  <c:v>44351</c:v>
                </c:pt>
                <c:pt idx="919" c:formatCode="yyyy/m/d;@">
                  <c:v>44354</c:v>
                </c:pt>
                <c:pt idx="920" c:formatCode="yyyy/m/d;@">
                  <c:v>44355</c:v>
                </c:pt>
                <c:pt idx="921" c:formatCode="yyyy/m/d;@">
                  <c:v>44356</c:v>
                </c:pt>
                <c:pt idx="922" c:formatCode="yyyy/m/d;@">
                  <c:v>44357</c:v>
                </c:pt>
                <c:pt idx="923" c:formatCode="yyyy/m/d;@">
                  <c:v>44358</c:v>
                </c:pt>
                <c:pt idx="924" c:formatCode="yyyy/m/d;@">
                  <c:v>44361</c:v>
                </c:pt>
                <c:pt idx="925" c:formatCode="yyyy/m/d;@">
                  <c:v>44362</c:v>
                </c:pt>
                <c:pt idx="926" c:formatCode="yyyy/m/d;@">
                  <c:v>44363</c:v>
                </c:pt>
                <c:pt idx="927" c:formatCode="yyyy/m/d;@">
                  <c:v>44364</c:v>
                </c:pt>
                <c:pt idx="928" c:formatCode="yyyy/m/d;@">
                  <c:v>44365</c:v>
                </c:pt>
                <c:pt idx="929" c:formatCode="yyyy/m/d;@">
                  <c:v>44368</c:v>
                </c:pt>
                <c:pt idx="930" c:formatCode="yyyy/m/d;@">
                  <c:v>44369</c:v>
                </c:pt>
                <c:pt idx="931" c:formatCode="yyyy/m/d;@">
                  <c:v>44370</c:v>
                </c:pt>
                <c:pt idx="932" c:formatCode="yyyy/m/d;@">
                  <c:v>44371</c:v>
                </c:pt>
                <c:pt idx="933" c:formatCode="yyyy/m/d;@">
                  <c:v>44372</c:v>
                </c:pt>
                <c:pt idx="934" c:formatCode="yyyy/m/d;@">
                  <c:v>44375</c:v>
                </c:pt>
                <c:pt idx="935" c:formatCode="yyyy/m/d;@">
                  <c:v>44376</c:v>
                </c:pt>
                <c:pt idx="936" c:formatCode="yyyy/m/d;@">
                  <c:v>44377</c:v>
                </c:pt>
                <c:pt idx="937" c:formatCode="yyyy/m/d;@">
                  <c:v>44378</c:v>
                </c:pt>
                <c:pt idx="938" c:formatCode="yyyy/m/d;@">
                  <c:v>44379</c:v>
                </c:pt>
                <c:pt idx="939" c:formatCode="yyyy/m/d;@">
                  <c:v>44382</c:v>
                </c:pt>
                <c:pt idx="940" c:formatCode="yyyy/m/d;@">
                  <c:v>44383</c:v>
                </c:pt>
                <c:pt idx="941" c:formatCode="yyyy/m/d;@">
                  <c:v>44384</c:v>
                </c:pt>
                <c:pt idx="942" c:formatCode="yyyy/m/d;@">
                  <c:v>44385</c:v>
                </c:pt>
                <c:pt idx="943" c:formatCode="yyyy/m/d;@">
                  <c:v>44386</c:v>
                </c:pt>
                <c:pt idx="944" c:formatCode="yyyy/m/d;@">
                  <c:v>44389</c:v>
                </c:pt>
                <c:pt idx="945" c:formatCode="yyyy/m/d;@">
                  <c:v>44390</c:v>
                </c:pt>
                <c:pt idx="946" c:formatCode="yyyy/m/d;@">
                  <c:v>44391</c:v>
                </c:pt>
                <c:pt idx="947" c:formatCode="yyyy/m/d;@">
                  <c:v>44392</c:v>
                </c:pt>
                <c:pt idx="948" c:formatCode="yyyy/m/d;@">
                  <c:v>44393</c:v>
                </c:pt>
                <c:pt idx="949" c:formatCode="yyyy/m/d;@">
                  <c:v>44396</c:v>
                </c:pt>
                <c:pt idx="950" c:formatCode="yyyy/m/d;@">
                  <c:v>44397</c:v>
                </c:pt>
                <c:pt idx="951" c:formatCode="yyyy/m/d;@">
                  <c:v>44398</c:v>
                </c:pt>
                <c:pt idx="952" c:formatCode="yyyy/m/d;@">
                  <c:v>44399</c:v>
                </c:pt>
                <c:pt idx="953" c:formatCode="yyyy/m/d;@">
                  <c:v>44400</c:v>
                </c:pt>
                <c:pt idx="954" c:formatCode="yyyy/m/d;@">
                  <c:v>44403</c:v>
                </c:pt>
                <c:pt idx="955" c:formatCode="yyyy/m/d;@">
                  <c:v>44404</c:v>
                </c:pt>
                <c:pt idx="956" c:formatCode="yyyy/m/d;@">
                  <c:v>44405</c:v>
                </c:pt>
                <c:pt idx="957" c:formatCode="yyyy/m/d;@">
                  <c:v>44406</c:v>
                </c:pt>
                <c:pt idx="958" c:formatCode="yyyy/m/d;@">
                  <c:v>44407</c:v>
                </c:pt>
                <c:pt idx="959" c:formatCode="yyyy/m/d;@">
                  <c:v>44410</c:v>
                </c:pt>
                <c:pt idx="960" c:formatCode="yyyy/m/d;@">
                  <c:v>44411</c:v>
                </c:pt>
                <c:pt idx="961" c:formatCode="yyyy/m/d;@">
                  <c:v>44412</c:v>
                </c:pt>
                <c:pt idx="962" c:formatCode="yyyy/m/d;@">
                  <c:v>44413</c:v>
                </c:pt>
                <c:pt idx="963" c:formatCode="yyyy/m/d;@">
                  <c:v>44414</c:v>
                </c:pt>
                <c:pt idx="964" c:formatCode="yyyy/m/d;@">
                  <c:v>44417</c:v>
                </c:pt>
                <c:pt idx="965" c:formatCode="yyyy/m/d;@">
                  <c:v>44418</c:v>
                </c:pt>
                <c:pt idx="966" c:formatCode="yyyy/m/d;@">
                  <c:v>44419</c:v>
                </c:pt>
                <c:pt idx="967" c:formatCode="yyyy/m/d;@">
                  <c:v>44420</c:v>
                </c:pt>
                <c:pt idx="968" c:formatCode="yyyy/m/d;@">
                  <c:v>44421</c:v>
                </c:pt>
                <c:pt idx="969" c:formatCode="yyyy/m/d;@">
                  <c:v>44424</c:v>
                </c:pt>
                <c:pt idx="970" c:formatCode="yyyy/m/d;@">
                  <c:v>44425</c:v>
                </c:pt>
                <c:pt idx="971" c:formatCode="yyyy/m/d;@">
                  <c:v>44426</c:v>
                </c:pt>
                <c:pt idx="972" c:formatCode="yyyy/m/d;@">
                  <c:v>44427</c:v>
                </c:pt>
                <c:pt idx="973" c:formatCode="yyyy/m/d;@">
                  <c:v>44428</c:v>
                </c:pt>
                <c:pt idx="974" c:formatCode="yyyy/m/d;@">
                  <c:v>44431</c:v>
                </c:pt>
                <c:pt idx="975" c:formatCode="yyyy/m/d;@">
                  <c:v>44432</c:v>
                </c:pt>
                <c:pt idx="976" c:formatCode="yyyy/m/d;@">
                  <c:v>44433</c:v>
                </c:pt>
                <c:pt idx="977" c:formatCode="yyyy/m/d;@">
                  <c:v>44434</c:v>
                </c:pt>
                <c:pt idx="978" c:formatCode="yyyy/m/d;@">
                  <c:v>44435</c:v>
                </c:pt>
                <c:pt idx="979" c:formatCode="yyyy/m/d;@">
                  <c:v>44438</c:v>
                </c:pt>
                <c:pt idx="980" c:formatCode="yyyy/m/d;@">
                  <c:v>44439</c:v>
                </c:pt>
                <c:pt idx="981" c:formatCode="yyyy/m/d;@">
                  <c:v>44440</c:v>
                </c:pt>
                <c:pt idx="982" c:formatCode="yyyy/m/d;@">
                  <c:v>44441</c:v>
                </c:pt>
                <c:pt idx="983" c:formatCode="yyyy/m/d;@">
                  <c:v>44442</c:v>
                </c:pt>
                <c:pt idx="984" c:formatCode="yyyy/m/d;@">
                  <c:v>44445</c:v>
                </c:pt>
                <c:pt idx="985" c:formatCode="yyyy/m/d;@">
                  <c:v>44446</c:v>
                </c:pt>
                <c:pt idx="986" c:formatCode="yyyy/m/d;@">
                  <c:v>44447</c:v>
                </c:pt>
                <c:pt idx="987" c:formatCode="yyyy/m/d;@">
                  <c:v>44448</c:v>
                </c:pt>
                <c:pt idx="988" c:formatCode="yyyy/m/d;@">
                  <c:v>44449</c:v>
                </c:pt>
                <c:pt idx="989" c:formatCode="yyyy/m/d;@">
                  <c:v>44452</c:v>
                </c:pt>
                <c:pt idx="990" c:formatCode="yyyy/m/d;@">
                  <c:v>44453</c:v>
                </c:pt>
                <c:pt idx="991" c:formatCode="yyyy/m/d;@">
                  <c:v>44454</c:v>
                </c:pt>
                <c:pt idx="992" c:formatCode="yyyy/m/d;@">
                  <c:v>44455</c:v>
                </c:pt>
                <c:pt idx="993" c:formatCode="yyyy/m/d;@">
                  <c:v>44456</c:v>
                </c:pt>
                <c:pt idx="994" c:formatCode="yyyy/m/d;@">
                  <c:v>44459</c:v>
                </c:pt>
                <c:pt idx="995" c:formatCode="yyyy/m/d;@">
                  <c:v>44460</c:v>
                </c:pt>
                <c:pt idx="996" c:formatCode="yyyy/m/d;@">
                  <c:v>44461</c:v>
                </c:pt>
                <c:pt idx="997" c:formatCode="yyyy/m/d;@">
                  <c:v>44462</c:v>
                </c:pt>
                <c:pt idx="998" c:formatCode="yyyy/m/d;@">
                  <c:v>44463</c:v>
                </c:pt>
                <c:pt idx="999" c:formatCode="yyyy/m/d;@">
                  <c:v>44466</c:v>
                </c:pt>
                <c:pt idx="1000" c:formatCode="yyyy/m/d;@">
                  <c:v>44467</c:v>
                </c:pt>
                <c:pt idx="1001" c:formatCode="yyyy/m/d;@">
                  <c:v>44468</c:v>
                </c:pt>
                <c:pt idx="1002" c:formatCode="yyyy/m/d;@">
                  <c:v>44469</c:v>
                </c:pt>
                <c:pt idx="1003" c:formatCode="yyyy/m/d;@">
                  <c:v>44470</c:v>
                </c:pt>
                <c:pt idx="1004" c:formatCode="yyyy/m/d;@">
                  <c:v>44473</c:v>
                </c:pt>
                <c:pt idx="1005" c:formatCode="yyyy/m/d;@">
                  <c:v>44474</c:v>
                </c:pt>
                <c:pt idx="1006" c:formatCode="yyyy/m/d;@">
                  <c:v>44475</c:v>
                </c:pt>
                <c:pt idx="1007" c:formatCode="yyyy/m/d;@">
                  <c:v>44476</c:v>
                </c:pt>
                <c:pt idx="1008" c:formatCode="yyyy/m/d;@">
                  <c:v>44477</c:v>
                </c:pt>
                <c:pt idx="1009" c:formatCode="yyyy/m/d;@">
                  <c:v>44480</c:v>
                </c:pt>
                <c:pt idx="1010" c:formatCode="yyyy/m/d;@">
                  <c:v>44481</c:v>
                </c:pt>
                <c:pt idx="1011" c:formatCode="yyyy/m/d;@">
                  <c:v>44482</c:v>
                </c:pt>
                <c:pt idx="1012" c:formatCode="yyyy/m/d;@">
                  <c:v>44483</c:v>
                </c:pt>
                <c:pt idx="1013" c:formatCode="yyyy/m/d;@">
                  <c:v>44484</c:v>
                </c:pt>
                <c:pt idx="1014" c:formatCode="yyyy/m/d;@">
                  <c:v>44487</c:v>
                </c:pt>
                <c:pt idx="1015" c:formatCode="yyyy/m/d;@">
                  <c:v>44488</c:v>
                </c:pt>
                <c:pt idx="1016" c:formatCode="yyyy/m/d;@">
                  <c:v>44489</c:v>
                </c:pt>
                <c:pt idx="1017" c:formatCode="yyyy/m/d;@">
                  <c:v>44490</c:v>
                </c:pt>
                <c:pt idx="1018" c:formatCode="yyyy/m/d;@">
                  <c:v>44491</c:v>
                </c:pt>
                <c:pt idx="1019" c:formatCode="yyyy/m/d;@">
                  <c:v>44494</c:v>
                </c:pt>
                <c:pt idx="1020" c:formatCode="yyyy/m/d;@">
                  <c:v>44495</c:v>
                </c:pt>
                <c:pt idx="1021" c:formatCode="yyyy/m/d;@">
                  <c:v>44496</c:v>
                </c:pt>
                <c:pt idx="1022" c:formatCode="yyyy/m/d;@">
                  <c:v>44497</c:v>
                </c:pt>
                <c:pt idx="1023" c:formatCode="yyyy/m/d;@">
                  <c:v>44498</c:v>
                </c:pt>
                <c:pt idx="1024" c:formatCode="yyyy/m/d;@">
                  <c:v>44501</c:v>
                </c:pt>
                <c:pt idx="1025" c:formatCode="yyyy/m/d;@">
                  <c:v>44502</c:v>
                </c:pt>
                <c:pt idx="1026" c:formatCode="yyyy/m/d;@">
                  <c:v>44503</c:v>
                </c:pt>
                <c:pt idx="1027" c:formatCode="yyyy/m/d;@">
                  <c:v>44504</c:v>
                </c:pt>
                <c:pt idx="1028" c:formatCode="yyyy/m/d;@">
                  <c:v>44505</c:v>
                </c:pt>
                <c:pt idx="1029" c:formatCode="yyyy/m/d;@">
                  <c:v>44508</c:v>
                </c:pt>
                <c:pt idx="1030" c:formatCode="yyyy/m/d;@">
                  <c:v>44509</c:v>
                </c:pt>
                <c:pt idx="1031" c:formatCode="yyyy/m/d;@">
                  <c:v>44510</c:v>
                </c:pt>
                <c:pt idx="1032" c:formatCode="yyyy/m/d;@">
                  <c:v>44511</c:v>
                </c:pt>
                <c:pt idx="1033" c:formatCode="yyyy/m/d;@">
                  <c:v>44512</c:v>
                </c:pt>
                <c:pt idx="1034" c:formatCode="yyyy/m/d;@">
                  <c:v>44515</c:v>
                </c:pt>
                <c:pt idx="1035" c:formatCode="yyyy/m/d;@">
                  <c:v>44516</c:v>
                </c:pt>
                <c:pt idx="1036" c:formatCode="yyyy/m/d;@">
                  <c:v>44517</c:v>
                </c:pt>
                <c:pt idx="1037" c:formatCode="yyyy/m/d;@">
                  <c:v>44518</c:v>
                </c:pt>
                <c:pt idx="1038" c:formatCode="yyyy/m/d;@">
                  <c:v>44519</c:v>
                </c:pt>
                <c:pt idx="1039" c:formatCode="yyyy/m/d;@">
                  <c:v>44522</c:v>
                </c:pt>
                <c:pt idx="1040" c:formatCode="yyyy/m/d;@">
                  <c:v>44523</c:v>
                </c:pt>
                <c:pt idx="1041" c:formatCode="yyyy/m/d;@">
                  <c:v>44524</c:v>
                </c:pt>
                <c:pt idx="1042" c:formatCode="yyyy/m/d;@">
                  <c:v>44525</c:v>
                </c:pt>
                <c:pt idx="1043" c:formatCode="yyyy/m/d;@">
                  <c:v>44526</c:v>
                </c:pt>
                <c:pt idx="1044" c:formatCode="yyyy/m/d;@">
                  <c:v>44529</c:v>
                </c:pt>
                <c:pt idx="1045" c:formatCode="yyyy/m/d;@">
                  <c:v>44530</c:v>
                </c:pt>
                <c:pt idx="1046" c:formatCode="yyyy/m/d;@">
                  <c:v>44531</c:v>
                </c:pt>
                <c:pt idx="1047" c:formatCode="yyyy/m/d;@">
                  <c:v>44532</c:v>
                </c:pt>
                <c:pt idx="1048" c:formatCode="yyyy/m/d;@">
                  <c:v>44533</c:v>
                </c:pt>
                <c:pt idx="1049" c:formatCode="yyyy/m/d;@">
                  <c:v>44536</c:v>
                </c:pt>
                <c:pt idx="1050" c:formatCode="yyyy/m/d;@">
                  <c:v>44537</c:v>
                </c:pt>
                <c:pt idx="1051" c:formatCode="yyyy/m/d;@">
                  <c:v>44538</c:v>
                </c:pt>
                <c:pt idx="1052" c:formatCode="yyyy/m/d;@">
                  <c:v>44539</c:v>
                </c:pt>
                <c:pt idx="1053" c:formatCode="yyyy/m/d;@">
                  <c:v>44540</c:v>
                </c:pt>
                <c:pt idx="1054" c:formatCode="yyyy/m/d;@">
                  <c:v>44543</c:v>
                </c:pt>
                <c:pt idx="1055" c:formatCode="yyyy/m/d;@">
                  <c:v>44544</c:v>
                </c:pt>
                <c:pt idx="1056" c:formatCode="yyyy/m/d;@">
                  <c:v>44545</c:v>
                </c:pt>
                <c:pt idx="1057" c:formatCode="yyyy/m/d;@">
                  <c:v>44546</c:v>
                </c:pt>
                <c:pt idx="1058" c:formatCode="yyyy/m/d;@">
                  <c:v>44547</c:v>
                </c:pt>
                <c:pt idx="1059" c:formatCode="yyyy/m/d;@">
                  <c:v>44550</c:v>
                </c:pt>
                <c:pt idx="1060" c:formatCode="yyyy/m/d;@">
                  <c:v>44551</c:v>
                </c:pt>
                <c:pt idx="1061" c:formatCode="yyyy/m/d;@">
                  <c:v>44552</c:v>
                </c:pt>
                <c:pt idx="1062" c:formatCode="yyyy/m/d;@">
                  <c:v>44553</c:v>
                </c:pt>
                <c:pt idx="1063" c:formatCode="yyyy/m/d;@">
                  <c:v>44554</c:v>
                </c:pt>
                <c:pt idx="1064" c:formatCode="yyyy/m/d;@">
                  <c:v>44557</c:v>
                </c:pt>
                <c:pt idx="1065" c:formatCode="yyyy/m/d;@">
                  <c:v>44558</c:v>
                </c:pt>
                <c:pt idx="1066" c:formatCode="yyyy/m/d;@">
                  <c:v>44559</c:v>
                </c:pt>
                <c:pt idx="1067" c:formatCode="yyyy/m/d;@">
                  <c:v>44560</c:v>
                </c:pt>
                <c:pt idx="1068" c:formatCode="yyyy/m/d;@">
                  <c:v>44561</c:v>
                </c:pt>
                <c:pt idx="1069" c:formatCode="yyyy/m/d;@">
                  <c:v>44564</c:v>
                </c:pt>
                <c:pt idx="1070" c:formatCode="yyyy/m/d;@">
                  <c:v>44565</c:v>
                </c:pt>
                <c:pt idx="1071" c:formatCode="yyyy/m/d;@">
                  <c:v>44566</c:v>
                </c:pt>
                <c:pt idx="1072" c:formatCode="yyyy/m/d;@">
                  <c:v>44567</c:v>
                </c:pt>
                <c:pt idx="1073" c:formatCode="yyyy/m/d;@">
                  <c:v>44568</c:v>
                </c:pt>
                <c:pt idx="1074" c:formatCode="yyyy/m/d;@">
                  <c:v>44571</c:v>
                </c:pt>
                <c:pt idx="1075" c:formatCode="yyyy/m/d;@">
                  <c:v>44572</c:v>
                </c:pt>
                <c:pt idx="1076" c:formatCode="yyyy/m/d;@">
                  <c:v>44573</c:v>
                </c:pt>
                <c:pt idx="1077" c:formatCode="yyyy/m/d;@">
                  <c:v>44574</c:v>
                </c:pt>
                <c:pt idx="1078" c:formatCode="yyyy/m/d;@">
                  <c:v>44575</c:v>
                </c:pt>
                <c:pt idx="1079" c:formatCode="yyyy/m/d;@">
                  <c:v>44578</c:v>
                </c:pt>
                <c:pt idx="1080" c:formatCode="yyyy/m/d;@">
                  <c:v>44579</c:v>
                </c:pt>
                <c:pt idx="1081" c:formatCode="yyyy/m/d;@">
                  <c:v>44580</c:v>
                </c:pt>
                <c:pt idx="1082" c:formatCode="yyyy/m/d;@">
                  <c:v>44581</c:v>
                </c:pt>
                <c:pt idx="1083" c:formatCode="yyyy/m/d;@">
                  <c:v>44582</c:v>
                </c:pt>
                <c:pt idx="1084" c:formatCode="yyyy/m/d;@">
                  <c:v>44585</c:v>
                </c:pt>
                <c:pt idx="1085" c:formatCode="yyyy/m/d;@">
                  <c:v>44586</c:v>
                </c:pt>
                <c:pt idx="1086" c:formatCode="yyyy/m/d;@">
                  <c:v>44587</c:v>
                </c:pt>
                <c:pt idx="1087" c:formatCode="yyyy/m/d;@">
                  <c:v>44588</c:v>
                </c:pt>
                <c:pt idx="1088" c:formatCode="yyyy/m/d;@">
                  <c:v>44589</c:v>
                </c:pt>
                <c:pt idx="1089" c:formatCode="yyyy/m/d;@">
                  <c:v>44592</c:v>
                </c:pt>
                <c:pt idx="1090" c:formatCode="yyyy/m/d;@">
                  <c:v>44593</c:v>
                </c:pt>
                <c:pt idx="1091" c:formatCode="yyyy/m/d;@">
                  <c:v>44594</c:v>
                </c:pt>
                <c:pt idx="1092" c:formatCode="yyyy/m/d;@">
                  <c:v>44595</c:v>
                </c:pt>
                <c:pt idx="1093" c:formatCode="yyyy/m/d;@">
                  <c:v>44596</c:v>
                </c:pt>
                <c:pt idx="1094" c:formatCode="yyyy/m/d;@">
                  <c:v>44599</c:v>
                </c:pt>
                <c:pt idx="1095" c:formatCode="yyyy/m/d;@">
                  <c:v>44600</c:v>
                </c:pt>
                <c:pt idx="1096" c:formatCode="yyyy/m/d;@">
                  <c:v>44601</c:v>
                </c:pt>
                <c:pt idx="1097" c:formatCode="yyyy/m/d;@">
                  <c:v>44602</c:v>
                </c:pt>
                <c:pt idx="1098" c:formatCode="yyyy/m/d;@">
                  <c:v>44603</c:v>
                </c:pt>
                <c:pt idx="1099" c:formatCode="yyyy/m/d;@">
                  <c:v>44606</c:v>
                </c:pt>
                <c:pt idx="1100" c:formatCode="yyyy/m/d;@">
                  <c:v>44607</c:v>
                </c:pt>
                <c:pt idx="1101" c:formatCode="yyyy/m/d;@">
                  <c:v>44608</c:v>
                </c:pt>
                <c:pt idx="1102" c:formatCode="yyyy/m/d;@">
                  <c:v>44609</c:v>
                </c:pt>
                <c:pt idx="1103" c:formatCode="yyyy/m/d;@">
                  <c:v>44610</c:v>
                </c:pt>
                <c:pt idx="1104" c:formatCode="yyyy/m/d;@">
                  <c:v>44613</c:v>
                </c:pt>
                <c:pt idx="1105" c:formatCode="yyyy/m/d;@">
                  <c:v>44614</c:v>
                </c:pt>
                <c:pt idx="1106" c:formatCode="yyyy/m/d;@">
                  <c:v>44615</c:v>
                </c:pt>
                <c:pt idx="1107" c:formatCode="yyyy/m/d;@">
                  <c:v>44616</c:v>
                </c:pt>
                <c:pt idx="1108" c:formatCode="yyyy/m/d;@">
                  <c:v>44617</c:v>
                </c:pt>
                <c:pt idx="1109" c:formatCode="yyyy/m/d;@">
                  <c:v>44620</c:v>
                </c:pt>
                <c:pt idx="1110" c:formatCode="yyyy/m/d;@">
                  <c:v>44621</c:v>
                </c:pt>
                <c:pt idx="1111" c:formatCode="yyyy/m/d;@">
                  <c:v>44622</c:v>
                </c:pt>
                <c:pt idx="1112" c:formatCode="yyyy/m/d;@">
                  <c:v>44623</c:v>
                </c:pt>
                <c:pt idx="1113" c:formatCode="yyyy/m/d;@">
                  <c:v>44624</c:v>
                </c:pt>
                <c:pt idx="1114" c:formatCode="yyyy/m/d;@">
                  <c:v>44627</c:v>
                </c:pt>
                <c:pt idx="1115" c:formatCode="yyyy/m/d;@">
                  <c:v>44628</c:v>
                </c:pt>
                <c:pt idx="1116" c:formatCode="yyyy/m/d;@">
                  <c:v>44629</c:v>
                </c:pt>
                <c:pt idx="1117" c:formatCode="yyyy/m/d;@">
                  <c:v>44630</c:v>
                </c:pt>
                <c:pt idx="1118" c:formatCode="yyyy/m/d;@">
                  <c:v>44631</c:v>
                </c:pt>
                <c:pt idx="1119" c:formatCode="yyyy/m/d;@">
                  <c:v>44634</c:v>
                </c:pt>
                <c:pt idx="1120" c:formatCode="yyyy/m/d;@">
                  <c:v>44635</c:v>
                </c:pt>
                <c:pt idx="1121" c:formatCode="yyyy/m/d;@">
                  <c:v>44636</c:v>
                </c:pt>
                <c:pt idx="1122" c:formatCode="yyyy/m/d;@">
                  <c:v>44637</c:v>
                </c:pt>
                <c:pt idx="1123" c:formatCode="yyyy/m/d;@">
                  <c:v>44638</c:v>
                </c:pt>
                <c:pt idx="1124" c:formatCode="yyyy/m/d;@">
                  <c:v>44641</c:v>
                </c:pt>
                <c:pt idx="1125" c:formatCode="yyyy/m/d;@">
                  <c:v>44642</c:v>
                </c:pt>
                <c:pt idx="1126" c:formatCode="yyyy/m/d;@">
                  <c:v>44643</c:v>
                </c:pt>
                <c:pt idx="1127" c:formatCode="yyyy/m/d;@">
                  <c:v>44644</c:v>
                </c:pt>
                <c:pt idx="1128" c:formatCode="yyyy/m/d;@">
                  <c:v>44645</c:v>
                </c:pt>
                <c:pt idx="1129" c:formatCode="yyyy/m/d;@">
                  <c:v>44648</c:v>
                </c:pt>
                <c:pt idx="1130" c:formatCode="yyyy/m/d;@">
                  <c:v>44649</c:v>
                </c:pt>
                <c:pt idx="1131" c:formatCode="yyyy/m/d;@">
                  <c:v>44650</c:v>
                </c:pt>
                <c:pt idx="1132" c:formatCode="yyyy/m/d;@">
                  <c:v>44651</c:v>
                </c:pt>
                <c:pt idx="1133" c:formatCode="yyyy/m/d;@">
                  <c:v>44652</c:v>
                </c:pt>
                <c:pt idx="1134" c:formatCode="yyyy/m/d;@">
                  <c:v>44655</c:v>
                </c:pt>
                <c:pt idx="1135" c:formatCode="yyyy/m/d;@">
                  <c:v>44656</c:v>
                </c:pt>
                <c:pt idx="1136" c:formatCode="yyyy/m/d;@">
                  <c:v>44657</c:v>
                </c:pt>
                <c:pt idx="1137" c:formatCode="yyyy/m/d;@">
                  <c:v>44658</c:v>
                </c:pt>
                <c:pt idx="1138" c:formatCode="yyyy/m/d;@">
                  <c:v>44659</c:v>
                </c:pt>
                <c:pt idx="1139" c:formatCode="yyyy/m/d;@">
                  <c:v>44662</c:v>
                </c:pt>
                <c:pt idx="1140" c:formatCode="yyyy/m/d;@">
                  <c:v>44663</c:v>
                </c:pt>
                <c:pt idx="1141" c:formatCode="yyyy/m/d;@">
                  <c:v>44664</c:v>
                </c:pt>
                <c:pt idx="1142" c:formatCode="yyyy/m/d;@">
                  <c:v>44665</c:v>
                </c:pt>
                <c:pt idx="1143" c:formatCode="yyyy/m/d;@">
                  <c:v>44670</c:v>
                </c:pt>
                <c:pt idx="1144" c:formatCode="yyyy/m/d;@">
                  <c:v>44671</c:v>
                </c:pt>
                <c:pt idx="1145" c:formatCode="yyyy/m/d;@">
                  <c:v>44672</c:v>
                </c:pt>
                <c:pt idx="1146" c:formatCode="yyyy/m/d;@">
                  <c:v>44672</c:v>
                </c:pt>
                <c:pt idx="1147" c:formatCode="yyyy/m/d;@">
                  <c:v>44673</c:v>
                </c:pt>
                <c:pt idx="1148" c:formatCode="yyyy/m/d;@">
                  <c:v>44676</c:v>
                </c:pt>
                <c:pt idx="1149" c:formatCode="yyyy/m/d;@">
                  <c:v>44677</c:v>
                </c:pt>
                <c:pt idx="1150" c:formatCode="yyyy/m/d;@">
                  <c:v>44678</c:v>
                </c:pt>
                <c:pt idx="1151" c:formatCode="yyyy/m/d;@">
                  <c:v>44679</c:v>
                </c:pt>
                <c:pt idx="1152" c:formatCode="yyyy/m/d;@">
                  <c:v>44680</c:v>
                </c:pt>
                <c:pt idx="1153" c:formatCode="yyyy/m/d;@">
                  <c:v>44684</c:v>
                </c:pt>
                <c:pt idx="1154" c:formatCode="yyyy/m/d;@">
                  <c:v>44685</c:v>
                </c:pt>
                <c:pt idx="1155" c:formatCode="yyyy/m/d;@">
                  <c:v>44686</c:v>
                </c:pt>
                <c:pt idx="1156" c:formatCode="yyyy/m/d;@">
                  <c:v>44687</c:v>
                </c:pt>
                <c:pt idx="1157" c:formatCode="yyyy/m/d;@">
                  <c:v>44690</c:v>
                </c:pt>
                <c:pt idx="1158" c:formatCode="yyyy/m/d;@">
                  <c:v>44691</c:v>
                </c:pt>
                <c:pt idx="1159" c:formatCode="yyyy/m/d;@">
                  <c:v>44692</c:v>
                </c:pt>
                <c:pt idx="1160" c:formatCode="yyyy/m/d;@">
                  <c:v>44693</c:v>
                </c:pt>
                <c:pt idx="1161" c:formatCode="yyyy/m/d;@">
                  <c:v>44694</c:v>
                </c:pt>
                <c:pt idx="1162" c:formatCode="yyyy/m/d;@">
                  <c:v>44697</c:v>
                </c:pt>
                <c:pt idx="1163" c:formatCode="yyyy/m/d;@">
                  <c:v>44698</c:v>
                </c:pt>
                <c:pt idx="1164" c:formatCode="yyyy/m/d;@">
                  <c:v>44699</c:v>
                </c:pt>
                <c:pt idx="1165" c:formatCode="yyyy/m/d;@">
                  <c:v>44700</c:v>
                </c:pt>
                <c:pt idx="1166" c:formatCode="yyyy/m/d;@">
                  <c:v>44701</c:v>
                </c:pt>
                <c:pt idx="1167" c:formatCode="yyyy/m/d;@">
                  <c:v>44704</c:v>
                </c:pt>
                <c:pt idx="1168" c:formatCode="yyyy/m/d;@">
                  <c:v>44705</c:v>
                </c:pt>
                <c:pt idx="1169" c:formatCode="yyyy/m/d;@">
                  <c:v>44706</c:v>
                </c:pt>
                <c:pt idx="1170" c:formatCode="yyyy/m/d;@">
                  <c:v>44707</c:v>
                </c:pt>
                <c:pt idx="1171" c:formatCode="yyyy/m/d;@">
                  <c:v>44708</c:v>
                </c:pt>
                <c:pt idx="1172" c:formatCode="yyyy/m/d;@">
                  <c:v>44711</c:v>
                </c:pt>
                <c:pt idx="1173" c:formatCode="yyyy/m/d;@">
                  <c:v>44712</c:v>
                </c:pt>
                <c:pt idx="1174" c:formatCode="yyyy/m/d;@">
                  <c:v>44713</c:v>
                </c:pt>
                <c:pt idx="1175" c:formatCode="yyyy/m/d;@">
                  <c:v>44718</c:v>
                </c:pt>
                <c:pt idx="1176" c:formatCode="yyyy/m/d;@">
                  <c:v>44719</c:v>
                </c:pt>
                <c:pt idx="1177" c:formatCode="yyyy/m/d;@">
                  <c:v>44720</c:v>
                </c:pt>
                <c:pt idx="1178" c:formatCode="yyyy/m/d;@">
                  <c:v>44721</c:v>
                </c:pt>
                <c:pt idx="1179" c:formatCode="yyyy/m/d;@">
                  <c:v>44722</c:v>
                </c:pt>
                <c:pt idx="1180" c:formatCode="yyyy/m/d;@">
                  <c:v>44725</c:v>
                </c:pt>
                <c:pt idx="1181" c:formatCode="yyyy/m/d;@">
                  <c:v>44726</c:v>
                </c:pt>
                <c:pt idx="1182" c:formatCode="yyyy/m/d;@">
                  <c:v>44727</c:v>
                </c:pt>
                <c:pt idx="1183" c:formatCode="yyyy/m/d;@">
                  <c:v>44728</c:v>
                </c:pt>
                <c:pt idx="1184" c:formatCode="yyyy/m/d;@">
                  <c:v>44729</c:v>
                </c:pt>
                <c:pt idx="1185" c:formatCode="yyyy/m/d;@">
                  <c:v>44732</c:v>
                </c:pt>
                <c:pt idx="1186" c:formatCode="yyyy/m/d;@">
                  <c:v>44733</c:v>
                </c:pt>
                <c:pt idx="1187" c:formatCode="yyyy/m/d;@">
                  <c:v>44734</c:v>
                </c:pt>
                <c:pt idx="1188" c:formatCode="yyyy/m/d;@">
                  <c:v>44735</c:v>
                </c:pt>
                <c:pt idx="1189" c:formatCode="yyyy/m/d;@">
                  <c:v>44736</c:v>
                </c:pt>
                <c:pt idx="1190" c:formatCode="yyyy/m/d;@">
                  <c:v>44739</c:v>
                </c:pt>
                <c:pt idx="1191" c:formatCode="yyyy/m/d;@">
                  <c:v>44740</c:v>
                </c:pt>
                <c:pt idx="1192" c:formatCode="yyyy/m/d;@">
                  <c:v>44741</c:v>
                </c:pt>
                <c:pt idx="1193" c:formatCode="yyyy/m/d;@">
                  <c:v>44742</c:v>
                </c:pt>
                <c:pt idx="1194" c:formatCode="yyyy/m/d;@">
                  <c:v>44743</c:v>
                </c:pt>
                <c:pt idx="1195" c:formatCode="yyyy/m/d;@">
                  <c:v>44746</c:v>
                </c:pt>
                <c:pt idx="1196" c:formatCode="yyyy/m/d;@">
                  <c:v>44747</c:v>
                </c:pt>
                <c:pt idx="1197" c:formatCode="yyyy/m/d;@">
                  <c:v>44748</c:v>
                </c:pt>
                <c:pt idx="1198" c:formatCode="yyyy/m/d;@">
                  <c:v>44749</c:v>
                </c:pt>
                <c:pt idx="1199" c:formatCode="yyyy/m/d;@">
                  <c:v>44750</c:v>
                </c:pt>
                <c:pt idx="1200" c:formatCode="yyyy/m/d;@">
                  <c:v>44753</c:v>
                </c:pt>
                <c:pt idx="1201" c:formatCode="yyyy/m/d;@">
                  <c:v>44754</c:v>
                </c:pt>
                <c:pt idx="1202" c:formatCode="yyyy/m/d;@">
                  <c:v>44755</c:v>
                </c:pt>
                <c:pt idx="1203" c:formatCode="yyyy/m/d;@">
                  <c:v>44756</c:v>
                </c:pt>
                <c:pt idx="1204" c:formatCode="yyyy/m/d;@">
                  <c:v>44757</c:v>
                </c:pt>
                <c:pt idx="1205" c:formatCode="yyyy/m/d;@">
                  <c:v>44760</c:v>
                </c:pt>
                <c:pt idx="1206" c:formatCode="yyyy/m/d;@">
                  <c:v>44761</c:v>
                </c:pt>
                <c:pt idx="1207" c:formatCode="yyyy/m/d;@">
                  <c:v>44762</c:v>
                </c:pt>
                <c:pt idx="1208" c:formatCode="yyyy/m/d;@">
                  <c:v>44763</c:v>
                </c:pt>
                <c:pt idx="1209" c:formatCode="yyyy/m/d;@">
                  <c:v>44764</c:v>
                </c:pt>
                <c:pt idx="1210" c:formatCode="yyyy/m/d;@">
                  <c:v>44767</c:v>
                </c:pt>
                <c:pt idx="1211" c:formatCode="yyyy/m/d;@">
                  <c:v>44768</c:v>
                </c:pt>
                <c:pt idx="1212" c:formatCode="yyyy/m/d;@">
                  <c:v>44769</c:v>
                </c:pt>
                <c:pt idx="1213" c:formatCode="yyyy/m/d;@">
                  <c:v>44770</c:v>
                </c:pt>
                <c:pt idx="1214" c:formatCode="yyyy/m/d;@">
                  <c:v>44771</c:v>
                </c:pt>
                <c:pt idx="1215" c:formatCode="yyyy/m/d;@">
                  <c:v>44774</c:v>
                </c:pt>
                <c:pt idx="1216" c:formatCode="yyyy/m/d;@">
                  <c:v>44775</c:v>
                </c:pt>
                <c:pt idx="1217" c:formatCode="yyyy/m/d;@">
                  <c:v>44776</c:v>
                </c:pt>
                <c:pt idx="1218" c:formatCode="yyyy/m/d;@">
                  <c:v>44777</c:v>
                </c:pt>
                <c:pt idx="1219" c:formatCode="yyyy/m/d;@">
                  <c:v>44778</c:v>
                </c:pt>
                <c:pt idx="1220" c:formatCode="yyyy/m/d;@">
                  <c:v>44781</c:v>
                </c:pt>
                <c:pt idx="1221" c:formatCode="yyyy/m/d;@">
                  <c:v>44782</c:v>
                </c:pt>
                <c:pt idx="1222" c:formatCode="yyyy/m/d;@">
                  <c:v>44783</c:v>
                </c:pt>
                <c:pt idx="1223" c:formatCode="yyyy/m/d;@">
                  <c:v>44784</c:v>
                </c:pt>
                <c:pt idx="1224" c:formatCode="yyyy/m/d;@">
                  <c:v>44785</c:v>
                </c:pt>
                <c:pt idx="1225" c:formatCode="yyyy/m/d;@">
                  <c:v>44788</c:v>
                </c:pt>
                <c:pt idx="1226" c:formatCode="yyyy/m/d;@">
                  <c:v>44789</c:v>
                </c:pt>
                <c:pt idx="1227" c:formatCode="yyyy/m/d;@">
                  <c:v>44790</c:v>
                </c:pt>
                <c:pt idx="1228" c:formatCode="yyyy/m/d;@">
                  <c:v>44791</c:v>
                </c:pt>
                <c:pt idx="1229" c:formatCode="yyyy/m/d;@">
                  <c:v>44792</c:v>
                </c:pt>
                <c:pt idx="1230" c:formatCode="yyyy/m/d;@">
                  <c:v>44795</c:v>
                </c:pt>
                <c:pt idx="1231" c:formatCode="yyyy/m/d;@">
                  <c:v>44796</c:v>
                </c:pt>
                <c:pt idx="1232" c:formatCode="yyyy/m/d;@">
                  <c:v>44797</c:v>
                </c:pt>
                <c:pt idx="1233" c:formatCode="yyyy/m/d;@">
                  <c:v>44798</c:v>
                </c:pt>
                <c:pt idx="1234" c:formatCode="yyyy/m/d;@">
                  <c:v>44799</c:v>
                </c:pt>
                <c:pt idx="1235" c:formatCode="yyyy/m/d;@">
                  <c:v>44802</c:v>
                </c:pt>
                <c:pt idx="1236" c:formatCode="yyyy/m/d;@">
                  <c:v>44803</c:v>
                </c:pt>
                <c:pt idx="1237" c:formatCode="yyyy/m/d;@">
                  <c:v>44804</c:v>
                </c:pt>
                <c:pt idx="1238" c:formatCode="yyyy/m/d;@">
                  <c:v>44805</c:v>
                </c:pt>
                <c:pt idx="1239" c:formatCode="yyyy/m/d;@">
                  <c:v>44809</c:v>
                </c:pt>
                <c:pt idx="1240" c:formatCode="yyyy/m/d;@">
                  <c:v>44810</c:v>
                </c:pt>
                <c:pt idx="1241" c:formatCode="yyyy/m/d;@">
                  <c:v>44811</c:v>
                </c:pt>
                <c:pt idx="1242" c:formatCode="yyyy/m/d;@">
                  <c:v>44812</c:v>
                </c:pt>
                <c:pt idx="1243" c:formatCode="yyyy/m/d;@">
                  <c:v>44813</c:v>
                </c:pt>
                <c:pt idx="1244" c:formatCode="yyyy/m/d;@">
                  <c:v>44816</c:v>
                </c:pt>
                <c:pt idx="1245" c:formatCode="yyyy/m/d;@">
                  <c:v>44817</c:v>
                </c:pt>
                <c:pt idx="1246" c:formatCode="yyyy/m/d;@">
                  <c:v>44818</c:v>
                </c:pt>
                <c:pt idx="1247" c:formatCode="yyyy/m/d;@">
                  <c:v>44819</c:v>
                </c:pt>
                <c:pt idx="1248" c:formatCode="yyyy/m/d;@">
                  <c:v>44820</c:v>
                </c:pt>
                <c:pt idx="1249" c:formatCode="yyyy/m/d;@">
                  <c:v>44823</c:v>
                </c:pt>
                <c:pt idx="1250" c:formatCode="yyyy/m/d;@">
                  <c:v>44824</c:v>
                </c:pt>
                <c:pt idx="1251" c:formatCode="yyyy/m/d;@">
                  <c:v>44825</c:v>
                </c:pt>
                <c:pt idx="1252" c:formatCode="yyyy/m/d;@">
                  <c:v>44826</c:v>
                </c:pt>
                <c:pt idx="1253" c:formatCode="yyyy/m/d;@">
                  <c:v>44827</c:v>
                </c:pt>
                <c:pt idx="1254" c:formatCode="yyyy/m/d;@">
                  <c:v>44830</c:v>
                </c:pt>
                <c:pt idx="1255" c:formatCode="yyyy/m/d;@">
                  <c:v>44831</c:v>
                </c:pt>
                <c:pt idx="1256" c:formatCode="yyyy/m/d;@">
                  <c:v>44832</c:v>
                </c:pt>
                <c:pt idx="1257" c:formatCode="yyyy/m/d;@">
                  <c:v>44833</c:v>
                </c:pt>
                <c:pt idx="1258" c:formatCode="yyyy/m/d;@">
                  <c:v>44834</c:v>
                </c:pt>
                <c:pt idx="1259" c:formatCode="yyyy/m/d;@">
                  <c:v>44837</c:v>
                </c:pt>
                <c:pt idx="1260" c:formatCode="yyyy/m/d;@">
                  <c:v>44838</c:v>
                </c:pt>
                <c:pt idx="1261" c:formatCode="yyyy/m/d;@">
                  <c:v>44839</c:v>
                </c:pt>
                <c:pt idx="1262" c:formatCode="yyyy/m/d;@">
                  <c:v>44840</c:v>
                </c:pt>
                <c:pt idx="1263" c:formatCode="yyyy/m/d;@">
                  <c:v>44841</c:v>
                </c:pt>
                <c:pt idx="1264" c:formatCode="yyyy/m/d;@">
                  <c:v>44844</c:v>
                </c:pt>
                <c:pt idx="1265" c:formatCode="yyyy/m/d;@">
                  <c:v>44845</c:v>
                </c:pt>
                <c:pt idx="1266" c:formatCode="yyyy/m/d;@">
                  <c:v>44846</c:v>
                </c:pt>
                <c:pt idx="1267" c:formatCode="yyyy/m/d;@">
                  <c:v>44847</c:v>
                </c:pt>
                <c:pt idx="1268" c:formatCode="yyyy/m/d;@">
                  <c:v>44848</c:v>
                </c:pt>
                <c:pt idx="1269" c:formatCode="yyyy/m/d;@">
                  <c:v>44851</c:v>
                </c:pt>
                <c:pt idx="1270" c:formatCode="yyyy/m/d;@">
                  <c:v>44852</c:v>
                </c:pt>
                <c:pt idx="1271" c:formatCode="yyyy/m/d;@">
                  <c:v>44853</c:v>
                </c:pt>
                <c:pt idx="1272" c:formatCode="yyyy/m/d;@">
                  <c:v>44854</c:v>
                </c:pt>
                <c:pt idx="1273" c:formatCode="yyyy/m/d;@">
                  <c:v>44855</c:v>
                </c:pt>
                <c:pt idx="1274" c:formatCode="yyyy/m/d;@">
                  <c:v>44858</c:v>
                </c:pt>
                <c:pt idx="1275" c:formatCode="yyyy/m/d;@">
                  <c:v>44859</c:v>
                </c:pt>
                <c:pt idx="1276" c:formatCode="yyyy/m/d;@">
                  <c:v>44860</c:v>
                </c:pt>
                <c:pt idx="1277" c:formatCode="yyyy/m/d;@">
                  <c:v>44861</c:v>
                </c:pt>
                <c:pt idx="1278" c:formatCode="yyyy/m/d;@">
                  <c:v>44862</c:v>
                </c:pt>
                <c:pt idx="1279" c:formatCode="yyyy/m/d;@">
                  <c:v>44865</c:v>
                </c:pt>
                <c:pt idx="1280" c:formatCode="yyyy/m/d;@">
                  <c:v>44866</c:v>
                </c:pt>
                <c:pt idx="1281" c:formatCode="yyyy/m/d;@">
                  <c:v>44867</c:v>
                </c:pt>
                <c:pt idx="1282" c:formatCode="yyyy/m/d;@">
                  <c:v>44868</c:v>
                </c:pt>
                <c:pt idx="1283" c:formatCode="yyyy/m/d;@">
                  <c:v>44869</c:v>
                </c:pt>
                <c:pt idx="1284" c:formatCode="yyyy/m/d;@">
                  <c:v>44872</c:v>
                </c:pt>
                <c:pt idx="1285" c:formatCode="yyyy/m/d;@">
                  <c:v>44873</c:v>
                </c:pt>
                <c:pt idx="1286" c:formatCode="yyyy/m/d;@">
                  <c:v>44874</c:v>
                </c:pt>
                <c:pt idx="1287" c:formatCode="yyyy/m/d;@">
                  <c:v>44875</c:v>
                </c:pt>
                <c:pt idx="1288" c:formatCode="yyyy/m/d;@">
                  <c:v>44876</c:v>
                </c:pt>
                <c:pt idx="1289" c:formatCode="yyyy/m/d;@">
                  <c:v>44879</c:v>
                </c:pt>
                <c:pt idx="1290" c:formatCode="yyyy/m/d;@">
                  <c:v>44880</c:v>
                </c:pt>
                <c:pt idx="1291" c:formatCode="yyyy/m/d;@">
                  <c:v>44881</c:v>
                </c:pt>
                <c:pt idx="1292" c:formatCode="yyyy/m/d;@">
                  <c:v>44882</c:v>
                </c:pt>
                <c:pt idx="1293" c:formatCode="yyyy/m/d;@">
                  <c:v>44883</c:v>
                </c:pt>
                <c:pt idx="1294" c:formatCode="yyyy/m/d;@">
                  <c:v>44886</c:v>
                </c:pt>
                <c:pt idx="1295" c:formatCode="yyyy/m/d;@">
                  <c:v>44887</c:v>
                </c:pt>
                <c:pt idx="1296" c:formatCode="yyyy/m/d;@">
                  <c:v>44888</c:v>
                </c:pt>
                <c:pt idx="1297" c:formatCode="yyyy/m/d;@">
                  <c:v>44889</c:v>
                </c:pt>
                <c:pt idx="1298" c:formatCode="yyyy/m/d;@">
                  <c:v>44890</c:v>
                </c:pt>
                <c:pt idx="1299" c:formatCode="yyyy/m/d;@">
                  <c:v>44893</c:v>
                </c:pt>
                <c:pt idx="1300" c:formatCode="yyyy/m/d;@">
                  <c:v>44894</c:v>
                </c:pt>
                <c:pt idx="1301" c:formatCode="yyyy/m/d;@">
                  <c:v>44895</c:v>
                </c:pt>
                <c:pt idx="1302" c:formatCode="yyyy/m/d;@">
                  <c:v>44896</c:v>
                </c:pt>
                <c:pt idx="1303" c:formatCode="yyyy/m/d;@">
                  <c:v>44897</c:v>
                </c:pt>
                <c:pt idx="1304" c:formatCode="yyyy/m/d;@">
                  <c:v>44900</c:v>
                </c:pt>
                <c:pt idx="1305" c:formatCode="yyyy/m/d;@">
                  <c:v>44901</c:v>
                </c:pt>
                <c:pt idx="1306" c:formatCode="yyyy/m/d;@">
                  <c:v>44902</c:v>
                </c:pt>
                <c:pt idx="1307" c:formatCode="yyyy/m/d;@">
                  <c:v>44903</c:v>
                </c:pt>
                <c:pt idx="1308" c:formatCode="yyyy/m/d;@">
                  <c:v>44904</c:v>
                </c:pt>
                <c:pt idx="1309" c:formatCode="yyyy/m/d;@">
                  <c:v>44907</c:v>
                </c:pt>
                <c:pt idx="1310" c:formatCode="yyyy/m/d;@">
                  <c:v>44908</c:v>
                </c:pt>
                <c:pt idx="1311" c:formatCode="yyyy/m/d;@">
                  <c:v>44909</c:v>
                </c:pt>
                <c:pt idx="1312" c:formatCode="yyyy/m/d;@">
                  <c:v>44910</c:v>
                </c:pt>
                <c:pt idx="1313" c:formatCode="yyyy/m/d;@">
                  <c:v>44911</c:v>
                </c:pt>
                <c:pt idx="1314" c:formatCode="yyyy/m/d;@">
                  <c:v>44914</c:v>
                </c:pt>
                <c:pt idx="1315" c:formatCode="yyyy/m/d;@">
                  <c:v>44915</c:v>
                </c:pt>
                <c:pt idx="1316" c:formatCode="yyyy/m/d;@">
                  <c:v>44916</c:v>
                </c:pt>
                <c:pt idx="1317" c:formatCode="yyyy/m/d;@">
                  <c:v>44917</c:v>
                </c:pt>
                <c:pt idx="1318" c:formatCode="yyyy/m/d;@">
                  <c:v>44918</c:v>
                </c:pt>
                <c:pt idx="1319" c:formatCode="yyyy/m/d;@">
                  <c:v>44921</c:v>
                </c:pt>
                <c:pt idx="1320" c:formatCode="yyyy/m/d;@">
                  <c:v>44922</c:v>
                </c:pt>
                <c:pt idx="1321" c:formatCode="yyyy/m/d;@">
                  <c:v>44923</c:v>
                </c:pt>
                <c:pt idx="1322" c:formatCode="yyyy/m/d;@">
                  <c:v>44924</c:v>
                </c:pt>
                <c:pt idx="1323" c:formatCode="yyyy/m/d;@">
                  <c:v>44925</c:v>
                </c:pt>
                <c:pt idx="1324" c:formatCode="yyyy/m/d;@">
                  <c:v>44929</c:v>
                </c:pt>
                <c:pt idx="1325" c:formatCode="yyyy/m/d;@">
                  <c:v>44930</c:v>
                </c:pt>
                <c:pt idx="1326" c:formatCode="yyyy/m/d;@">
                  <c:v>44931</c:v>
                </c:pt>
                <c:pt idx="1327" c:formatCode="yyyy/m/d;@">
                  <c:v>44932</c:v>
                </c:pt>
                <c:pt idx="1328" c:formatCode="yyyy/m/d;@">
                  <c:v>44935</c:v>
                </c:pt>
                <c:pt idx="1329" c:formatCode="yyyy/m/d;@">
                  <c:v>44936</c:v>
                </c:pt>
                <c:pt idx="1330" c:formatCode="yyyy/m/d;@">
                  <c:v>44937</c:v>
                </c:pt>
                <c:pt idx="1331" c:formatCode="yyyy/m/d;@">
                  <c:v>44938</c:v>
                </c:pt>
                <c:pt idx="1332" c:formatCode="yyyy/m/d;@">
                  <c:v>44939</c:v>
                </c:pt>
                <c:pt idx="1333" c:formatCode="yyyy/m/d;@">
                  <c:v>44942</c:v>
                </c:pt>
                <c:pt idx="1334" c:formatCode="yyyy/m/d;@">
                  <c:v>44943</c:v>
                </c:pt>
                <c:pt idx="1335" c:formatCode="yyyy/m/d;@">
                  <c:v>44944</c:v>
                </c:pt>
                <c:pt idx="1336" c:formatCode="yyyy/m/d;@">
                  <c:v>44945</c:v>
                </c:pt>
                <c:pt idx="1337" c:formatCode="yyyy/m/d;@">
                  <c:v>44946</c:v>
                </c:pt>
                <c:pt idx="1338" c:formatCode="yyyy/m/d;@">
                  <c:v>44949</c:v>
                </c:pt>
                <c:pt idx="1339" c:formatCode="yyyy/m/d;@">
                  <c:v>44950</c:v>
                </c:pt>
                <c:pt idx="1340" c:formatCode="yyyy/m/d;@">
                  <c:v>44951</c:v>
                </c:pt>
                <c:pt idx="1341" c:formatCode="yyyy/m/d;@">
                  <c:v>44952</c:v>
                </c:pt>
                <c:pt idx="1342" c:formatCode="yyyy/m/d;@">
                  <c:v>44953</c:v>
                </c:pt>
                <c:pt idx="1343" c:formatCode="yyyy/m/d">
                  <c:v>44956</c:v>
                </c:pt>
                <c:pt idx="1344" c:formatCode="yyyy/m/d">
                  <c:v>44957</c:v>
                </c:pt>
                <c:pt idx="1345" c:formatCode="yyyy/m/d">
                  <c:v>44958</c:v>
                </c:pt>
                <c:pt idx="1346" c:formatCode="yyyy/m/d">
                  <c:v>44959</c:v>
                </c:pt>
                <c:pt idx="1347" c:formatCode="yyyy/m/d">
                  <c:v>44960</c:v>
                </c:pt>
                <c:pt idx="1348" c:formatCode="yyyy/m/d">
                  <c:v>44963</c:v>
                </c:pt>
                <c:pt idx="1349" c:formatCode="yyyy/m/d">
                  <c:v>44964</c:v>
                </c:pt>
                <c:pt idx="1350" c:formatCode="yyyy/m/d">
                  <c:v>44965</c:v>
                </c:pt>
                <c:pt idx="1351" c:formatCode="yyyy/m/d">
                  <c:v>44966</c:v>
                </c:pt>
                <c:pt idx="1352" c:formatCode="yyyy/m/d">
                  <c:v>44967</c:v>
                </c:pt>
                <c:pt idx="1353" c:formatCode="yyyy/m/d">
                  <c:v>44970</c:v>
                </c:pt>
                <c:pt idx="1354" c:formatCode="yyyy/m/d">
                  <c:v>44971</c:v>
                </c:pt>
                <c:pt idx="1355" c:formatCode="yyyy/m/d">
                  <c:v>44972</c:v>
                </c:pt>
                <c:pt idx="1356" c:formatCode="yyyy/m/d">
                  <c:v>44973</c:v>
                </c:pt>
                <c:pt idx="1357" c:formatCode="yyyy/m/d">
                  <c:v>44974</c:v>
                </c:pt>
                <c:pt idx="1358" c:formatCode="yyyy/m/d">
                  <c:v>44977</c:v>
                </c:pt>
                <c:pt idx="1359" c:formatCode="yyyy/m/d">
                  <c:v>44978</c:v>
                </c:pt>
                <c:pt idx="1360" c:formatCode="yyyy/m/d">
                  <c:v>44979</c:v>
                </c:pt>
                <c:pt idx="1361" c:formatCode="yyyy/m/d">
                  <c:v>44980</c:v>
                </c:pt>
                <c:pt idx="1362" c:formatCode="yyyy/m/d">
                  <c:v>44981</c:v>
                </c:pt>
                <c:pt idx="1363" c:formatCode="yyyy/m/d">
                  <c:v>44984</c:v>
                </c:pt>
                <c:pt idx="1364" c:formatCode="yyyy/m/d">
                  <c:v>44985</c:v>
                </c:pt>
                <c:pt idx="1365" c:formatCode="yyyy/m/d">
                  <c:v>44986</c:v>
                </c:pt>
                <c:pt idx="1366" c:formatCode="yyyy/m/d">
                  <c:v>44987</c:v>
                </c:pt>
                <c:pt idx="1367" c:formatCode="yyyy/m/d">
                  <c:v>44988</c:v>
                </c:pt>
                <c:pt idx="1368" c:formatCode="yyyy/m/d">
                  <c:v>44991</c:v>
                </c:pt>
                <c:pt idx="1369" c:formatCode="yyyy/m/d">
                  <c:v>44992</c:v>
                </c:pt>
                <c:pt idx="1370" c:formatCode="yyyy/m/d">
                  <c:v>44993</c:v>
                </c:pt>
                <c:pt idx="1371" c:formatCode="yyyy/m/d">
                  <c:v>44994</c:v>
                </c:pt>
                <c:pt idx="1372" c:formatCode="yyyy/m/d">
                  <c:v>44995</c:v>
                </c:pt>
                <c:pt idx="1373" c:formatCode="yyyy/m/d">
                  <c:v>44998</c:v>
                </c:pt>
                <c:pt idx="1374" c:formatCode="yyyy/m/d">
                  <c:v>44999</c:v>
                </c:pt>
                <c:pt idx="1375" c:formatCode="yyyy/m/d">
                  <c:v>45000</c:v>
                </c:pt>
                <c:pt idx="1376" c:formatCode="yyyy/m/d">
                  <c:v>45001</c:v>
                </c:pt>
                <c:pt idx="1377" c:formatCode="yyyy/m/d">
                  <c:v>45002</c:v>
                </c:pt>
                <c:pt idx="1378" c:formatCode="yyyy/m/d">
                  <c:v>45005</c:v>
                </c:pt>
                <c:pt idx="1379" c:formatCode="yyyy/m/d">
                  <c:v>45006</c:v>
                </c:pt>
                <c:pt idx="1380" c:formatCode="yyyy/m/d">
                  <c:v>45007</c:v>
                </c:pt>
                <c:pt idx="1381" c:formatCode="yyyy/m/d">
                  <c:v>45008</c:v>
                </c:pt>
                <c:pt idx="1382" c:formatCode="yyyy/m/d">
                  <c:v>45009</c:v>
                </c:pt>
                <c:pt idx="1383" c:formatCode="yyyy/m/d">
                  <c:v>45012</c:v>
                </c:pt>
                <c:pt idx="1384" c:formatCode="yyyy/m/d">
                  <c:v>45013</c:v>
                </c:pt>
                <c:pt idx="1385" c:formatCode="yyyy/m/d">
                  <c:v>45014</c:v>
                </c:pt>
                <c:pt idx="1386" c:formatCode="yyyy/m/d">
                  <c:v>45015</c:v>
                </c:pt>
                <c:pt idx="1387" c:formatCode="yyyy/m/d">
                  <c:v>45016</c:v>
                </c:pt>
                <c:pt idx="1388" c:formatCode="yyyy/m/d">
                  <c:v>45019</c:v>
                </c:pt>
                <c:pt idx="1389" c:formatCode="yyyy/m/d">
                  <c:v>45020</c:v>
                </c:pt>
                <c:pt idx="1390" c:formatCode="yyyy/m/d">
                  <c:v>45021</c:v>
                </c:pt>
                <c:pt idx="1391" c:formatCode="yyyy/m/d">
                  <c:v>45022</c:v>
                </c:pt>
                <c:pt idx="1392" c:formatCode="yyyy/m/d">
                  <c:v>45026</c:v>
                </c:pt>
                <c:pt idx="1393" c:formatCode="yyyy/m/d">
                  <c:v>45027</c:v>
                </c:pt>
                <c:pt idx="1394" c:formatCode="yyyy/m/d">
                  <c:v>45028</c:v>
                </c:pt>
                <c:pt idx="1395" c:formatCode="yyyy/m/d">
                  <c:v>45029</c:v>
                </c:pt>
                <c:pt idx="1396" c:formatCode="yyyy/m/d">
                  <c:v>45030</c:v>
                </c:pt>
                <c:pt idx="1397" c:formatCode="yyyy/m/d">
                  <c:v>45033</c:v>
                </c:pt>
                <c:pt idx="1398" c:formatCode="yyyy/m/d">
                  <c:v>45034</c:v>
                </c:pt>
                <c:pt idx="1399" c:formatCode="yyyy/m/d">
                  <c:v>45035</c:v>
                </c:pt>
                <c:pt idx="1400" c:formatCode="yyyy/m/d">
                  <c:v>45036</c:v>
                </c:pt>
                <c:pt idx="1401" c:formatCode="yyyy/m/d">
                  <c:v>45037</c:v>
                </c:pt>
                <c:pt idx="1402" c:formatCode="yyyy/m/d">
                  <c:v>45040</c:v>
                </c:pt>
                <c:pt idx="1403" c:formatCode="yyyy/m/d">
                  <c:v>45041</c:v>
                </c:pt>
                <c:pt idx="1404" c:formatCode="yyyy/m/d">
                  <c:v>45042</c:v>
                </c:pt>
                <c:pt idx="1405" c:formatCode="yyyy/m/d">
                  <c:v>45043</c:v>
                </c:pt>
                <c:pt idx="1406" c:formatCode="yyyy/m/d">
                  <c:v>45044</c:v>
                </c:pt>
                <c:pt idx="1407" c:formatCode="yyyy/m/d">
                  <c:v>45048</c:v>
                </c:pt>
                <c:pt idx="1408" c:formatCode="yyyy/m/d">
                  <c:v>45049</c:v>
                </c:pt>
                <c:pt idx="1409" c:formatCode="yyyy/m/d">
                  <c:v>45050</c:v>
                </c:pt>
                <c:pt idx="1410" c:formatCode="yyyy/m/d">
                  <c:v>45051</c:v>
                </c:pt>
                <c:pt idx="1411" c:formatCode="yyyy/m/d">
                  <c:v>45055</c:v>
                </c:pt>
                <c:pt idx="1412" c:formatCode="yyyy/m/d">
                  <c:v>45056</c:v>
                </c:pt>
                <c:pt idx="1413" c:formatCode="yyyy/m/d">
                  <c:v>45057</c:v>
                </c:pt>
                <c:pt idx="1414" c:formatCode="yyyy/m/d">
                  <c:v>45058</c:v>
                </c:pt>
                <c:pt idx="1415" c:formatCode="yyyy/m/d">
                  <c:v>45061</c:v>
                </c:pt>
                <c:pt idx="1416" c:formatCode="yyyy/m/d">
                  <c:v>45062</c:v>
                </c:pt>
                <c:pt idx="1417" c:formatCode="yyyy/m/d">
                  <c:v>45063</c:v>
                </c:pt>
                <c:pt idx="1418" c:formatCode="yyyy/m/d">
                  <c:v>45064</c:v>
                </c:pt>
                <c:pt idx="1419" c:formatCode="yyyy/m/d">
                  <c:v>45068</c:v>
                </c:pt>
                <c:pt idx="1420" c:formatCode="yyyy/m/d">
                  <c:v>45069</c:v>
                </c:pt>
                <c:pt idx="1421" c:formatCode="yyyy/m/d">
                  <c:v>45070</c:v>
                </c:pt>
                <c:pt idx="1422" c:formatCode="yyyy/m/d">
                  <c:v>45071</c:v>
                </c:pt>
              </c:numCache>
            </c:numRef>
          </c:cat>
          <c:val>
            <c:numRef>
              <c:f>'[MB电钴价格+成本利润数据).xlsx]MB'!$Q$1500:$Q$2922</c:f>
              <c:numCache>
                <c:formatCode>General</c:formatCode>
                <c:ptCount val="1423"/>
                <c:pt idx="0">
                  <c:v>35.68</c:v>
                </c:pt>
                <c:pt idx="1">
                  <c:v>35.68</c:v>
                </c:pt>
                <c:pt idx="2">
                  <c:v>36</c:v>
                </c:pt>
                <c:pt idx="3">
                  <c:v>36</c:v>
                </c:pt>
                <c:pt idx="4">
                  <c:v>36.25</c:v>
                </c:pt>
                <c:pt idx="5">
                  <c:v>36.25</c:v>
                </c:pt>
                <c:pt idx="6">
                  <c:v>36.25</c:v>
                </c:pt>
                <c:pt idx="7">
                  <c:v>36.25</c:v>
                </c:pt>
                <c:pt idx="8">
                  <c:v>36.53</c:v>
                </c:pt>
                <c:pt idx="9">
                  <c:v>36.7</c:v>
                </c:pt>
                <c:pt idx="10">
                  <c:v>36.7</c:v>
                </c:pt>
                <c:pt idx="11">
                  <c:v>36.7</c:v>
                </c:pt>
                <c:pt idx="12">
                  <c:v>36.95</c:v>
                </c:pt>
                <c:pt idx="13">
                  <c:v>36.95</c:v>
                </c:pt>
                <c:pt idx="14">
                  <c:v>37.08</c:v>
                </c:pt>
                <c:pt idx="15">
                  <c:v>37.08</c:v>
                </c:pt>
                <c:pt idx="16">
                  <c:v>37.08</c:v>
                </c:pt>
                <c:pt idx="17">
                  <c:v>37.35</c:v>
                </c:pt>
                <c:pt idx="18">
                  <c:v>37.35</c:v>
                </c:pt>
                <c:pt idx="19">
                  <c:v>37.6</c:v>
                </c:pt>
                <c:pt idx="20">
                  <c:v>37.6</c:v>
                </c:pt>
                <c:pt idx="21">
                  <c:v>37.6</c:v>
                </c:pt>
                <c:pt idx="22">
                  <c:v>37.7</c:v>
                </c:pt>
                <c:pt idx="23">
                  <c:v>37.7</c:v>
                </c:pt>
                <c:pt idx="24">
                  <c:v>37.88</c:v>
                </c:pt>
                <c:pt idx="25">
                  <c:v>37.88</c:v>
                </c:pt>
                <c:pt idx="26">
                  <c:v>37.88</c:v>
                </c:pt>
                <c:pt idx="27">
                  <c:v>38</c:v>
                </c:pt>
                <c:pt idx="28">
                  <c:v>38</c:v>
                </c:pt>
                <c:pt idx="29">
                  <c:v>38.33</c:v>
                </c:pt>
                <c:pt idx="30">
                  <c:v>38.33</c:v>
                </c:pt>
                <c:pt idx="31">
                  <c:v>38.33</c:v>
                </c:pt>
                <c:pt idx="32">
                  <c:v>38.33</c:v>
                </c:pt>
                <c:pt idx="33">
                  <c:v>38.33</c:v>
                </c:pt>
                <c:pt idx="34">
                  <c:v>38.65</c:v>
                </c:pt>
                <c:pt idx="35">
                  <c:v>38.65</c:v>
                </c:pt>
                <c:pt idx="36">
                  <c:v>38.65</c:v>
                </c:pt>
                <c:pt idx="37">
                  <c:v>38.73</c:v>
                </c:pt>
                <c:pt idx="38">
                  <c:v>38.73</c:v>
                </c:pt>
                <c:pt idx="39">
                  <c:v>38.9</c:v>
                </c:pt>
                <c:pt idx="40">
                  <c:v>38.9</c:v>
                </c:pt>
                <c:pt idx="41">
                  <c:v>38.9</c:v>
                </c:pt>
                <c:pt idx="42">
                  <c:v>39.23</c:v>
                </c:pt>
                <c:pt idx="43">
                  <c:v>39.23</c:v>
                </c:pt>
                <c:pt idx="44">
                  <c:v>39.33</c:v>
                </c:pt>
                <c:pt idx="45">
                  <c:v>39.33</c:v>
                </c:pt>
                <c:pt idx="46">
                  <c:v>39.33</c:v>
                </c:pt>
                <c:pt idx="47">
                  <c:v>39.83</c:v>
                </c:pt>
                <c:pt idx="48">
                  <c:v>39.83</c:v>
                </c:pt>
                <c:pt idx="49">
                  <c:v>40.13</c:v>
                </c:pt>
                <c:pt idx="50">
                  <c:v>40.13</c:v>
                </c:pt>
                <c:pt idx="51">
                  <c:v>40.13</c:v>
                </c:pt>
                <c:pt idx="52">
                  <c:v>41.18</c:v>
                </c:pt>
                <c:pt idx="53">
                  <c:v>41.18</c:v>
                </c:pt>
                <c:pt idx="54">
                  <c:v>41.85</c:v>
                </c:pt>
                <c:pt idx="55">
                  <c:v>41.85</c:v>
                </c:pt>
                <c:pt idx="56">
                  <c:v>41.85</c:v>
                </c:pt>
                <c:pt idx="57">
                  <c:v>42.7</c:v>
                </c:pt>
                <c:pt idx="58">
                  <c:v>42.7</c:v>
                </c:pt>
                <c:pt idx="59">
                  <c:v>42.85</c:v>
                </c:pt>
                <c:pt idx="60">
                  <c:v>42.85</c:v>
                </c:pt>
                <c:pt idx="61">
                  <c:v>42.85</c:v>
                </c:pt>
                <c:pt idx="62">
                  <c:v>43.38</c:v>
                </c:pt>
                <c:pt idx="63">
                  <c:v>43.38</c:v>
                </c:pt>
                <c:pt idx="64">
                  <c:v>43.38</c:v>
                </c:pt>
                <c:pt idx="65">
                  <c:v>43.38</c:v>
                </c:pt>
                <c:pt idx="66">
                  <c:v>43.38</c:v>
                </c:pt>
                <c:pt idx="67">
                  <c:v>43.55</c:v>
                </c:pt>
                <c:pt idx="68">
                  <c:v>43.55</c:v>
                </c:pt>
                <c:pt idx="69">
                  <c:v>43.75</c:v>
                </c:pt>
                <c:pt idx="70">
                  <c:v>43.75</c:v>
                </c:pt>
                <c:pt idx="71">
                  <c:v>43.75</c:v>
                </c:pt>
                <c:pt idx="72">
                  <c:v>43.88</c:v>
                </c:pt>
                <c:pt idx="73">
                  <c:v>43.88</c:v>
                </c:pt>
                <c:pt idx="74">
                  <c:v>43.88</c:v>
                </c:pt>
                <c:pt idx="75">
                  <c:v>43.88</c:v>
                </c:pt>
                <c:pt idx="76">
                  <c:v>43.88</c:v>
                </c:pt>
                <c:pt idx="77">
                  <c:v>44</c:v>
                </c:pt>
                <c:pt idx="78">
                  <c:v>44</c:v>
                </c:pt>
                <c:pt idx="79">
                  <c:v>44</c:v>
                </c:pt>
                <c:pt idx="80">
                  <c:v>44</c:v>
                </c:pt>
                <c:pt idx="81">
                  <c:v>44</c:v>
                </c:pt>
                <c:pt idx="82">
                  <c:v>44.08</c:v>
                </c:pt>
                <c:pt idx="83">
                  <c:v>44.08</c:v>
                </c:pt>
                <c:pt idx="84">
                  <c:v>44.08</c:v>
                </c:pt>
                <c:pt idx="85">
                  <c:v>44.08</c:v>
                </c:pt>
                <c:pt idx="86">
                  <c:v>43.88</c:v>
                </c:pt>
                <c:pt idx="87">
                  <c:v>43.88</c:v>
                </c:pt>
                <c:pt idx="88">
                  <c:v>43.85</c:v>
                </c:pt>
                <c:pt idx="89">
                  <c:v>43.85</c:v>
                </c:pt>
                <c:pt idx="90">
                  <c:v>43.85</c:v>
                </c:pt>
                <c:pt idx="91">
                  <c:v>43.6</c:v>
                </c:pt>
                <c:pt idx="92">
                  <c:v>43.6</c:v>
                </c:pt>
                <c:pt idx="93">
                  <c:v>43.6</c:v>
                </c:pt>
                <c:pt idx="94">
                  <c:v>43.6</c:v>
                </c:pt>
                <c:pt idx="95">
                  <c:v>43.6</c:v>
                </c:pt>
                <c:pt idx="96">
                  <c:v>43.53</c:v>
                </c:pt>
                <c:pt idx="97">
                  <c:v>43.53</c:v>
                </c:pt>
                <c:pt idx="98">
                  <c:v>43.35</c:v>
                </c:pt>
                <c:pt idx="99">
                  <c:v>43.35</c:v>
                </c:pt>
                <c:pt idx="100">
                  <c:v>43.35</c:v>
                </c:pt>
                <c:pt idx="101">
                  <c:v>43.35</c:v>
                </c:pt>
                <c:pt idx="102">
                  <c:v>43.35</c:v>
                </c:pt>
                <c:pt idx="103">
                  <c:v>43.25</c:v>
                </c:pt>
                <c:pt idx="104">
                  <c:v>43.25</c:v>
                </c:pt>
                <c:pt idx="105">
                  <c:v>43.25</c:v>
                </c:pt>
                <c:pt idx="106">
                  <c:v>42.83</c:v>
                </c:pt>
                <c:pt idx="107">
                  <c:v>42.83</c:v>
                </c:pt>
                <c:pt idx="108">
                  <c:v>42.5</c:v>
                </c:pt>
                <c:pt idx="109">
                  <c:v>42.5</c:v>
                </c:pt>
                <c:pt idx="110">
                  <c:v>42.5</c:v>
                </c:pt>
                <c:pt idx="111">
                  <c:v>42.5</c:v>
                </c:pt>
                <c:pt idx="112">
                  <c:v>42.5</c:v>
                </c:pt>
                <c:pt idx="113">
                  <c:v>42.3</c:v>
                </c:pt>
                <c:pt idx="114">
                  <c:v>42.3</c:v>
                </c:pt>
                <c:pt idx="115">
                  <c:v>42.3</c:v>
                </c:pt>
                <c:pt idx="116">
                  <c:v>41.5</c:v>
                </c:pt>
                <c:pt idx="117">
                  <c:v>41.5</c:v>
                </c:pt>
                <c:pt idx="118">
                  <c:v>41.05</c:v>
                </c:pt>
                <c:pt idx="119">
                  <c:v>41.05</c:v>
                </c:pt>
                <c:pt idx="120">
                  <c:v>41.05</c:v>
                </c:pt>
                <c:pt idx="121">
                  <c:v>41.05</c:v>
                </c:pt>
                <c:pt idx="122">
                  <c:v>40.8</c:v>
                </c:pt>
                <c:pt idx="123">
                  <c:v>40.8</c:v>
                </c:pt>
                <c:pt idx="124">
                  <c:v>40.8</c:v>
                </c:pt>
                <c:pt idx="125">
                  <c:v>40.63</c:v>
                </c:pt>
                <c:pt idx="126">
                  <c:v>40.63</c:v>
                </c:pt>
                <c:pt idx="127">
                  <c:v>40.35</c:v>
                </c:pt>
                <c:pt idx="128">
                  <c:v>40.35</c:v>
                </c:pt>
                <c:pt idx="129">
                  <c:v>40.35</c:v>
                </c:pt>
                <c:pt idx="130">
                  <c:v>39.93</c:v>
                </c:pt>
                <c:pt idx="131">
                  <c:v>39.93</c:v>
                </c:pt>
                <c:pt idx="132">
                  <c:v>39.43</c:v>
                </c:pt>
                <c:pt idx="133">
                  <c:v>39.43</c:v>
                </c:pt>
                <c:pt idx="134">
                  <c:v>39.43</c:v>
                </c:pt>
                <c:pt idx="135">
                  <c:v>38.98</c:v>
                </c:pt>
                <c:pt idx="136">
                  <c:v>38.98</c:v>
                </c:pt>
                <c:pt idx="137">
                  <c:v>37.65</c:v>
                </c:pt>
                <c:pt idx="138">
                  <c:v>37.65</c:v>
                </c:pt>
                <c:pt idx="139">
                  <c:v>37.65</c:v>
                </c:pt>
                <c:pt idx="140">
                  <c:v>37.5</c:v>
                </c:pt>
                <c:pt idx="141">
                  <c:v>37.5</c:v>
                </c:pt>
                <c:pt idx="142">
                  <c:v>37.15</c:v>
                </c:pt>
                <c:pt idx="143">
                  <c:v>37.15</c:v>
                </c:pt>
                <c:pt idx="144">
                  <c:v>37.15</c:v>
                </c:pt>
                <c:pt idx="145">
                  <c:v>36.55</c:v>
                </c:pt>
                <c:pt idx="146">
                  <c:v>36.55</c:v>
                </c:pt>
                <c:pt idx="147">
                  <c:v>35.98</c:v>
                </c:pt>
                <c:pt idx="148">
                  <c:v>35.98</c:v>
                </c:pt>
                <c:pt idx="149">
                  <c:v>35.98</c:v>
                </c:pt>
                <c:pt idx="150">
                  <c:v>35.38</c:v>
                </c:pt>
                <c:pt idx="151">
                  <c:v>35.38</c:v>
                </c:pt>
                <c:pt idx="152">
                  <c:v>34.98</c:v>
                </c:pt>
                <c:pt idx="153">
                  <c:v>34.98</c:v>
                </c:pt>
                <c:pt idx="154">
                  <c:v>34.98</c:v>
                </c:pt>
                <c:pt idx="155">
                  <c:v>34.5</c:v>
                </c:pt>
                <c:pt idx="156">
                  <c:v>34.5</c:v>
                </c:pt>
                <c:pt idx="157">
                  <c:v>34.28</c:v>
                </c:pt>
                <c:pt idx="158">
                  <c:v>34.28</c:v>
                </c:pt>
                <c:pt idx="159">
                  <c:v>34.28</c:v>
                </c:pt>
                <c:pt idx="160">
                  <c:v>33.85</c:v>
                </c:pt>
                <c:pt idx="161">
                  <c:v>33.85</c:v>
                </c:pt>
                <c:pt idx="162">
                  <c:v>33.6</c:v>
                </c:pt>
                <c:pt idx="163">
                  <c:v>33.6</c:v>
                </c:pt>
                <c:pt idx="164">
                  <c:v>33.6</c:v>
                </c:pt>
                <c:pt idx="165">
                  <c:v>33.45</c:v>
                </c:pt>
                <c:pt idx="166">
                  <c:v>33.45</c:v>
                </c:pt>
                <c:pt idx="167">
                  <c:v>33.35</c:v>
                </c:pt>
                <c:pt idx="168">
                  <c:v>33.35</c:v>
                </c:pt>
                <c:pt idx="169">
                  <c:v>33.35</c:v>
                </c:pt>
                <c:pt idx="170">
                  <c:v>33.35</c:v>
                </c:pt>
                <c:pt idx="171">
                  <c:v>33.3</c:v>
                </c:pt>
                <c:pt idx="172">
                  <c:v>33.3</c:v>
                </c:pt>
                <c:pt idx="173">
                  <c:v>33.3</c:v>
                </c:pt>
                <c:pt idx="174">
                  <c:v>33.3</c:v>
                </c:pt>
                <c:pt idx="175">
                  <c:v>33.3</c:v>
                </c:pt>
                <c:pt idx="176">
                  <c:v>33.4</c:v>
                </c:pt>
                <c:pt idx="177">
                  <c:v>33.4</c:v>
                </c:pt>
                <c:pt idx="178">
                  <c:v>33.65</c:v>
                </c:pt>
                <c:pt idx="179">
                  <c:v>33.65</c:v>
                </c:pt>
                <c:pt idx="180">
                  <c:v>33.65</c:v>
                </c:pt>
                <c:pt idx="181">
                  <c:v>33.68</c:v>
                </c:pt>
                <c:pt idx="182">
                  <c:v>33.68</c:v>
                </c:pt>
                <c:pt idx="183">
                  <c:v>33.73</c:v>
                </c:pt>
                <c:pt idx="184">
                  <c:v>33.73</c:v>
                </c:pt>
                <c:pt idx="185">
                  <c:v>33.73</c:v>
                </c:pt>
                <c:pt idx="186">
                  <c:v>33.88</c:v>
                </c:pt>
                <c:pt idx="187">
                  <c:v>33.88</c:v>
                </c:pt>
                <c:pt idx="188">
                  <c:v>33.88</c:v>
                </c:pt>
                <c:pt idx="189">
                  <c:v>33.88</c:v>
                </c:pt>
                <c:pt idx="190">
                  <c:v>33.88</c:v>
                </c:pt>
                <c:pt idx="191">
                  <c:v>33.88</c:v>
                </c:pt>
                <c:pt idx="192">
                  <c:v>33.88</c:v>
                </c:pt>
                <c:pt idx="193">
                  <c:v>33.88</c:v>
                </c:pt>
                <c:pt idx="194">
                  <c:v>33.88</c:v>
                </c:pt>
                <c:pt idx="195">
                  <c:v>33.95</c:v>
                </c:pt>
                <c:pt idx="196">
                  <c:v>33.95</c:v>
                </c:pt>
                <c:pt idx="197">
                  <c:v>33.95</c:v>
                </c:pt>
                <c:pt idx="198">
                  <c:v>33.95</c:v>
                </c:pt>
                <c:pt idx="199">
                  <c:v>33.95</c:v>
                </c:pt>
                <c:pt idx="200">
                  <c:v>33.95</c:v>
                </c:pt>
                <c:pt idx="201">
                  <c:v>33.95</c:v>
                </c:pt>
                <c:pt idx="202">
                  <c:v>33.95</c:v>
                </c:pt>
                <c:pt idx="203">
                  <c:v>33.95</c:v>
                </c:pt>
                <c:pt idx="204">
                  <c:v>33.95</c:v>
                </c:pt>
                <c:pt idx="205">
                  <c:v>33.95</c:v>
                </c:pt>
                <c:pt idx="206">
                  <c:v>33.95</c:v>
                </c:pt>
                <c:pt idx="207">
                  <c:v>33.95</c:v>
                </c:pt>
                <c:pt idx="208">
                  <c:v>33.98</c:v>
                </c:pt>
                <c:pt idx="209">
                  <c:v>33.98</c:v>
                </c:pt>
                <c:pt idx="210">
                  <c:v>33.98</c:v>
                </c:pt>
                <c:pt idx="211">
                  <c:v>33.98</c:v>
                </c:pt>
                <c:pt idx="212">
                  <c:v>33.98</c:v>
                </c:pt>
                <c:pt idx="213">
                  <c:v>33.98</c:v>
                </c:pt>
                <c:pt idx="214">
                  <c:v>33.98</c:v>
                </c:pt>
                <c:pt idx="215">
                  <c:v>33.98</c:v>
                </c:pt>
                <c:pt idx="216">
                  <c:v>33.98</c:v>
                </c:pt>
                <c:pt idx="217">
                  <c:v>33.98</c:v>
                </c:pt>
                <c:pt idx="218">
                  <c:v>33.98</c:v>
                </c:pt>
                <c:pt idx="219">
                  <c:v>33.98</c:v>
                </c:pt>
                <c:pt idx="220">
                  <c:v>33.98</c:v>
                </c:pt>
                <c:pt idx="221">
                  <c:v>33.98</c:v>
                </c:pt>
                <c:pt idx="222">
                  <c:v>33.98</c:v>
                </c:pt>
                <c:pt idx="223">
                  <c:v>33.98</c:v>
                </c:pt>
                <c:pt idx="224">
                  <c:v>33.98</c:v>
                </c:pt>
                <c:pt idx="225">
                  <c:v>33.85</c:v>
                </c:pt>
                <c:pt idx="226">
                  <c:v>33.85</c:v>
                </c:pt>
                <c:pt idx="227">
                  <c:v>33.85</c:v>
                </c:pt>
                <c:pt idx="228">
                  <c:v>33.6</c:v>
                </c:pt>
                <c:pt idx="229">
                  <c:v>33.6</c:v>
                </c:pt>
                <c:pt idx="230">
                  <c:v>33.25</c:v>
                </c:pt>
                <c:pt idx="231">
                  <c:v>33.25</c:v>
                </c:pt>
                <c:pt idx="232">
                  <c:v>33.25</c:v>
                </c:pt>
                <c:pt idx="233">
                  <c:v>32.88</c:v>
                </c:pt>
                <c:pt idx="234">
                  <c:v>32.88</c:v>
                </c:pt>
                <c:pt idx="235">
                  <c:v>32.3</c:v>
                </c:pt>
                <c:pt idx="236">
                  <c:v>32.3</c:v>
                </c:pt>
                <c:pt idx="237">
                  <c:v>32.3</c:v>
                </c:pt>
                <c:pt idx="238">
                  <c:v>32.2</c:v>
                </c:pt>
                <c:pt idx="239">
                  <c:v>32.2</c:v>
                </c:pt>
                <c:pt idx="240">
                  <c:v>31.15</c:v>
                </c:pt>
                <c:pt idx="241">
                  <c:v>31.15</c:v>
                </c:pt>
                <c:pt idx="242">
                  <c:v>31.15</c:v>
                </c:pt>
                <c:pt idx="243">
                  <c:v>30.65</c:v>
                </c:pt>
                <c:pt idx="244">
                  <c:v>30.65</c:v>
                </c:pt>
                <c:pt idx="245">
                  <c:v>29.5</c:v>
                </c:pt>
                <c:pt idx="246">
                  <c:v>29.5</c:v>
                </c:pt>
                <c:pt idx="247">
                  <c:v>29.5</c:v>
                </c:pt>
                <c:pt idx="248">
                  <c:v>28.5</c:v>
                </c:pt>
                <c:pt idx="249">
                  <c:v>28.5</c:v>
                </c:pt>
                <c:pt idx="250">
                  <c:v>27.25</c:v>
                </c:pt>
                <c:pt idx="251">
                  <c:v>27.25</c:v>
                </c:pt>
                <c:pt idx="252">
                  <c:v>27.25</c:v>
                </c:pt>
                <c:pt idx="253">
                  <c:v>27.25</c:v>
                </c:pt>
                <c:pt idx="254">
                  <c:v>27.25</c:v>
                </c:pt>
                <c:pt idx="255">
                  <c:v>27.25</c:v>
                </c:pt>
                <c:pt idx="256">
                  <c:v>27.25</c:v>
                </c:pt>
                <c:pt idx="257">
                  <c:v>27.25</c:v>
                </c:pt>
                <c:pt idx="258">
                  <c:v>26.5</c:v>
                </c:pt>
                <c:pt idx="259">
                  <c:v>26.5</c:v>
                </c:pt>
                <c:pt idx="260">
                  <c:v>26.5</c:v>
                </c:pt>
                <c:pt idx="261">
                  <c:v>25.5</c:v>
                </c:pt>
                <c:pt idx="262">
                  <c:v>25.5</c:v>
                </c:pt>
                <c:pt idx="263">
                  <c:v>24.38</c:v>
                </c:pt>
                <c:pt idx="264">
                  <c:v>24.38</c:v>
                </c:pt>
                <c:pt idx="265">
                  <c:v>24.38</c:v>
                </c:pt>
                <c:pt idx="266">
                  <c:v>23.53</c:v>
                </c:pt>
                <c:pt idx="267">
                  <c:v>23.53</c:v>
                </c:pt>
                <c:pt idx="268">
                  <c:v>21.75</c:v>
                </c:pt>
                <c:pt idx="269">
                  <c:v>21.75</c:v>
                </c:pt>
                <c:pt idx="270">
                  <c:v>21.75</c:v>
                </c:pt>
                <c:pt idx="271">
                  <c:v>20.2</c:v>
                </c:pt>
                <c:pt idx="272">
                  <c:v>20.2</c:v>
                </c:pt>
                <c:pt idx="273">
                  <c:v>20.08</c:v>
                </c:pt>
                <c:pt idx="274">
                  <c:v>20.08</c:v>
                </c:pt>
                <c:pt idx="275">
                  <c:v>20.08</c:v>
                </c:pt>
                <c:pt idx="276">
                  <c:v>19.75</c:v>
                </c:pt>
                <c:pt idx="277">
                  <c:v>19.75</c:v>
                </c:pt>
                <c:pt idx="278">
                  <c:v>19.55</c:v>
                </c:pt>
                <c:pt idx="279">
                  <c:v>19.55</c:v>
                </c:pt>
                <c:pt idx="280">
                  <c:v>19.55</c:v>
                </c:pt>
                <c:pt idx="281">
                  <c:v>18.9</c:v>
                </c:pt>
                <c:pt idx="282">
                  <c:v>18.9</c:v>
                </c:pt>
                <c:pt idx="283">
                  <c:v>18.73</c:v>
                </c:pt>
                <c:pt idx="284">
                  <c:v>18.73</c:v>
                </c:pt>
                <c:pt idx="285">
                  <c:v>18.73</c:v>
                </c:pt>
                <c:pt idx="286">
                  <c:v>18.38</c:v>
                </c:pt>
                <c:pt idx="287">
                  <c:v>18.38</c:v>
                </c:pt>
                <c:pt idx="288">
                  <c:v>18.15</c:v>
                </c:pt>
                <c:pt idx="289">
                  <c:v>18.15</c:v>
                </c:pt>
                <c:pt idx="290">
                  <c:v>18.15</c:v>
                </c:pt>
                <c:pt idx="291">
                  <c:v>17.03</c:v>
                </c:pt>
                <c:pt idx="292">
                  <c:v>17.03</c:v>
                </c:pt>
                <c:pt idx="293">
                  <c:v>16.63</c:v>
                </c:pt>
                <c:pt idx="294">
                  <c:v>16.63</c:v>
                </c:pt>
                <c:pt idx="295">
                  <c:v>16.63</c:v>
                </c:pt>
                <c:pt idx="296">
                  <c:v>15.88</c:v>
                </c:pt>
                <c:pt idx="297">
                  <c:v>15.88</c:v>
                </c:pt>
                <c:pt idx="298">
                  <c:v>15.58</c:v>
                </c:pt>
                <c:pt idx="299">
                  <c:v>15.58</c:v>
                </c:pt>
                <c:pt idx="300">
                  <c:v>15.58</c:v>
                </c:pt>
                <c:pt idx="301">
                  <c:v>15.25</c:v>
                </c:pt>
                <c:pt idx="302">
                  <c:v>15.25</c:v>
                </c:pt>
                <c:pt idx="303">
                  <c:v>15.1</c:v>
                </c:pt>
                <c:pt idx="304">
                  <c:v>15.1</c:v>
                </c:pt>
                <c:pt idx="305">
                  <c:v>15.1</c:v>
                </c:pt>
                <c:pt idx="306">
                  <c:v>14.45</c:v>
                </c:pt>
                <c:pt idx="307">
                  <c:v>14.45</c:v>
                </c:pt>
                <c:pt idx="308">
                  <c:v>14.38</c:v>
                </c:pt>
                <c:pt idx="309">
                  <c:v>14.38</c:v>
                </c:pt>
                <c:pt idx="310">
                  <c:v>14.38</c:v>
                </c:pt>
                <c:pt idx="311">
                  <c:v>13.78</c:v>
                </c:pt>
                <c:pt idx="312">
                  <c:v>13.78</c:v>
                </c:pt>
                <c:pt idx="313">
                  <c:v>13.75</c:v>
                </c:pt>
                <c:pt idx="314">
                  <c:v>13.75</c:v>
                </c:pt>
                <c:pt idx="315">
                  <c:v>13.75</c:v>
                </c:pt>
                <c:pt idx="316">
                  <c:v>13.78</c:v>
                </c:pt>
                <c:pt idx="317">
                  <c:v>13.78</c:v>
                </c:pt>
                <c:pt idx="318">
                  <c:v>14.08</c:v>
                </c:pt>
                <c:pt idx="319">
                  <c:v>14.08</c:v>
                </c:pt>
                <c:pt idx="320">
                  <c:v>14.08</c:v>
                </c:pt>
                <c:pt idx="321">
                  <c:v>14.83</c:v>
                </c:pt>
                <c:pt idx="322">
                  <c:v>14.83</c:v>
                </c:pt>
                <c:pt idx="323">
                  <c:v>15.35</c:v>
                </c:pt>
                <c:pt idx="324">
                  <c:v>15.35</c:v>
                </c:pt>
                <c:pt idx="325">
                  <c:v>15.35</c:v>
                </c:pt>
                <c:pt idx="326">
                  <c:v>16.03</c:v>
                </c:pt>
                <c:pt idx="327">
                  <c:v>16.03</c:v>
                </c:pt>
                <c:pt idx="328">
                  <c:v>16.05</c:v>
                </c:pt>
                <c:pt idx="329">
                  <c:v>16.05</c:v>
                </c:pt>
                <c:pt idx="330">
                  <c:v>16.05</c:v>
                </c:pt>
                <c:pt idx="331">
                  <c:v>16.18</c:v>
                </c:pt>
                <c:pt idx="332">
                  <c:v>16.18</c:v>
                </c:pt>
                <c:pt idx="333">
                  <c:v>16.18</c:v>
                </c:pt>
                <c:pt idx="334">
                  <c:v>16.18</c:v>
                </c:pt>
                <c:pt idx="335">
                  <c:v>16.18</c:v>
                </c:pt>
                <c:pt idx="336">
                  <c:v>16.43</c:v>
                </c:pt>
                <c:pt idx="337">
                  <c:v>16.43</c:v>
                </c:pt>
                <c:pt idx="338">
                  <c:v>16.7</c:v>
                </c:pt>
                <c:pt idx="339">
                  <c:v>16.7</c:v>
                </c:pt>
                <c:pt idx="340">
                  <c:v>16.7</c:v>
                </c:pt>
                <c:pt idx="341">
                  <c:v>16.7</c:v>
                </c:pt>
                <c:pt idx="342">
                  <c:v>16.7</c:v>
                </c:pt>
                <c:pt idx="343">
                  <c:v>16.7</c:v>
                </c:pt>
                <c:pt idx="344">
                  <c:v>16.7</c:v>
                </c:pt>
                <c:pt idx="345">
                  <c:v>16.7</c:v>
                </c:pt>
                <c:pt idx="346">
                  <c:v>16.7</c:v>
                </c:pt>
                <c:pt idx="347">
                  <c:v>16.7</c:v>
                </c:pt>
                <c:pt idx="348">
                  <c:v>16.65</c:v>
                </c:pt>
                <c:pt idx="349">
                  <c:v>16.65</c:v>
                </c:pt>
                <c:pt idx="350">
                  <c:v>16.65</c:v>
                </c:pt>
                <c:pt idx="351">
                  <c:v>16.65</c:v>
                </c:pt>
                <c:pt idx="352">
                  <c:v>16.65</c:v>
                </c:pt>
                <c:pt idx="353">
                  <c:v>16.53</c:v>
                </c:pt>
                <c:pt idx="354">
                  <c:v>16.53</c:v>
                </c:pt>
                <c:pt idx="355">
                  <c:v>16.53</c:v>
                </c:pt>
                <c:pt idx="356">
                  <c:v>16.48</c:v>
                </c:pt>
                <c:pt idx="357">
                  <c:v>16.48</c:v>
                </c:pt>
                <c:pt idx="358">
                  <c:v>16.28</c:v>
                </c:pt>
                <c:pt idx="359">
                  <c:v>16.28</c:v>
                </c:pt>
                <c:pt idx="360">
                  <c:v>16.28</c:v>
                </c:pt>
                <c:pt idx="361">
                  <c:v>15.73</c:v>
                </c:pt>
                <c:pt idx="362">
                  <c:v>15.73</c:v>
                </c:pt>
                <c:pt idx="363">
                  <c:v>15.73</c:v>
                </c:pt>
                <c:pt idx="364">
                  <c:v>15.73</c:v>
                </c:pt>
                <c:pt idx="365">
                  <c:v>15.73</c:v>
                </c:pt>
                <c:pt idx="366">
                  <c:v>15.23</c:v>
                </c:pt>
                <c:pt idx="367">
                  <c:v>15.23</c:v>
                </c:pt>
                <c:pt idx="368">
                  <c:v>15.03</c:v>
                </c:pt>
                <c:pt idx="369">
                  <c:v>15.03</c:v>
                </c:pt>
                <c:pt idx="370">
                  <c:v>15.03</c:v>
                </c:pt>
                <c:pt idx="371">
                  <c:v>14.83</c:v>
                </c:pt>
                <c:pt idx="372">
                  <c:v>14.83</c:v>
                </c:pt>
                <c:pt idx="373">
                  <c:v>14.78</c:v>
                </c:pt>
                <c:pt idx="374">
                  <c:v>14.78</c:v>
                </c:pt>
                <c:pt idx="375">
                  <c:v>14.78</c:v>
                </c:pt>
                <c:pt idx="376">
                  <c:v>14.63</c:v>
                </c:pt>
                <c:pt idx="377">
                  <c:v>14.63</c:v>
                </c:pt>
                <c:pt idx="378">
                  <c:v>14.18</c:v>
                </c:pt>
                <c:pt idx="379">
                  <c:v>14.18</c:v>
                </c:pt>
                <c:pt idx="380">
                  <c:v>14.18</c:v>
                </c:pt>
                <c:pt idx="381">
                  <c:v>14.05</c:v>
                </c:pt>
                <c:pt idx="382">
                  <c:v>14.05</c:v>
                </c:pt>
                <c:pt idx="383">
                  <c:v>13.65</c:v>
                </c:pt>
                <c:pt idx="384">
                  <c:v>13.65</c:v>
                </c:pt>
                <c:pt idx="385">
                  <c:v>13.65</c:v>
                </c:pt>
                <c:pt idx="386">
                  <c:v>13.5</c:v>
                </c:pt>
                <c:pt idx="387">
                  <c:v>13.5</c:v>
                </c:pt>
                <c:pt idx="388">
                  <c:v>13.35</c:v>
                </c:pt>
                <c:pt idx="389">
                  <c:v>13.35</c:v>
                </c:pt>
                <c:pt idx="390">
                  <c:v>13.35</c:v>
                </c:pt>
                <c:pt idx="391">
                  <c:v>12.98</c:v>
                </c:pt>
                <c:pt idx="392">
                  <c:v>12.98</c:v>
                </c:pt>
                <c:pt idx="393">
                  <c:v>12.88</c:v>
                </c:pt>
                <c:pt idx="394">
                  <c:v>12.88</c:v>
                </c:pt>
                <c:pt idx="395">
                  <c:v>12.88</c:v>
                </c:pt>
                <c:pt idx="396">
                  <c:v>12.78</c:v>
                </c:pt>
                <c:pt idx="397">
                  <c:v>12.78</c:v>
                </c:pt>
                <c:pt idx="398">
                  <c:v>12.73</c:v>
                </c:pt>
                <c:pt idx="399">
                  <c:v>12.73</c:v>
                </c:pt>
                <c:pt idx="400">
                  <c:v>12.73</c:v>
                </c:pt>
                <c:pt idx="401">
                  <c:v>12.53</c:v>
                </c:pt>
                <c:pt idx="402">
                  <c:v>12.53</c:v>
                </c:pt>
                <c:pt idx="403">
                  <c:v>12.48</c:v>
                </c:pt>
                <c:pt idx="404">
                  <c:v>12.48</c:v>
                </c:pt>
                <c:pt idx="405">
                  <c:v>12.48</c:v>
                </c:pt>
                <c:pt idx="406">
                  <c:v>12.43</c:v>
                </c:pt>
                <c:pt idx="407">
                  <c:v>12.43</c:v>
                </c:pt>
                <c:pt idx="408">
                  <c:v>12.6</c:v>
                </c:pt>
                <c:pt idx="409">
                  <c:v>12.6</c:v>
                </c:pt>
                <c:pt idx="410">
                  <c:v>12.6</c:v>
                </c:pt>
                <c:pt idx="411">
                  <c:v>13.1</c:v>
                </c:pt>
                <c:pt idx="412">
                  <c:v>13.1</c:v>
                </c:pt>
                <c:pt idx="413">
                  <c:v>13.68</c:v>
                </c:pt>
                <c:pt idx="414">
                  <c:v>13.68</c:v>
                </c:pt>
                <c:pt idx="415">
                  <c:v>13.68</c:v>
                </c:pt>
                <c:pt idx="416">
                  <c:v>15.18</c:v>
                </c:pt>
                <c:pt idx="417">
                  <c:v>15.18</c:v>
                </c:pt>
                <c:pt idx="418">
                  <c:v>16.13</c:v>
                </c:pt>
                <c:pt idx="419">
                  <c:v>16.13</c:v>
                </c:pt>
                <c:pt idx="420">
                  <c:v>16.13</c:v>
                </c:pt>
                <c:pt idx="421">
                  <c:v>16.2</c:v>
                </c:pt>
                <c:pt idx="422">
                  <c:v>16.2</c:v>
                </c:pt>
                <c:pt idx="423">
                  <c:v>16.35</c:v>
                </c:pt>
                <c:pt idx="424">
                  <c:v>16.35</c:v>
                </c:pt>
                <c:pt idx="425">
                  <c:v>16.35</c:v>
                </c:pt>
                <c:pt idx="426">
                  <c:v>16.73</c:v>
                </c:pt>
                <c:pt idx="427">
                  <c:v>16.73</c:v>
                </c:pt>
                <c:pt idx="428">
                  <c:v>17</c:v>
                </c:pt>
                <c:pt idx="429">
                  <c:v>17</c:v>
                </c:pt>
                <c:pt idx="430">
                  <c:v>17</c:v>
                </c:pt>
                <c:pt idx="431">
                  <c:v>17.08</c:v>
                </c:pt>
                <c:pt idx="432">
                  <c:v>17.08</c:v>
                </c:pt>
                <c:pt idx="433">
                  <c:v>17.15</c:v>
                </c:pt>
                <c:pt idx="434">
                  <c:v>17.15</c:v>
                </c:pt>
                <c:pt idx="435">
                  <c:v>17.15</c:v>
                </c:pt>
                <c:pt idx="436">
                  <c:v>17.5</c:v>
                </c:pt>
                <c:pt idx="437">
                  <c:v>17.5</c:v>
                </c:pt>
                <c:pt idx="438">
                  <c:v>17.5</c:v>
                </c:pt>
                <c:pt idx="439">
                  <c:v>17.5</c:v>
                </c:pt>
                <c:pt idx="440">
                  <c:v>17.5</c:v>
                </c:pt>
                <c:pt idx="441">
                  <c:v>17.68</c:v>
                </c:pt>
                <c:pt idx="442">
                  <c:v>17.68</c:v>
                </c:pt>
                <c:pt idx="443">
                  <c:v>17.75</c:v>
                </c:pt>
                <c:pt idx="444">
                  <c:v>17.75</c:v>
                </c:pt>
                <c:pt idx="445">
                  <c:v>17.75</c:v>
                </c:pt>
                <c:pt idx="446">
                  <c:v>17.85</c:v>
                </c:pt>
                <c:pt idx="447">
                  <c:v>17.85</c:v>
                </c:pt>
                <c:pt idx="448">
                  <c:v>17.85</c:v>
                </c:pt>
                <c:pt idx="449">
                  <c:v>17.85</c:v>
                </c:pt>
                <c:pt idx="450">
                  <c:v>17.85</c:v>
                </c:pt>
                <c:pt idx="451">
                  <c:v>17.85</c:v>
                </c:pt>
                <c:pt idx="452">
                  <c:v>17.85</c:v>
                </c:pt>
                <c:pt idx="453">
                  <c:v>17.85</c:v>
                </c:pt>
                <c:pt idx="454">
                  <c:v>17.9</c:v>
                </c:pt>
                <c:pt idx="455">
                  <c:v>17.9</c:v>
                </c:pt>
                <c:pt idx="456">
                  <c:v>17.9</c:v>
                </c:pt>
                <c:pt idx="457">
                  <c:v>17.93</c:v>
                </c:pt>
                <c:pt idx="458">
                  <c:v>17.93</c:v>
                </c:pt>
                <c:pt idx="459">
                  <c:v>17.93</c:v>
                </c:pt>
                <c:pt idx="460">
                  <c:v>17.93</c:v>
                </c:pt>
                <c:pt idx="461">
                  <c:v>17.93</c:v>
                </c:pt>
                <c:pt idx="462">
                  <c:v>17.9</c:v>
                </c:pt>
                <c:pt idx="463">
                  <c:v>17.9</c:v>
                </c:pt>
                <c:pt idx="464">
                  <c:v>17.93</c:v>
                </c:pt>
                <c:pt idx="465">
                  <c:v>17.93</c:v>
                </c:pt>
                <c:pt idx="466">
                  <c:v>17.93</c:v>
                </c:pt>
                <c:pt idx="467">
                  <c:v>17.93</c:v>
                </c:pt>
                <c:pt idx="468">
                  <c:v>17.93</c:v>
                </c:pt>
                <c:pt idx="469">
                  <c:v>17.85</c:v>
                </c:pt>
                <c:pt idx="470">
                  <c:v>17.85</c:v>
                </c:pt>
                <c:pt idx="471">
                  <c:v>17.85</c:v>
                </c:pt>
                <c:pt idx="472">
                  <c:v>17.75</c:v>
                </c:pt>
                <c:pt idx="473">
                  <c:v>17.75</c:v>
                </c:pt>
                <c:pt idx="474">
                  <c:v>17.75</c:v>
                </c:pt>
                <c:pt idx="475">
                  <c:v>17.75</c:v>
                </c:pt>
                <c:pt idx="476">
                  <c:v>17.75</c:v>
                </c:pt>
                <c:pt idx="477">
                  <c:v>17.55</c:v>
                </c:pt>
                <c:pt idx="478">
                  <c:v>17.55</c:v>
                </c:pt>
                <c:pt idx="479">
                  <c:v>17.5</c:v>
                </c:pt>
                <c:pt idx="480">
                  <c:v>17.5</c:v>
                </c:pt>
                <c:pt idx="481">
                  <c:v>17.5</c:v>
                </c:pt>
                <c:pt idx="482">
                  <c:v>17.35</c:v>
                </c:pt>
                <c:pt idx="483">
                  <c:v>17.35</c:v>
                </c:pt>
                <c:pt idx="484">
                  <c:v>17.15</c:v>
                </c:pt>
                <c:pt idx="485">
                  <c:v>17.15</c:v>
                </c:pt>
                <c:pt idx="486">
                  <c:v>17.15</c:v>
                </c:pt>
                <c:pt idx="487">
                  <c:v>17</c:v>
                </c:pt>
                <c:pt idx="488">
                  <c:v>17</c:v>
                </c:pt>
                <c:pt idx="489">
                  <c:v>16.65</c:v>
                </c:pt>
                <c:pt idx="490">
                  <c:v>16.65</c:v>
                </c:pt>
                <c:pt idx="491">
                  <c:v>16.65</c:v>
                </c:pt>
                <c:pt idx="492">
                  <c:v>16.23</c:v>
                </c:pt>
                <c:pt idx="493">
                  <c:v>16.23</c:v>
                </c:pt>
                <c:pt idx="494">
                  <c:v>16.03</c:v>
                </c:pt>
                <c:pt idx="495">
                  <c:v>16.03</c:v>
                </c:pt>
                <c:pt idx="496">
                  <c:v>16.03</c:v>
                </c:pt>
                <c:pt idx="497">
                  <c:v>16.03</c:v>
                </c:pt>
                <c:pt idx="498">
                  <c:v>16.03</c:v>
                </c:pt>
                <c:pt idx="499">
                  <c:v>15.98</c:v>
                </c:pt>
                <c:pt idx="500">
                  <c:v>15.98</c:v>
                </c:pt>
                <c:pt idx="501">
                  <c:v>15.98</c:v>
                </c:pt>
                <c:pt idx="502">
                  <c:v>15.85</c:v>
                </c:pt>
                <c:pt idx="503">
                  <c:v>15.85</c:v>
                </c:pt>
                <c:pt idx="504">
                  <c:v>15.5</c:v>
                </c:pt>
                <c:pt idx="505">
                  <c:v>15.5</c:v>
                </c:pt>
                <c:pt idx="506">
                  <c:v>15.5</c:v>
                </c:pt>
                <c:pt idx="507">
                  <c:v>15.4</c:v>
                </c:pt>
                <c:pt idx="508">
                  <c:v>15.4</c:v>
                </c:pt>
                <c:pt idx="509">
                  <c:v>15.53</c:v>
                </c:pt>
                <c:pt idx="510">
                  <c:v>15.53</c:v>
                </c:pt>
                <c:pt idx="511">
                  <c:v>15.53</c:v>
                </c:pt>
                <c:pt idx="512">
                  <c:v>15.53</c:v>
                </c:pt>
                <c:pt idx="513">
                  <c:v>15.53</c:v>
                </c:pt>
                <c:pt idx="514">
                  <c:v>15.53</c:v>
                </c:pt>
                <c:pt idx="515">
                  <c:v>15.53</c:v>
                </c:pt>
                <c:pt idx="516">
                  <c:v>15.53</c:v>
                </c:pt>
                <c:pt idx="517">
                  <c:v>15.53</c:v>
                </c:pt>
                <c:pt idx="518">
                  <c:v>15.65</c:v>
                </c:pt>
                <c:pt idx="519">
                  <c:v>15.65</c:v>
                </c:pt>
                <c:pt idx="520">
                  <c:v>15.65</c:v>
                </c:pt>
                <c:pt idx="521">
                  <c:v>16.03</c:v>
                </c:pt>
                <c:pt idx="522">
                  <c:v>16.03</c:v>
                </c:pt>
                <c:pt idx="523">
                  <c:v>16.1</c:v>
                </c:pt>
                <c:pt idx="524">
                  <c:v>16.1</c:v>
                </c:pt>
                <c:pt idx="525">
                  <c:v>16.1</c:v>
                </c:pt>
                <c:pt idx="526">
                  <c:v>16.1</c:v>
                </c:pt>
                <c:pt idx="527">
                  <c:v>16.1</c:v>
                </c:pt>
                <c:pt idx="528">
                  <c:v>16.35</c:v>
                </c:pt>
                <c:pt idx="529">
                  <c:v>16.35</c:v>
                </c:pt>
                <c:pt idx="530">
                  <c:v>16.35</c:v>
                </c:pt>
                <c:pt idx="531">
                  <c:v>16.45</c:v>
                </c:pt>
                <c:pt idx="532">
                  <c:v>16.45</c:v>
                </c:pt>
                <c:pt idx="533">
                  <c:v>16.55</c:v>
                </c:pt>
                <c:pt idx="534">
                  <c:v>16.55</c:v>
                </c:pt>
                <c:pt idx="535">
                  <c:v>16.55</c:v>
                </c:pt>
                <c:pt idx="536">
                  <c:v>16.65</c:v>
                </c:pt>
                <c:pt idx="537">
                  <c:v>16.65</c:v>
                </c:pt>
                <c:pt idx="538">
                  <c:v>16.7</c:v>
                </c:pt>
                <c:pt idx="539">
                  <c:v>16.7</c:v>
                </c:pt>
                <c:pt idx="540">
                  <c:v>16.78</c:v>
                </c:pt>
                <c:pt idx="541">
                  <c:v>16.78</c:v>
                </c:pt>
                <c:pt idx="542">
                  <c:v>16.95</c:v>
                </c:pt>
                <c:pt idx="543">
                  <c:v>16.95</c:v>
                </c:pt>
                <c:pt idx="544">
                  <c:v>16.95</c:v>
                </c:pt>
                <c:pt idx="545">
                  <c:v>16.95</c:v>
                </c:pt>
                <c:pt idx="546">
                  <c:v>16.95</c:v>
                </c:pt>
                <c:pt idx="547">
                  <c:v>17</c:v>
                </c:pt>
                <c:pt idx="548">
                  <c:v>17.05</c:v>
                </c:pt>
                <c:pt idx="549">
                  <c:v>17.05</c:v>
                </c:pt>
                <c:pt idx="550">
                  <c:v>17.13</c:v>
                </c:pt>
                <c:pt idx="551">
                  <c:v>17.13</c:v>
                </c:pt>
                <c:pt idx="552">
                  <c:v>17.13</c:v>
                </c:pt>
                <c:pt idx="553">
                  <c:v>17.13</c:v>
                </c:pt>
                <c:pt idx="554">
                  <c:v>17.13</c:v>
                </c:pt>
                <c:pt idx="555">
                  <c:v>17.13</c:v>
                </c:pt>
                <c:pt idx="556">
                  <c:v>17.15</c:v>
                </c:pt>
                <c:pt idx="557">
                  <c:v>17.18</c:v>
                </c:pt>
                <c:pt idx="558">
                  <c:v>17.18</c:v>
                </c:pt>
                <c:pt idx="559">
                  <c:v>17.2</c:v>
                </c:pt>
                <c:pt idx="560">
                  <c:v>17.2</c:v>
                </c:pt>
                <c:pt idx="561">
                  <c:v>17.18</c:v>
                </c:pt>
                <c:pt idx="562">
                  <c:v>17.18</c:v>
                </c:pt>
                <c:pt idx="563">
                  <c:v>17.18</c:v>
                </c:pt>
                <c:pt idx="564">
                  <c:v>17.25</c:v>
                </c:pt>
                <c:pt idx="565">
                  <c:v>17.25</c:v>
                </c:pt>
                <c:pt idx="566">
                  <c:v>17.15</c:v>
                </c:pt>
                <c:pt idx="567">
                  <c:v>17.15</c:v>
                </c:pt>
                <c:pt idx="568">
                  <c:v>17.15</c:v>
                </c:pt>
                <c:pt idx="569">
                  <c:v>17</c:v>
                </c:pt>
                <c:pt idx="570">
                  <c:v>16.78</c:v>
                </c:pt>
                <c:pt idx="571">
                  <c:v>16.58</c:v>
                </c:pt>
                <c:pt idx="572">
                  <c:v>16.5</c:v>
                </c:pt>
                <c:pt idx="573">
                  <c:v>16.5</c:v>
                </c:pt>
                <c:pt idx="574">
                  <c:v>16.5</c:v>
                </c:pt>
                <c:pt idx="575">
                  <c:v>16.35</c:v>
                </c:pt>
                <c:pt idx="576">
                  <c:v>16.35</c:v>
                </c:pt>
                <c:pt idx="577">
                  <c:v>16.35</c:v>
                </c:pt>
                <c:pt idx="578">
                  <c:v>16.35</c:v>
                </c:pt>
                <c:pt idx="579">
                  <c:v>16.35</c:v>
                </c:pt>
                <c:pt idx="580">
                  <c:v>16.28</c:v>
                </c:pt>
                <c:pt idx="581">
                  <c:v>16.18</c:v>
                </c:pt>
                <c:pt idx="582">
                  <c:v>16.13</c:v>
                </c:pt>
                <c:pt idx="583">
                  <c:v>16.13</c:v>
                </c:pt>
                <c:pt idx="584">
                  <c:v>15.98</c:v>
                </c:pt>
                <c:pt idx="585">
                  <c:v>15.98</c:v>
                </c:pt>
                <c:pt idx="586">
                  <c:v>15.88</c:v>
                </c:pt>
                <c:pt idx="587">
                  <c:v>15.88</c:v>
                </c:pt>
                <c:pt idx="588">
                  <c:v>15.88</c:v>
                </c:pt>
                <c:pt idx="589">
                  <c:v>15.88</c:v>
                </c:pt>
                <c:pt idx="590">
                  <c:v>15.88</c:v>
                </c:pt>
                <c:pt idx="591">
                  <c:v>15.88</c:v>
                </c:pt>
                <c:pt idx="592">
                  <c:v>15.85</c:v>
                </c:pt>
                <c:pt idx="593">
                  <c:v>15.8</c:v>
                </c:pt>
                <c:pt idx="594">
                  <c:v>15.8</c:v>
                </c:pt>
                <c:pt idx="595">
                  <c:v>15.75</c:v>
                </c:pt>
                <c:pt idx="596">
                  <c:v>15.75</c:v>
                </c:pt>
                <c:pt idx="597">
                  <c:v>15.7</c:v>
                </c:pt>
                <c:pt idx="598">
                  <c:v>15.7</c:v>
                </c:pt>
                <c:pt idx="599">
                  <c:v>15.7</c:v>
                </c:pt>
                <c:pt idx="600">
                  <c:v>15.48</c:v>
                </c:pt>
                <c:pt idx="601">
                  <c:v>15.43</c:v>
                </c:pt>
                <c:pt idx="602">
                  <c:v>15.43</c:v>
                </c:pt>
                <c:pt idx="603">
                  <c:v>15.43</c:v>
                </c:pt>
                <c:pt idx="604">
                  <c:v>15.38</c:v>
                </c:pt>
                <c:pt idx="605">
                  <c:v>15.3</c:v>
                </c:pt>
                <c:pt idx="606">
                  <c:v>15.3</c:v>
                </c:pt>
                <c:pt idx="607">
                  <c:v>15.15</c:v>
                </c:pt>
                <c:pt idx="608">
                  <c:v>15.15</c:v>
                </c:pt>
                <c:pt idx="609">
                  <c:v>15.15</c:v>
                </c:pt>
                <c:pt idx="610">
                  <c:v>15.15</c:v>
                </c:pt>
                <c:pt idx="611">
                  <c:v>15.15</c:v>
                </c:pt>
                <c:pt idx="612">
                  <c:v>15.15</c:v>
                </c:pt>
                <c:pt idx="613">
                  <c:v>15</c:v>
                </c:pt>
                <c:pt idx="614">
                  <c:v>15</c:v>
                </c:pt>
                <c:pt idx="615">
                  <c:v>15</c:v>
                </c:pt>
                <c:pt idx="616">
                  <c:v>15</c:v>
                </c:pt>
                <c:pt idx="617">
                  <c:v>14.9</c:v>
                </c:pt>
                <c:pt idx="618">
                  <c:v>14.9</c:v>
                </c:pt>
                <c:pt idx="619">
                  <c:v>14.88</c:v>
                </c:pt>
                <c:pt idx="620">
                  <c:v>14.88</c:v>
                </c:pt>
                <c:pt idx="621">
                  <c:v>14.88</c:v>
                </c:pt>
                <c:pt idx="622">
                  <c:v>14.88</c:v>
                </c:pt>
                <c:pt idx="623">
                  <c:v>14.88</c:v>
                </c:pt>
                <c:pt idx="624">
                  <c:v>14.95</c:v>
                </c:pt>
                <c:pt idx="625">
                  <c:v>14.9</c:v>
                </c:pt>
                <c:pt idx="626">
                  <c:v>14.9</c:v>
                </c:pt>
                <c:pt idx="627">
                  <c:v>14.83</c:v>
                </c:pt>
                <c:pt idx="628">
                  <c:v>14.8</c:v>
                </c:pt>
                <c:pt idx="629">
                  <c:v>14.8</c:v>
                </c:pt>
                <c:pt idx="630">
                  <c:v>14.8</c:v>
                </c:pt>
                <c:pt idx="631">
                  <c:v>14.8</c:v>
                </c:pt>
                <c:pt idx="632">
                  <c:v>14.8</c:v>
                </c:pt>
                <c:pt idx="633">
                  <c:v>14.8</c:v>
                </c:pt>
                <c:pt idx="634">
                  <c:v>14.8</c:v>
                </c:pt>
                <c:pt idx="635">
                  <c:v>14.7</c:v>
                </c:pt>
                <c:pt idx="636">
                  <c:v>14.7</c:v>
                </c:pt>
                <c:pt idx="637">
                  <c:v>14.45</c:v>
                </c:pt>
                <c:pt idx="638">
                  <c:v>14.45</c:v>
                </c:pt>
                <c:pt idx="639">
                  <c:v>14.4</c:v>
                </c:pt>
                <c:pt idx="640">
                  <c:v>14.4</c:v>
                </c:pt>
                <c:pt idx="641">
                  <c:v>14.4</c:v>
                </c:pt>
                <c:pt idx="642">
                  <c:v>14.4</c:v>
                </c:pt>
                <c:pt idx="643">
                  <c:v>14.4</c:v>
                </c:pt>
                <c:pt idx="644">
                  <c:v>14.33</c:v>
                </c:pt>
                <c:pt idx="645">
                  <c:v>14.3</c:v>
                </c:pt>
                <c:pt idx="646">
                  <c:v>14.3</c:v>
                </c:pt>
                <c:pt idx="647">
                  <c:v>14.2</c:v>
                </c:pt>
                <c:pt idx="648">
                  <c:v>14.15</c:v>
                </c:pt>
                <c:pt idx="649">
                  <c:v>14.05</c:v>
                </c:pt>
                <c:pt idx="650">
                  <c:v>14</c:v>
                </c:pt>
                <c:pt idx="651">
                  <c:v>14</c:v>
                </c:pt>
                <c:pt idx="652">
                  <c:v>14</c:v>
                </c:pt>
                <c:pt idx="653">
                  <c:v>13.95</c:v>
                </c:pt>
                <c:pt idx="654">
                  <c:v>13.95</c:v>
                </c:pt>
                <c:pt idx="655">
                  <c:v>13.9</c:v>
                </c:pt>
                <c:pt idx="656">
                  <c:v>13.9</c:v>
                </c:pt>
                <c:pt idx="657">
                  <c:v>13.9</c:v>
                </c:pt>
                <c:pt idx="658">
                  <c:v>13.9</c:v>
                </c:pt>
                <c:pt idx="659">
                  <c:v>13.9</c:v>
                </c:pt>
                <c:pt idx="660">
                  <c:v>13.9</c:v>
                </c:pt>
                <c:pt idx="661">
                  <c:v>13.9</c:v>
                </c:pt>
                <c:pt idx="662">
                  <c:v>13.9</c:v>
                </c:pt>
                <c:pt idx="663">
                  <c:v>13.9</c:v>
                </c:pt>
                <c:pt idx="664">
                  <c:v>13.9</c:v>
                </c:pt>
                <c:pt idx="665">
                  <c:v>13.95</c:v>
                </c:pt>
                <c:pt idx="666">
                  <c:v>13.95</c:v>
                </c:pt>
                <c:pt idx="667">
                  <c:v>13.95</c:v>
                </c:pt>
                <c:pt idx="668">
                  <c:v>14.175</c:v>
                </c:pt>
                <c:pt idx="669">
                  <c:v>14.475</c:v>
                </c:pt>
                <c:pt idx="670">
                  <c:v>14.7</c:v>
                </c:pt>
                <c:pt idx="671">
                  <c:v>14.825</c:v>
                </c:pt>
                <c:pt idx="672">
                  <c:v>15.025</c:v>
                </c:pt>
                <c:pt idx="673">
                  <c:v>15.175</c:v>
                </c:pt>
                <c:pt idx="674">
                  <c:v>15.2</c:v>
                </c:pt>
                <c:pt idx="675">
                  <c:v>15.225</c:v>
                </c:pt>
                <c:pt idx="676">
                  <c:v>15.225</c:v>
                </c:pt>
                <c:pt idx="677">
                  <c:v>15.275</c:v>
                </c:pt>
                <c:pt idx="678">
                  <c:v>15.275</c:v>
                </c:pt>
                <c:pt idx="679">
                  <c:v>15.275</c:v>
                </c:pt>
                <c:pt idx="680">
                  <c:v>15.375</c:v>
                </c:pt>
                <c:pt idx="681">
                  <c:v>15.375</c:v>
                </c:pt>
                <c:pt idx="682">
                  <c:v>15.375</c:v>
                </c:pt>
                <c:pt idx="683">
                  <c:v>15.375</c:v>
                </c:pt>
                <c:pt idx="684">
                  <c:v>15.375</c:v>
                </c:pt>
                <c:pt idx="685">
                  <c:v>15.375</c:v>
                </c:pt>
                <c:pt idx="686">
                  <c:v>15.375</c:v>
                </c:pt>
                <c:pt idx="687">
                  <c:v>15.375</c:v>
                </c:pt>
                <c:pt idx="688">
                  <c:v>15.375</c:v>
                </c:pt>
                <c:pt idx="689">
                  <c:v>15.375</c:v>
                </c:pt>
                <c:pt idx="690">
                  <c:v>15.375</c:v>
                </c:pt>
                <c:pt idx="691">
                  <c:v>15.375</c:v>
                </c:pt>
                <c:pt idx="692">
                  <c:v>15.375</c:v>
                </c:pt>
                <c:pt idx="693">
                  <c:v>15.375</c:v>
                </c:pt>
                <c:pt idx="694">
                  <c:v>15.375</c:v>
                </c:pt>
                <c:pt idx="695">
                  <c:v>15.375</c:v>
                </c:pt>
                <c:pt idx="696">
                  <c:v>15.4</c:v>
                </c:pt>
                <c:pt idx="697">
                  <c:v>15.4</c:v>
                </c:pt>
                <c:pt idx="698">
                  <c:v>15.4</c:v>
                </c:pt>
                <c:pt idx="699">
                  <c:v>15.4</c:v>
                </c:pt>
                <c:pt idx="700">
                  <c:v>15.4</c:v>
                </c:pt>
                <c:pt idx="701">
                  <c:v>15.4</c:v>
                </c:pt>
                <c:pt idx="702">
                  <c:v>15.425</c:v>
                </c:pt>
                <c:pt idx="703">
                  <c:v>15.5</c:v>
                </c:pt>
                <c:pt idx="704">
                  <c:v>15.5</c:v>
                </c:pt>
                <c:pt idx="705">
                  <c:v>15.5</c:v>
                </c:pt>
                <c:pt idx="706">
                  <c:v>15.55</c:v>
                </c:pt>
                <c:pt idx="707">
                  <c:v>15.575</c:v>
                </c:pt>
                <c:pt idx="708">
                  <c:v>15.575</c:v>
                </c:pt>
                <c:pt idx="709">
                  <c:v>15.575</c:v>
                </c:pt>
                <c:pt idx="710">
                  <c:v>15.575</c:v>
                </c:pt>
                <c:pt idx="711">
                  <c:v>15.575</c:v>
                </c:pt>
                <c:pt idx="712">
                  <c:v>15.575</c:v>
                </c:pt>
                <c:pt idx="713">
                  <c:v>15.575</c:v>
                </c:pt>
                <c:pt idx="714">
                  <c:v>15.65</c:v>
                </c:pt>
                <c:pt idx="715">
                  <c:v>15.65</c:v>
                </c:pt>
                <c:pt idx="716">
                  <c:v>15.65</c:v>
                </c:pt>
                <c:pt idx="717">
                  <c:v>15.65</c:v>
                </c:pt>
                <c:pt idx="718">
                  <c:v>15.65</c:v>
                </c:pt>
                <c:pt idx="719">
                  <c:v>15.65</c:v>
                </c:pt>
                <c:pt idx="720">
                  <c:v>15.65</c:v>
                </c:pt>
                <c:pt idx="721">
                  <c:v>15.65</c:v>
                </c:pt>
                <c:pt idx="722">
                  <c:v>15.65</c:v>
                </c:pt>
                <c:pt idx="723">
                  <c:v>15.65</c:v>
                </c:pt>
                <c:pt idx="724">
                  <c:v>15.65</c:v>
                </c:pt>
                <c:pt idx="725">
                  <c:v>15.65</c:v>
                </c:pt>
                <c:pt idx="726">
                  <c:v>15.65</c:v>
                </c:pt>
                <c:pt idx="727">
                  <c:v>15.65</c:v>
                </c:pt>
                <c:pt idx="728">
                  <c:v>15.65</c:v>
                </c:pt>
                <c:pt idx="729">
                  <c:v>15.65</c:v>
                </c:pt>
                <c:pt idx="730">
                  <c:v>15.675</c:v>
                </c:pt>
                <c:pt idx="731">
                  <c:v>15.7</c:v>
                </c:pt>
                <c:pt idx="732">
                  <c:v>15.7</c:v>
                </c:pt>
                <c:pt idx="733">
                  <c:v>15.7</c:v>
                </c:pt>
                <c:pt idx="734">
                  <c:v>15.7</c:v>
                </c:pt>
                <c:pt idx="735">
                  <c:v>15.7</c:v>
                </c:pt>
                <c:pt idx="736">
                  <c:v>15.75</c:v>
                </c:pt>
                <c:pt idx="737">
                  <c:v>15.75</c:v>
                </c:pt>
                <c:pt idx="738">
                  <c:v>15.75</c:v>
                </c:pt>
                <c:pt idx="739">
                  <c:v>15.75</c:v>
                </c:pt>
                <c:pt idx="740">
                  <c:v>15.75</c:v>
                </c:pt>
                <c:pt idx="741">
                  <c:v>15.75</c:v>
                </c:pt>
                <c:pt idx="742">
                  <c:v>15.75</c:v>
                </c:pt>
                <c:pt idx="743">
                  <c:v>15.75</c:v>
                </c:pt>
                <c:pt idx="744">
                  <c:v>15.75</c:v>
                </c:pt>
                <c:pt idx="745">
                  <c:v>15.75</c:v>
                </c:pt>
                <c:pt idx="746">
                  <c:v>15.75</c:v>
                </c:pt>
                <c:pt idx="747">
                  <c:v>15.75</c:v>
                </c:pt>
                <c:pt idx="748">
                  <c:v>15.85</c:v>
                </c:pt>
                <c:pt idx="749">
                  <c:v>15.85</c:v>
                </c:pt>
                <c:pt idx="750">
                  <c:v>15.75</c:v>
                </c:pt>
                <c:pt idx="751">
                  <c:v>15.8</c:v>
                </c:pt>
                <c:pt idx="752">
                  <c:v>15.725</c:v>
                </c:pt>
                <c:pt idx="753">
                  <c:v>15.725</c:v>
                </c:pt>
                <c:pt idx="754">
                  <c:v>15.725</c:v>
                </c:pt>
                <c:pt idx="755">
                  <c:v>15.8</c:v>
                </c:pt>
                <c:pt idx="756">
                  <c:v>15.8</c:v>
                </c:pt>
                <c:pt idx="757">
                  <c:v>15.75</c:v>
                </c:pt>
                <c:pt idx="758">
                  <c:v>15.75</c:v>
                </c:pt>
                <c:pt idx="759">
                  <c:v>15.75</c:v>
                </c:pt>
                <c:pt idx="760">
                  <c:v>15.75</c:v>
                </c:pt>
                <c:pt idx="761">
                  <c:v>15.75</c:v>
                </c:pt>
                <c:pt idx="762">
                  <c:v>15.75</c:v>
                </c:pt>
                <c:pt idx="763">
                  <c:v>15.7</c:v>
                </c:pt>
                <c:pt idx="764">
                  <c:v>15.7</c:v>
                </c:pt>
                <c:pt idx="765">
                  <c:v>15.75</c:v>
                </c:pt>
                <c:pt idx="766">
                  <c:v>15.75</c:v>
                </c:pt>
                <c:pt idx="767">
                  <c:v>15.75</c:v>
                </c:pt>
                <c:pt idx="768">
                  <c:v>15.75</c:v>
                </c:pt>
                <c:pt idx="769">
                  <c:v>15.75</c:v>
                </c:pt>
                <c:pt idx="770">
                  <c:v>15.75</c:v>
                </c:pt>
                <c:pt idx="771">
                  <c:v>15.75</c:v>
                </c:pt>
                <c:pt idx="772">
                  <c:v>15.7</c:v>
                </c:pt>
                <c:pt idx="773">
                  <c:v>15.75</c:v>
                </c:pt>
                <c:pt idx="774">
                  <c:v>15.75</c:v>
                </c:pt>
                <c:pt idx="775">
                  <c:v>15.75</c:v>
                </c:pt>
                <c:pt idx="776">
                  <c:v>15.75</c:v>
                </c:pt>
                <c:pt idx="777">
                  <c:v>15.75</c:v>
                </c:pt>
                <c:pt idx="778">
                  <c:v>15.75</c:v>
                </c:pt>
                <c:pt idx="779">
                  <c:v>15.75</c:v>
                </c:pt>
                <c:pt idx="780">
                  <c:v>15.75</c:v>
                </c:pt>
                <c:pt idx="781">
                  <c:v>15.75</c:v>
                </c:pt>
                <c:pt idx="782">
                  <c:v>15.75</c:v>
                </c:pt>
                <c:pt idx="783">
                  <c:v>15.9</c:v>
                </c:pt>
                <c:pt idx="784">
                  <c:v>15.8</c:v>
                </c:pt>
                <c:pt idx="785">
                  <c:v>15.75</c:v>
                </c:pt>
                <c:pt idx="786">
                  <c:v>15.75</c:v>
                </c:pt>
                <c:pt idx="787">
                  <c:v>15.75</c:v>
                </c:pt>
                <c:pt idx="788">
                  <c:v>15.75</c:v>
                </c:pt>
                <c:pt idx="789">
                  <c:v>15.75</c:v>
                </c:pt>
                <c:pt idx="790">
                  <c:v>15.75</c:v>
                </c:pt>
                <c:pt idx="791">
                  <c:v>15.75</c:v>
                </c:pt>
                <c:pt idx="792">
                  <c:v>15.7</c:v>
                </c:pt>
                <c:pt idx="793">
                  <c:v>15.7</c:v>
                </c:pt>
                <c:pt idx="794">
                  <c:v>15.7</c:v>
                </c:pt>
                <c:pt idx="795">
                  <c:v>15.825</c:v>
                </c:pt>
                <c:pt idx="796">
                  <c:v>15.825</c:v>
                </c:pt>
                <c:pt idx="797">
                  <c:v>15.8</c:v>
                </c:pt>
                <c:pt idx="798">
                  <c:v>15.725</c:v>
                </c:pt>
                <c:pt idx="799">
                  <c:v>15.775</c:v>
                </c:pt>
                <c:pt idx="800">
                  <c:v>15.775</c:v>
                </c:pt>
                <c:pt idx="801">
                  <c:v>15.775</c:v>
                </c:pt>
                <c:pt idx="802">
                  <c:v>15.75</c:v>
                </c:pt>
                <c:pt idx="803">
                  <c:v>15.6</c:v>
                </c:pt>
                <c:pt idx="804">
                  <c:v>15.6</c:v>
                </c:pt>
                <c:pt idx="805">
                  <c:v>15.6</c:v>
                </c:pt>
                <c:pt idx="806">
                  <c:v>15.6</c:v>
                </c:pt>
                <c:pt idx="807">
                  <c:v>15.6</c:v>
                </c:pt>
                <c:pt idx="808">
                  <c:v>15.6</c:v>
                </c:pt>
                <c:pt idx="809">
                  <c:v>15.675</c:v>
                </c:pt>
                <c:pt idx="810">
                  <c:v>15.975</c:v>
                </c:pt>
                <c:pt idx="811">
                  <c:v>16.25</c:v>
                </c:pt>
                <c:pt idx="812">
                  <c:v>16.6</c:v>
                </c:pt>
                <c:pt idx="813">
                  <c:v>16.925</c:v>
                </c:pt>
                <c:pt idx="814">
                  <c:v>17.2</c:v>
                </c:pt>
                <c:pt idx="815">
                  <c:v>17.4</c:v>
                </c:pt>
                <c:pt idx="816">
                  <c:v>17.75</c:v>
                </c:pt>
                <c:pt idx="817">
                  <c:v>17.825</c:v>
                </c:pt>
                <c:pt idx="818">
                  <c:v>17.925</c:v>
                </c:pt>
                <c:pt idx="819">
                  <c:v>18</c:v>
                </c:pt>
                <c:pt idx="820">
                  <c:v>18.025</c:v>
                </c:pt>
                <c:pt idx="821">
                  <c:v>18.125</c:v>
                </c:pt>
                <c:pt idx="822">
                  <c:v>18.175</c:v>
                </c:pt>
                <c:pt idx="823">
                  <c:v>18.25</c:v>
                </c:pt>
                <c:pt idx="824">
                  <c:v>18.3</c:v>
                </c:pt>
                <c:pt idx="825">
                  <c:v>18.425</c:v>
                </c:pt>
                <c:pt idx="826">
                  <c:v>18.9</c:v>
                </c:pt>
                <c:pt idx="827">
                  <c:v>19</c:v>
                </c:pt>
                <c:pt idx="828">
                  <c:v>19.575</c:v>
                </c:pt>
                <c:pt idx="829">
                  <c:v>19.85</c:v>
                </c:pt>
                <c:pt idx="830">
                  <c:v>20.775</c:v>
                </c:pt>
                <c:pt idx="831">
                  <c:v>21.325</c:v>
                </c:pt>
                <c:pt idx="832">
                  <c:v>21.625</c:v>
                </c:pt>
                <c:pt idx="833">
                  <c:v>22.05</c:v>
                </c:pt>
                <c:pt idx="834">
                  <c:v>22.05</c:v>
                </c:pt>
                <c:pt idx="835">
                  <c:v>22.175</c:v>
                </c:pt>
                <c:pt idx="836">
                  <c:v>22.175</c:v>
                </c:pt>
                <c:pt idx="837">
                  <c:v>22.5</c:v>
                </c:pt>
                <c:pt idx="838">
                  <c:v>22.625</c:v>
                </c:pt>
                <c:pt idx="839">
                  <c:v>22.95</c:v>
                </c:pt>
                <c:pt idx="840">
                  <c:v>22.95</c:v>
                </c:pt>
                <c:pt idx="841">
                  <c:v>23.125</c:v>
                </c:pt>
                <c:pt idx="842">
                  <c:v>23.35</c:v>
                </c:pt>
                <c:pt idx="843">
                  <c:v>23.375</c:v>
                </c:pt>
                <c:pt idx="844">
                  <c:v>23.75</c:v>
                </c:pt>
                <c:pt idx="845">
                  <c:v>23.95</c:v>
                </c:pt>
                <c:pt idx="846">
                  <c:v>24.2</c:v>
                </c:pt>
                <c:pt idx="847">
                  <c:v>24.575</c:v>
                </c:pt>
                <c:pt idx="848">
                  <c:v>24.75</c:v>
                </c:pt>
                <c:pt idx="849">
                  <c:v>25.15</c:v>
                </c:pt>
                <c:pt idx="850">
                  <c:v>25.15</c:v>
                </c:pt>
                <c:pt idx="851">
                  <c:v>25.2</c:v>
                </c:pt>
                <c:pt idx="852">
                  <c:v>25.2</c:v>
                </c:pt>
                <c:pt idx="853">
                  <c:v>25.325</c:v>
                </c:pt>
                <c:pt idx="854">
                  <c:v>25.475</c:v>
                </c:pt>
                <c:pt idx="855">
                  <c:v>25.55</c:v>
                </c:pt>
                <c:pt idx="856">
                  <c:v>25.55</c:v>
                </c:pt>
                <c:pt idx="857">
                  <c:v>24.95</c:v>
                </c:pt>
                <c:pt idx="858">
                  <c:v>25.025</c:v>
                </c:pt>
                <c:pt idx="859">
                  <c:v>25.175</c:v>
                </c:pt>
                <c:pt idx="860">
                  <c:v>25.175</c:v>
                </c:pt>
                <c:pt idx="861">
                  <c:v>25.09</c:v>
                </c:pt>
                <c:pt idx="862">
                  <c:v>24.9</c:v>
                </c:pt>
                <c:pt idx="863">
                  <c:v>24.65</c:v>
                </c:pt>
                <c:pt idx="864">
                  <c:v>24.3</c:v>
                </c:pt>
                <c:pt idx="865">
                  <c:v>23.825</c:v>
                </c:pt>
                <c:pt idx="866">
                  <c:v>23.7</c:v>
                </c:pt>
                <c:pt idx="867">
                  <c:v>23.7</c:v>
                </c:pt>
                <c:pt idx="868">
                  <c:v>22.875</c:v>
                </c:pt>
                <c:pt idx="869">
                  <c:v>22.875</c:v>
                </c:pt>
                <c:pt idx="870">
                  <c:v>22.875</c:v>
                </c:pt>
                <c:pt idx="871">
                  <c:v>22.75</c:v>
                </c:pt>
                <c:pt idx="872">
                  <c:v>22.75</c:v>
                </c:pt>
                <c:pt idx="873">
                  <c:v>22.75</c:v>
                </c:pt>
                <c:pt idx="874">
                  <c:v>22.75</c:v>
                </c:pt>
                <c:pt idx="875">
                  <c:v>22.75</c:v>
                </c:pt>
                <c:pt idx="876">
                  <c:v>22.75</c:v>
                </c:pt>
                <c:pt idx="877">
                  <c:v>22.625</c:v>
                </c:pt>
                <c:pt idx="878">
                  <c:v>22.3</c:v>
                </c:pt>
                <c:pt idx="879">
                  <c:v>22.1</c:v>
                </c:pt>
                <c:pt idx="880">
                  <c:v>22.1</c:v>
                </c:pt>
                <c:pt idx="881">
                  <c:v>22</c:v>
                </c:pt>
                <c:pt idx="882">
                  <c:v>22</c:v>
                </c:pt>
                <c:pt idx="883">
                  <c:v>21.9</c:v>
                </c:pt>
                <c:pt idx="884">
                  <c:v>21.9</c:v>
                </c:pt>
                <c:pt idx="885">
                  <c:v>21.875</c:v>
                </c:pt>
                <c:pt idx="886">
                  <c:v>21.6</c:v>
                </c:pt>
                <c:pt idx="887">
                  <c:v>21.6</c:v>
                </c:pt>
                <c:pt idx="888">
                  <c:v>21.25</c:v>
                </c:pt>
                <c:pt idx="889">
                  <c:v>21.25</c:v>
                </c:pt>
                <c:pt idx="890">
                  <c:v>21.25</c:v>
                </c:pt>
                <c:pt idx="891">
                  <c:v>21.25</c:v>
                </c:pt>
                <c:pt idx="892">
                  <c:v>21.25</c:v>
                </c:pt>
                <c:pt idx="893">
                  <c:v>20.95</c:v>
                </c:pt>
                <c:pt idx="894">
                  <c:v>20.95</c:v>
                </c:pt>
                <c:pt idx="895">
                  <c:v>20.775</c:v>
                </c:pt>
                <c:pt idx="896">
                  <c:v>20.75</c:v>
                </c:pt>
                <c:pt idx="897">
                  <c:v>20.75</c:v>
                </c:pt>
                <c:pt idx="898">
                  <c:v>20.45</c:v>
                </c:pt>
                <c:pt idx="899">
                  <c:v>20.45</c:v>
                </c:pt>
                <c:pt idx="900">
                  <c:v>20.3</c:v>
                </c:pt>
                <c:pt idx="901">
                  <c:v>20.25</c:v>
                </c:pt>
                <c:pt idx="902">
                  <c:v>20.25</c:v>
                </c:pt>
                <c:pt idx="903">
                  <c:v>20.125</c:v>
                </c:pt>
                <c:pt idx="904">
                  <c:v>19.975</c:v>
                </c:pt>
                <c:pt idx="905">
                  <c:v>19.975</c:v>
                </c:pt>
                <c:pt idx="906">
                  <c:v>19.975</c:v>
                </c:pt>
                <c:pt idx="907">
                  <c:v>19.975</c:v>
                </c:pt>
                <c:pt idx="908">
                  <c:v>20.05</c:v>
                </c:pt>
                <c:pt idx="909">
                  <c:v>20.25</c:v>
                </c:pt>
                <c:pt idx="910">
                  <c:v>20.25</c:v>
                </c:pt>
                <c:pt idx="911">
                  <c:v>20.25</c:v>
                </c:pt>
                <c:pt idx="912">
                  <c:v>20.25</c:v>
                </c:pt>
                <c:pt idx="913">
                  <c:v>20.25</c:v>
                </c:pt>
                <c:pt idx="914">
                  <c:v>20.25</c:v>
                </c:pt>
                <c:pt idx="915">
                  <c:v>20.25</c:v>
                </c:pt>
                <c:pt idx="916">
                  <c:v>20.25</c:v>
                </c:pt>
                <c:pt idx="917">
                  <c:v>20.2</c:v>
                </c:pt>
                <c:pt idx="918">
                  <c:v>20.2</c:v>
                </c:pt>
                <c:pt idx="919">
                  <c:v>20.2</c:v>
                </c:pt>
                <c:pt idx="920">
                  <c:v>20.2</c:v>
                </c:pt>
                <c:pt idx="921">
                  <c:v>20.2</c:v>
                </c:pt>
                <c:pt idx="922">
                  <c:v>20.15</c:v>
                </c:pt>
                <c:pt idx="923">
                  <c:v>20.15</c:v>
                </c:pt>
                <c:pt idx="924">
                  <c:v>20.325</c:v>
                </c:pt>
                <c:pt idx="925">
                  <c:v>20.325</c:v>
                </c:pt>
                <c:pt idx="926">
                  <c:v>20.4</c:v>
                </c:pt>
                <c:pt idx="927">
                  <c:v>20.575</c:v>
                </c:pt>
                <c:pt idx="928">
                  <c:v>20.725</c:v>
                </c:pt>
                <c:pt idx="929">
                  <c:v>20.9</c:v>
                </c:pt>
                <c:pt idx="930">
                  <c:v>21.15</c:v>
                </c:pt>
                <c:pt idx="931">
                  <c:v>21.45</c:v>
                </c:pt>
                <c:pt idx="932">
                  <c:v>21.725</c:v>
                </c:pt>
                <c:pt idx="933">
                  <c:v>22.125</c:v>
                </c:pt>
                <c:pt idx="934">
                  <c:v>22.475</c:v>
                </c:pt>
                <c:pt idx="935">
                  <c:v>22.6</c:v>
                </c:pt>
                <c:pt idx="936">
                  <c:v>22.9</c:v>
                </c:pt>
                <c:pt idx="937">
                  <c:v>23.3</c:v>
                </c:pt>
                <c:pt idx="938">
                  <c:v>23.725</c:v>
                </c:pt>
                <c:pt idx="939">
                  <c:v>23.925</c:v>
                </c:pt>
                <c:pt idx="940">
                  <c:v>24.125</c:v>
                </c:pt>
                <c:pt idx="941">
                  <c:v>24.175</c:v>
                </c:pt>
                <c:pt idx="942">
                  <c:v>24.475</c:v>
                </c:pt>
                <c:pt idx="943">
                  <c:v>24.575</c:v>
                </c:pt>
                <c:pt idx="944">
                  <c:v>24.575</c:v>
                </c:pt>
                <c:pt idx="945">
                  <c:v>24.575</c:v>
                </c:pt>
                <c:pt idx="946">
                  <c:v>24.7</c:v>
                </c:pt>
                <c:pt idx="947">
                  <c:v>24.7</c:v>
                </c:pt>
                <c:pt idx="948">
                  <c:v>24.8</c:v>
                </c:pt>
                <c:pt idx="949">
                  <c:v>24.8</c:v>
                </c:pt>
                <c:pt idx="950">
                  <c:v>24.85</c:v>
                </c:pt>
                <c:pt idx="951">
                  <c:v>24.85</c:v>
                </c:pt>
                <c:pt idx="952">
                  <c:v>24.85</c:v>
                </c:pt>
                <c:pt idx="953">
                  <c:v>24.85</c:v>
                </c:pt>
                <c:pt idx="954">
                  <c:v>24.85</c:v>
                </c:pt>
                <c:pt idx="955">
                  <c:v>24.85</c:v>
                </c:pt>
                <c:pt idx="956">
                  <c:v>24.85</c:v>
                </c:pt>
                <c:pt idx="957">
                  <c:v>24.85</c:v>
                </c:pt>
                <c:pt idx="958">
                  <c:v>24.85</c:v>
                </c:pt>
                <c:pt idx="959">
                  <c:v>24.85</c:v>
                </c:pt>
                <c:pt idx="960">
                  <c:v>24.85</c:v>
                </c:pt>
                <c:pt idx="961">
                  <c:v>24.775</c:v>
                </c:pt>
                <c:pt idx="962">
                  <c:v>24.775</c:v>
                </c:pt>
                <c:pt idx="963">
                  <c:v>24.775</c:v>
                </c:pt>
                <c:pt idx="964">
                  <c:v>24.675</c:v>
                </c:pt>
                <c:pt idx="965">
                  <c:v>24.625</c:v>
                </c:pt>
                <c:pt idx="966">
                  <c:v>24.625</c:v>
                </c:pt>
                <c:pt idx="967">
                  <c:v>24.625</c:v>
                </c:pt>
                <c:pt idx="968">
                  <c:v>24.625</c:v>
                </c:pt>
                <c:pt idx="969">
                  <c:v>24.45</c:v>
                </c:pt>
                <c:pt idx="970">
                  <c:v>24.375</c:v>
                </c:pt>
                <c:pt idx="971">
                  <c:v>24.275</c:v>
                </c:pt>
                <c:pt idx="972">
                  <c:v>24.275</c:v>
                </c:pt>
                <c:pt idx="973">
                  <c:v>24.175</c:v>
                </c:pt>
                <c:pt idx="974">
                  <c:v>24.15</c:v>
                </c:pt>
                <c:pt idx="975">
                  <c:v>24.1</c:v>
                </c:pt>
                <c:pt idx="976">
                  <c:v>24.1</c:v>
                </c:pt>
                <c:pt idx="977">
                  <c:v>24.05</c:v>
                </c:pt>
                <c:pt idx="978">
                  <c:v>24.05</c:v>
                </c:pt>
                <c:pt idx="979">
                  <c:v>24.05</c:v>
                </c:pt>
                <c:pt idx="980">
                  <c:v>23.825</c:v>
                </c:pt>
                <c:pt idx="981">
                  <c:v>23.825</c:v>
                </c:pt>
                <c:pt idx="982">
                  <c:v>23.825</c:v>
                </c:pt>
                <c:pt idx="983">
                  <c:v>23.95</c:v>
                </c:pt>
                <c:pt idx="984">
                  <c:v>23.95</c:v>
                </c:pt>
                <c:pt idx="985">
                  <c:v>24.025</c:v>
                </c:pt>
                <c:pt idx="986">
                  <c:v>24.15</c:v>
                </c:pt>
                <c:pt idx="987">
                  <c:v>24.225</c:v>
                </c:pt>
                <c:pt idx="988">
                  <c:v>24.3</c:v>
                </c:pt>
                <c:pt idx="989">
                  <c:v>24.3</c:v>
                </c:pt>
                <c:pt idx="990">
                  <c:v>24.3</c:v>
                </c:pt>
                <c:pt idx="991">
                  <c:v>24.3</c:v>
                </c:pt>
                <c:pt idx="992">
                  <c:v>24.5</c:v>
                </c:pt>
                <c:pt idx="993">
                  <c:v>24.725</c:v>
                </c:pt>
                <c:pt idx="994">
                  <c:v>24.8</c:v>
                </c:pt>
                <c:pt idx="995">
                  <c:v>25.1</c:v>
                </c:pt>
                <c:pt idx="996">
                  <c:v>25.1</c:v>
                </c:pt>
                <c:pt idx="997">
                  <c:v>25.3</c:v>
                </c:pt>
                <c:pt idx="998">
                  <c:v>25.4</c:v>
                </c:pt>
                <c:pt idx="999">
                  <c:v>25.65</c:v>
                </c:pt>
                <c:pt idx="1000">
                  <c:v>25.75</c:v>
                </c:pt>
                <c:pt idx="1001">
                  <c:v>25.75</c:v>
                </c:pt>
                <c:pt idx="1002">
                  <c:v>25.8</c:v>
                </c:pt>
                <c:pt idx="1003">
                  <c:v>26</c:v>
                </c:pt>
                <c:pt idx="1004">
                  <c:v>26</c:v>
                </c:pt>
                <c:pt idx="1005">
                  <c:v>26.05</c:v>
                </c:pt>
                <c:pt idx="1006">
                  <c:v>26.075</c:v>
                </c:pt>
                <c:pt idx="1007">
                  <c:v>26.475</c:v>
                </c:pt>
                <c:pt idx="1008">
                  <c:v>26.575</c:v>
                </c:pt>
                <c:pt idx="1009">
                  <c:v>26.575</c:v>
                </c:pt>
                <c:pt idx="1010">
                  <c:v>26.575</c:v>
                </c:pt>
                <c:pt idx="1011">
                  <c:v>26.575</c:v>
                </c:pt>
                <c:pt idx="1012">
                  <c:v>26.7</c:v>
                </c:pt>
                <c:pt idx="1013">
                  <c:v>26.775</c:v>
                </c:pt>
                <c:pt idx="1014">
                  <c:v>26.8</c:v>
                </c:pt>
                <c:pt idx="1015">
                  <c:v>26.925</c:v>
                </c:pt>
                <c:pt idx="1016">
                  <c:v>26.975</c:v>
                </c:pt>
                <c:pt idx="1017">
                  <c:v>27.075</c:v>
                </c:pt>
                <c:pt idx="1018">
                  <c:v>27.125</c:v>
                </c:pt>
                <c:pt idx="1019">
                  <c:v>27.2</c:v>
                </c:pt>
                <c:pt idx="1020">
                  <c:v>27.275</c:v>
                </c:pt>
                <c:pt idx="1021">
                  <c:v>27.375</c:v>
                </c:pt>
                <c:pt idx="1022">
                  <c:v>27.6</c:v>
                </c:pt>
                <c:pt idx="1023">
                  <c:v>27.6</c:v>
                </c:pt>
                <c:pt idx="1024">
                  <c:v>27.775</c:v>
                </c:pt>
                <c:pt idx="1025">
                  <c:v>28.2</c:v>
                </c:pt>
                <c:pt idx="1026">
                  <c:v>28.3</c:v>
                </c:pt>
                <c:pt idx="1027">
                  <c:v>28.35</c:v>
                </c:pt>
                <c:pt idx="1028">
                  <c:v>28.5</c:v>
                </c:pt>
                <c:pt idx="1029">
                  <c:v>28.65</c:v>
                </c:pt>
                <c:pt idx="1030">
                  <c:v>28.875</c:v>
                </c:pt>
                <c:pt idx="1031">
                  <c:v>28.875</c:v>
                </c:pt>
                <c:pt idx="1032">
                  <c:v>29</c:v>
                </c:pt>
                <c:pt idx="1033">
                  <c:v>29.125</c:v>
                </c:pt>
                <c:pt idx="1034">
                  <c:v>29.125</c:v>
                </c:pt>
                <c:pt idx="1035">
                  <c:v>29.325</c:v>
                </c:pt>
                <c:pt idx="1036">
                  <c:v>29.45</c:v>
                </c:pt>
                <c:pt idx="1037">
                  <c:v>29.55</c:v>
                </c:pt>
                <c:pt idx="1038">
                  <c:v>29.65</c:v>
                </c:pt>
                <c:pt idx="1039">
                  <c:v>30.05</c:v>
                </c:pt>
                <c:pt idx="1040">
                  <c:v>30.25</c:v>
                </c:pt>
                <c:pt idx="1041">
                  <c:v>30.25</c:v>
                </c:pt>
                <c:pt idx="1042">
                  <c:v>30.5</c:v>
                </c:pt>
                <c:pt idx="1043">
                  <c:v>30.775</c:v>
                </c:pt>
                <c:pt idx="1044">
                  <c:v>31.05</c:v>
                </c:pt>
                <c:pt idx="1045">
                  <c:v>31.4</c:v>
                </c:pt>
                <c:pt idx="1046">
                  <c:v>31.575</c:v>
                </c:pt>
                <c:pt idx="1047">
                  <c:v>31.8</c:v>
                </c:pt>
                <c:pt idx="1048">
                  <c:v>32.3</c:v>
                </c:pt>
                <c:pt idx="1049">
                  <c:v>32.3</c:v>
                </c:pt>
                <c:pt idx="1050">
                  <c:v>32.3</c:v>
                </c:pt>
                <c:pt idx="1051">
                  <c:v>32.45</c:v>
                </c:pt>
                <c:pt idx="1052">
                  <c:v>33.025</c:v>
                </c:pt>
                <c:pt idx="1053">
                  <c:v>33.225</c:v>
                </c:pt>
                <c:pt idx="1054">
                  <c:v>33.225</c:v>
                </c:pt>
                <c:pt idx="1055">
                  <c:v>33.225</c:v>
                </c:pt>
                <c:pt idx="1056">
                  <c:v>33.35</c:v>
                </c:pt>
                <c:pt idx="1057">
                  <c:v>33.45</c:v>
                </c:pt>
                <c:pt idx="1058">
                  <c:v>33.45</c:v>
                </c:pt>
                <c:pt idx="1059">
                  <c:v>33.575</c:v>
                </c:pt>
                <c:pt idx="1060">
                  <c:v>33.575</c:v>
                </c:pt>
                <c:pt idx="1061">
                  <c:v>33.75</c:v>
                </c:pt>
                <c:pt idx="1062">
                  <c:v>33.775</c:v>
                </c:pt>
                <c:pt idx="1063">
                  <c:v>33.775</c:v>
                </c:pt>
                <c:pt idx="1064">
                  <c:v>33.775</c:v>
                </c:pt>
                <c:pt idx="1065">
                  <c:v>33.775</c:v>
                </c:pt>
                <c:pt idx="1066">
                  <c:v>33.775</c:v>
                </c:pt>
                <c:pt idx="1067">
                  <c:v>33.775</c:v>
                </c:pt>
                <c:pt idx="1068">
                  <c:v>34.05</c:v>
                </c:pt>
                <c:pt idx="1069">
                  <c:v>34.05</c:v>
                </c:pt>
                <c:pt idx="1070">
                  <c:v>34.2</c:v>
                </c:pt>
                <c:pt idx="1071">
                  <c:v>34.25</c:v>
                </c:pt>
                <c:pt idx="1072">
                  <c:v>34.25</c:v>
                </c:pt>
                <c:pt idx="1073">
                  <c:v>34.075</c:v>
                </c:pt>
                <c:pt idx="1074">
                  <c:v>34.125</c:v>
                </c:pt>
                <c:pt idx="1075">
                  <c:v>34.2</c:v>
                </c:pt>
                <c:pt idx="1076">
                  <c:v>34.2</c:v>
                </c:pt>
                <c:pt idx="1077">
                  <c:v>34.2</c:v>
                </c:pt>
                <c:pt idx="1078">
                  <c:v>34.2</c:v>
                </c:pt>
                <c:pt idx="1079">
                  <c:v>34.275</c:v>
                </c:pt>
                <c:pt idx="1080">
                  <c:v>34.325</c:v>
                </c:pt>
                <c:pt idx="1081">
                  <c:v>34.325</c:v>
                </c:pt>
                <c:pt idx="1082">
                  <c:v>34.35</c:v>
                </c:pt>
                <c:pt idx="1083">
                  <c:v>34.4</c:v>
                </c:pt>
                <c:pt idx="1084">
                  <c:v>34.4</c:v>
                </c:pt>
                <c:pt idx="1085">
                  <c:v>34.4</c:v>
                </c:pt>
                <c:pt idx="1086">
                  <c:v>34.4</c:v>
                </c:pt>
                <c:pt idx="1087">
                  <c:v>34.4</c:v>
                </c:pt>
                <c:pt idx="1088">
                  <c:v>34.45</c:v>
                </c:pt>
                <c:pt idx="1089">
                  <c:v>34.525</c:v>
                </c:pt>
                <c:pt idx="1090">
                  <c:v>34.525</c:v>
                </c:pt>
                <c:pt idx="1091">
                  <c:v>34.525</c:v>
                </c:pt>
                <c:pt idx="1092">
                  <c:v>34.55</c:v>
                </c:pt>
                <c:pt idx="1093">
                  <c:v>34.55</c:v>
                </c:pt>
                <c:pt idx="1094">
                  <c:v>34.55</c:v>
                </c:pt>
                <c:pt idx="1095">
                  <c:v>34.6</c:v>
                </c:pt>
                <c:pt idx="1096">
                  <c:v>34.6</c:v>
                </c:pt>
                <c:pt idx="1097">
                  <c:v>34.75</c:v>
                </c:pt>
                <c:pt idx="1098">
                  <c:v>34.75</c:v>
                </c:pt>
                <c:pt idx="1099">
                  <c:v>34.85</c:v>
                </c:pt>
                <c:pt idx="1100">
                  <c:v>34.9</c:v>
                </c:pt>
                <c:pt idx="1101">
                  <c:v>34.925</c:v>
                </c:pt>
                <c:pt idx="1102">
                  <c:v>34.925</c:v>
                </c:pt>
                <c:pt idx="1103">
                  <c:v>35.125</c:v>
                </c:pt>
                <c:pt idx="1104">
                  <c:v>35.225</c:v>
                </c:pt>
                <c:pt idx="1105">
                  <c:v>35.375</c:v>
                </c:pt>
                <c:pt idx="1106">
                  <c:v>35.375</c:v>
                </c:pt>
                <c:pt idx="1107">
                  <c:v>35.475</c:v>
                </c:pt>
                <c:pt idx="1108">
                  <c:v>35.525</c:v>
                </c:pt>
                <c:pt idx="1109">
                  <c:v>35.8</c:v>
                </c:pt>
                <c:pt idx="1110">
                  <c:v>36.025</c:v>
                </c:pt>
                <c:pt idx="1111">
                  <c:v>36.125</c:v>
                </c:pt>
                <c:pt idx="1112">
                  <c:v>36.4</c:v>
                </c:pt>
                <c:pt idx="1113">
                  <c:v>36.675</c:v>
                </c:pt>
                <c:pt idx="1114">
                  <c:v>36.85</c:v>
                </c:pt>
                <c:pt idx="1115">
                  <c:v>37.25</c:v>
                </c:pt>
                <c:pt idx="1116">
                  <c:v>37.875</c:v>
                </c:pt>
                <c:pt idx="1117">
                  <c:v>38.2</c:v>
                </c:pt>
                <c:pt idx="1118">
                  <c:v>38.4</c:v>
                </c:pt>
                <c:pt idx="1119">
                  <c:v>38.4</c:v>
                </c:pt>
                <c:pt idx="1120">
                  <c:v>38.75</c:v>
                </c:pt>
                <c:pt idx="1121">
                  <c:v>38.75</c:v>
                </c:pt>
                <c:pt idx="1122">
                  <c:v>38.875</c:v>
                </c:pt>
                <c:pt idx="1123">
                  <c:v>38.9</c:v>
                </c:pt>
                <c:pt idx="1124">
                  <c:v>38.9</c:v>
                </c:pt>
                <c:pt idx="1125">
                  <c:v>39</c:v>
                </c:pt>
                <c:pt idx="1126">
                  <c:v>39</c:v>
                </c:pt>
                <c:pt idx="1127">
                  <c:v>39</c:v>
                </c:pt>
                <c:pt idx="1128">
                  <c:v>39</c:v>
                </c:pt>
                <c:pt idx="1129">
                  <c:v>39</c:v>
                </c:pt>
                <c:pt idx="1130">
                  <c:v>39.2</c:v>
                </c:pt>
                <c:pt idx="1131">
                  <c:v>39.35</c:v>
                </c:pt>
                <c:pt idx="1132">
                  <c:v>39.35</c:v>
                </c:pt>
                <c:pt idx="1133">
                  <c:v>39.35</c:v>
                </c:pt>
                <c:pt idx="1134">
                  <c:v>39.35</c:v>
                </c:pt>
                <c:pt idx="1135">
                  <c:v>39.35</c:v>
                </c:pt>
                <c:pt idx="1136">
                  <c:v>39.35</c:v>
                </c:pt>
                <c:pt idx="1137">
                  <c:v>39.35</c:v>
                </c:pt>
                <c:pt idx="1138">
                  <c:v>39.525</c:v>
                </c:pt>
                <c:pt idx="1139">
                  <c:v>39.575</c:v>
                </c:pt>
                <c:pt idx="1140">
                  <c:v>39.65</c:v>
                </c:pt>
                <c:pt idx="1141">
                  <c:v>39.65</c:v>
                </c:pt>
                <c:pt idx="1142">
                  <c:v>39.75</c:v>
                </c:pt>
                <c:pt idx="1143">
                  <c:v>39.775</c:v>
                </c:pt>
                <c:pt idx="1144">
                  <c:v>39.8</c:v>
                </c:pt>
                <c:pt idx="1145">
                  <c:v>39.825</c:v>
                </c:pt>
                <c:pt idx="1146">
                  <c:v>39.825</c:v>
                </c:pt>
                <c:pt idx="1147">
                  <c:v>39.925</c:v>
                </c:pt>
                <c:pt idx="1148">
                  <c:v>39.925</c:v>
                </c:pt>
                <c:pt idx="1149">
                  <c:v>39.925</c:v>
                </c:pt>
                <c:pt idx="1150">
                  <c:v>39.925</c:v>
                </c:pt>
                <c:pt idx="1151">
                  <c:v>39.925</c:v>
                </c:pt>
                <c:pt idx="1152">
                  <c:v>39.925</c:v>
                </c:pt>
                <c:pt idx="1153">
                  <c:v>40.125</c:v>
                </c:pt>
                <c:pt idx="1154">
                  <c:v>40.125</c:v>
                </c:pt>
                <c:pt idx="1155">
                  <c:v>40.125</c:v>
                </c:pt>
                <c:pt idx="1156">
                  <c:v>40.125</c:v>
                </c:pt>
                <c:pt idx="1157">
                  <c:v>40.125</c:v>
                </c:pt>
                <c:pt idx="1158">
                  <c:v>40.125</c:v>
                </c:pt>
                <c:pt idx="1159">
                  <c:v>40.125</c:v>
                </c:pt>
                <c:pt idx="1160">
                  <c:v>40.125</c:v>
                </c:pt>
                <c:pt idx="1161">
                  <c:v>40</c:v>
                </c:pt>
                <c:pt idx="1162">
                  <c:v>40</c:v>
                </c:pt>
                <c:pt idx="1163">
                  <c:v>40</c:v>
                </c:pt>
                <c:pt idx="1164">
                  <c:v>39.975</c:v>
                </c:pt>
                <c:pt idx="1165">
                  <c:v>39.975</c:v>
                </c:pt>
                <c:pt idx="1166">
                  <c:v>39.775</c:v>
                </c:pt>
                <c:pt idx="1167">
                  <c:v>39.775</c:v>
                </c:pt>
                <c:pt idx="1168">
                  <c:v>39.7</c:v>
                </c:pt>
                <c:pt idx="1169">
                  <c:v>39.5</c:v>
                </c:pt>
                <c:pt idx="1170">
                  <c:v>38.925</c:v>
                </c:pt>
                <c:pt idx="1171">
                  <c:v>38.85</c:v>
                </c:pt>
                <c:pt idx="1172">
                  <c:v>38.85</c:v>
                </c:pt>
                <c:pt idx="1173">
                  <c:v>38.7</c:v>
                </c:pt>
                <c:pt idx="1174">
                  <c:v>38.3</c:v>
                </c:pt>
                <c:pt idx="1175">
                  <c:v>37.6</c:v>
                </c:pt>
                <c:pt idx="1176">
                  <c:v>37.5</c:v>
                </c:pt>
                <c:pt idx="1177">
                  <c:v>36.95</c:v>
                </c:pt>
                <c:pt idx="1178">
                  <c:v>36.75</c:v>
                </c:pt>
                <c:pt idx="1179">
                  <c:v>36.15</c:v>
                </c:pt>
                <c:pt idx="1180">
                  <c:v>36</c:v>
                </c:pt>
                <c:pt idx="1181">
                  <c:v>35.5</c:v>
                </c:pt>
                <c:pt idx="1182">
                  <c:v>35.05</c:v>
                </c:pt>
                <c:pt idx="1183">
                  <c:v>34.75</c:v>
                </c:pt>
                <c:pt idx="1184">
                  <c:v>34.75</c:v>
                </c:pt>
                <c:pt idx="1185">
                  <c:v>34.5</c:v>
                </c:pt>
                <c:pt idx="1186">
                  <c:v>34.4</c:v>
                </c:pt>
                <c:pt idx="1187">
                  <c:v>34.25</c:v>
                </c:pt>
                <c:pt idx="1188">
                  <c:v>33.85</c:v>
                </c:pt>
                <c:pt idx="1189">
                  <c:v>33.85</c:v>
                </c:pt>
                <c:pt idx="1190">
                  <c:v>33.85</c:v>
                </c:pt>
                <c:pt idx="1191">
                  <c:v>33.225</c:v>
                </c:pt>
                <c:pt idx="1192">
                  <c:v>32.775</c:v>
                </c:pt>
                <c:pt idx="1193">
                  <c:v>32.25</c:v>
                </c:pt>
                <c:pt idx="1194">
                  <c:v>31.95</c:v>
                </c:pt>
                <c:pt idx="1195">
                  <c:v>31.95</c:v>
                </c:pt>
                <c:pt idx="1196">
                  <c:v>30.875</c:v>
                </c:pt>
                <c:pt idx="1197">
                  <c:v>30.875</c:v>
                </c:pt>
                <c:pt idx="1198">
                  <c:v>30.5</c:v>
                </c:pt>
                <c:pt idx="1199">
                  <c:v>30.5</c:v>
                </c:pt>
                <c:pt idx="1200">
                  <c:v>30.25</c:v>
                </c:pt>
                <c:pt idx="1201">
                  <c:v>29.525</c:v>
                </c:pt>
                <c:pt idx="1202">
                  <c:v>29.25</c:v>
                </c:pt>
                <c:pt idx="1203">
                  <c:v>28.875</c:v>
                </c:pt>
                <c:pt idx="1204">
                  <c:v>28.5</c:v>
                </c:pt>
                <c:pt idx="1205">
                  <c:v>28.5</c:v>
                </c:pt>
                <c:pt idx="1206">
                  <c:v>28</c:v>
                </c:pt>
                <c:pt idx="1207">
                  <c:v>27.475</c:v>
                </c:pt>
                <c:pt idx="1208">
                  <c:v>26.025</c:v>
                </c:pt>
                <c:pt idx="1209">
                  <c:v>25.7</c:v>
                </c:pt>
                <c:pt idx="1210">
                  <c:v>25.7</c:v>
                </c:pt>
                <c:pt idx="1211">
                  <c:v>25.7</c:v>
                </c:pt>
                <c:pt idx="1212">
                  <c:v>25.7</c:v>
                </c:pt>
                <c:pt idx="1213">
                  <c:v>25.7</c:v>
                </c:pt>
                <c:pt idx="1214">
                  <c:v>25.575</c:v>
                </c:pt>
                <c:pt idx="1215">
                  <c:v>25.475</c:v>
                </c:pt>
                <c:pt idx="1216">
                  <c:v>25.25</c:v>
                </c:pt>
                <c:pt idx="1217">
                  <c:v>24.75</c:v>
                </c:pt>
                <c:pt idx="1218">
                  <c:v>24.75</c:v>
                </c:pt>
                <c:pt idx="1219">
                  <c:v>24.425</c:v>
                </c:pt>
                <c:pt idx="1220">
                  <c:v>24.425</c:v>
                </c:pt>
                <c:pt idx="1221">
                  <c:v>24.425</c:v>
                </c:pt>
                <c:pt idx="1222">
                  <c:v>24.35</c:v>
                </c:pt>
                <c:pt idx="1223">
                  <c:v>24.25</c:v>
                </c:pt>
                <c:pt idx="1224">
                  <c:v>24.25</c:v>
                </c:pt>
                <c:pt idx="1225">
                  <c:v>24.25</c:v>
                </c:pt>
                <c:pt idx="1226">
                  <c:v>24.25</c:v>
                </c:pt>
                <c:pt idx="1227">
                  <c:v>24.25</c:v>
                </c:pt>
                <c:pt idx="1228">
                  <c:v>24</c:v>
                </c:pt>
                <c:pt idx="1229">
                  <c:v>23.95</c:v>
                </c:pt>
                <c:pt idx="1230">
                  <c:v>23.95</c:v>
                </c:pt>
                <c:pt idx="1231">
                  <c:v>24.675</c:v>
                </c:pt>
                <c:pt idx="1232">
                  <c:v>24.75</c:v>
                </c:pt>
                <c:pt idx="1233">
                  <c:v>25.075</c:v>
                </c:pt>
                <c:pt idx="1234">
                  <c:v>25.2</c:v>
                </c:pt>
                <c:pt idx="1235">
                  <c:v>25.2</c:v>
                </c:pt>
                <c:pt idx="1236">
                  <c:v>25.25</c:v>
                </c:pt>
                <c:pt idx="1237">
                  <c:v>25.325</c:v>
                </c:pt>
                <c:pt idx="1238">
                  <c:v>25.4</c:v>
                </c:pt>
                <c:pt idx="1239">
                  <c:v>25.55</c:v>
                </c:pt>
                <c:pt idx="1240">
                  <c:v>25.55</c:v>
                </c:pt>
                <c:pt idx="1241">
                  <c:v>25.65</c:v>
                </c:pt>
                <c:pt idx="1242">
                  <c:v>25.65</c:v>
                </c:pt>
                <c:pt idx="1243">
                  <c:v>25.8</c:v>
                </c:pt>
                <c:pt idx="1244">
                  <c:v>25.8</c:v>
                </c:pt>
                <c:pt idx="1245">
                  <c:v>25.825</c:v>
                </c:pt>
                <c:pt idx="1246">
                  <c:v>25.825</c:v>
                </c:pt>
                <c:pt idx="1247">
                  <c:v>25.9</c:v>
                </c:pt>
                <c:pt idx="1248">
                  <c:v>25.9</c:v>
                </c:pt>
                <c:pt idx="1249">
                  <c:v>25.9</c:v>
                </c:pt>
                <c:pt idx="1250">
                  <c:v>25.825</c:v>
                </c:pt>
                <c:pt idx="1251">
                  <c:v>25.875</c:v>
                </c:pt>
                <c:pt idx="1252">
                  <c:v>25.875</c:v>
                </c:pt>
                <c:pt idx="1253">
                  <c:v>26</c:v>
                </c:pt>
                <c:pt idx="1254">
                  <c:v>26</c:v>
                </c:pt>
                <c:pt idx="1255">
                  <c:v>26.1</c:v>
                </c:pt>
                <c:pt idx="1256">
                  <c:v>26.1</c:v>
                </c:pt>
                <c:pt idx="1257">
                  <c:v>26.1</c:v>
                </c:pt>
                <c:pt idx="1258">
                  <c:v>26.1</c:v>
                </c:pt>
                <c:pt idx="1259">
                  <c:v>26.1</c:v>
                </c:pt>
                <c:pt idx="1260">
                  <c:v>26.1</c:v>
                </c:pt>
                <c:pt idx="1261">
                  <c:v>26.1</c:v>
                </c:pt>
                <c:pt idx="1262">
                  <c:v>26.1</c:v>
                </c:pt>
                <c:pt idx="1263">
                  <c:v>26.1</c:v>
                </c:pt>
                <c:pt idx="1264">
                  <c:v>26.1</c:v>
                </c:pt>
                <c:pt idx="1265">
                  <c:v>26.1</c:v>
                </c:pt>
                <c:pt idx="1266">
                  <c:v>26.05</c:v>
                </c:pt>
                <c:pt idx="1267">
                  <c:v>26.05</c:v>
                </c:pt>
                <c:pt idx="1268">
                  <c:v>25.95</c:v>
                </c:pt>
                <c:pt idx="1269">
                  <c:v>25.95</c:v>
                </c:pt>
                <c:pt idx="1270">
                  <c:v>25.95</c:v>
                </c:pt>
                <c:pt idx="1271">
                  <c:v>25.75</c:v>
                </c:pt>
                <c:pt idx="1272">
                  <c:v>25.775</c:v>
                </c:pt>
                <c:pt idx="1273">
                  <c:v>25.625</c:v>
                </c:pt>
                <c:pt idx="1274">
                  <c:v>25.625</c:v>
                </c:pt>
                <c:pt idx="1275">
                  <c:v>25.375</c:v>
                </c:pt>
                <c:pt idx="1276">
                  <c:v>25.375</c:v>
                </c:pt>
                <c:pt idx="1277">
                  <c:v>25.25</c:v>
                </c:pt>
                <c:pt idx="1278">
                  <c:v>25</c:v>
                </c:pt>
                <c:pt idx="1279">
                  <c:v>25</c:v>
                </c:pt>
                <c:pt idx="1280">
                  <c:v>25</c:v>
                </c:pt>
                <c:pt idx="1281">
                  <c:v>24.75</c:v>
                </c:pt>
                <c:pt idx="1282">
                  <c:v>24.35</c:v>
                </c:pt>
                <c:pt idx="1283">
                  <c:v>24</c:v>
                </c:pt>
                <c:pt idx="1284">
                  <c:v>23.3</c:v>
                </c:pt>
                <c:pt idx="1285">
                  <c:v>22.95</c:v>
                </c:pt>
                <c:pt idx="1286">
                  <c:v>22.85</c:v>
                </c:pt>
                <c:pt idx="1287">
                  <c:v>22.85</c:v>
                </c:pt>
                <c:pt idx="1288">
                  <c:v>22.475</c:v>
                </c:pt>
                <c:pt idx="1289">
                  <c:v>22.4</c:v>
                </c:pt>
                <c:pt idx="1290">
                  <c:v>22.45</c:v>
                </c:pt>
                <c:pt idx="1291">
                  <c:v>22.45</c:v>
                </c:pt>
                <c:pt idx="1292">
                  <c:v>22.575</c:v>
                </c:pt>
                <c:pt idx="1293">
                  <c:v>22.575</c:v>
                </c:pt>
                <c:pt idx="1294">
                  <c:v>22.325</c:v>
                </c:pt>
                <c:pt idx="1295">
                  <c:v>22.2</c:v>
                </c:pt>
                <c:pt idx="1296">
                  <c:v>22.075</c:v>
                </c:pt>
                <c:pt idx="1297">
                  <c:v>21.875</c:v>
                </c:pt>
                <c:pt idx="1298">
                  <c:v>21.75</c:v>
                </c:pt>
                <c:pt idx="1299">
                  <c:v>21.75</c:v>
                </c:pt>
                <c:pt idx="1300">
                  <c:v>21.75</c:v>
                </c:pt>
                <c:pt idx="1301">
                  <c:v>21.75</c:v>
                </c:pt>
                <c:pt idx="1302">
                  <c:v>21.75</c:v>
                </c:pt>
                <c:pt idx="1303">
                  <c:v>21.75</c:v>
                </c:pt>
                <c:pt idx="1304">
                  <c:v>21</c:v>
                </c:pt>
                <c:pt idx="1305">
                  <c:v>21</c:v>
                </c:pt>
                <c:pt idx="1306">
                  <c:v>20.9</c:v>
                </c:pt>
                <c:pt idx="1307">
                  <c:v>20.65</c:v>
                </c:pt>
                <c:pt idx="1308">
                  <c:v>20.6</c:v>
                </c:pt>
                <c:pt idx="1309">
                  <c:v>20.6</c:v>
                </c:pt>
                <c:pt idx="1310">
                  <c:v>20.6</c:v>
                </c:pt>
                <c:pt idx="1311">
                  <c:v>20.475</c:v>
                </c:pt>
                <c:pt idx="1312">
                  <c:v>20.45</c:v>
                </c:pt>
                <c:pt idx="1313">
                  <c:v>20.375</c:v>
                </c:pt>
                <c:pt idx="1314">
                  <c:v>20.275</c:v>
                </c:pt>
                <c:pt idx="1315">
                  <c:v>19.625</c:v>
                </c:pt>
                <c:pt idx="1316">
                  <c:v>19.75</c:v>
                </c:pt>
                <c:pt idx="1317">
                  <c:v>19.35</c:v>
                </c:pt>
                <c:pt idx="1318">
                  <c:v>19.35</c:v>
                </c:pt>
                <c:pt idx="1319">
                  <c:v>19.35</c:v>
                </c:pt>
                <c:pt idx="1320">
                  <c:v>19.35</c:v>
                </c:pt>
                <c:pt idx="1321">
                  <c:v>19.35</c:v>
                </c:pt>
                <c:pt idx="1322">
                  <c:v>19.35</c:v>
                </c:pt>
                <c:pt idx="1323">
                  <c:v>19.35</c:v>
                </c:pt>
                <c:pt idx="1324">
                  <c:v>19.125</c:v>
                </c:pt>
                <c:pt idx="1325">
                  <c:v>19.125</c:v>
                </c:pt>
                <c:pt idx="1326">
                  <c:v>19.075</c:v>
                </c:pt>
                <c:pt idx="1327">
                  <c:v>18.9</c:v>
                </c:pt>
                <c:pt idx="1328">
                  <c:v>18.85</c:v>
                </c:pt>
                <c:pt idx="1329">
                  <c:v>18.85</c:v>
                </c:pt>
                <c:pt idx="1330">
                  <c:v>18.575</c:v>
                </c:pt>
                <c:pt idx="1331">
                  <c:v>18.425</c:v>
                </c:pt>
                <c:pt idx="1332">
                  <c:v>18.3</c:v>
                </c:pt>
                <c:pt idx="1333">
                  <c:v>18.05</c:v>
                </c:pt>
                <c:pt idx="1334">
                  <c:v>18.05</c:v>
                </c:pt>
                <c:pt idx="1335">
                  <c:v>18.05</c:v>
                </c:pt>
                <c:pt idx="1336">
                  <c:v>18.05</c:v>
                </c:pt>
                <c:pt idx="1337">
                  <c:v>17.825</c:v>
                </c:pt>
                <c:pt idx="1338">
                  <c:v>17.825</c:v>
                </c:pt>
                <c:pt idx="1339">
                  <c:v>17.825</c:v>
                </c:pt>
                <c:pt idx="1340">
                  <c:v>17.65</c:v>
                </c:pt>
                <c:pt idx="1341">
                  <c:v>17.575</c:v>
                </c:pt>
                <c:pt idx="1342">
                  <c:v>17.5</c:v>
                </c:pt>
                <c:pt idx="1343">
                  <c:v>17.5</c:v>
                </c:pt>
                <c:pt idx="1344">
                  <c:v>17.4</c:v>
                </c:pt>
                <c:pt idx="1345">
                  <c:v>17.3</c:v>
                </c:pt>
                <c:pt idx="1346">
                  <c:v>17.15</c:v>
                </c:pt>
                <c:pt idx="1347">
                  <c:v>16.75</c:v>
                </c:pt>
                <c:pt idx="1348">
                  <c:v>16.75</c:v>
                </c:pt>
                <c:pt idx="1349">
                  <c:v>16.5</c:v>
                </c:pt>
                <c:pt idx="1350">
                  <c:v>16.55</c:v>
                </c:pt>
                <c:pt idx="1351">
                  <c:v>16.35</c:v>
                </c:pt>
                <c:pt idx="1352">
                  <c:v>16.35</c:v>
                </c:pt>
                <c:pt idx="1353">
                  <c:v>16.35</c:v>
                </c:pt>
                <c:pt idx="1354">
                  <c:v>16.35</c:v>
                </c:pt>
                <c:pt idx="1355">
                  <c:v>16.35</c:v>
                </c:pt>
                <c:pt idx="1356">
                  <c:v>16.35</c:v>
                </c:pt>
                <c:pt idx="1357">
                  <c:v>15.675</c:v>
                </c:pt>
                <c:pt idx="1358">
                  <c:v>15.625</c:v>
                </c:pt>
                <c:pt idx="1359">
                  <c:v>15.625</c:v>
                </c:pt>
                <c:pt idx="1360">
                  <c:v>15.625</c:v>
                </c:pt>
                <c:pt idx="1361">
                  <c:v>15.625</c:v>
                </c:pt>
                <c:pt idx="1362">
                  <c:v>15.625</c:v>
                </c:pt>
                <c:pt idx="1363">
                  <c:v>15.825</c:v>
                </c:pt>
                <c:pt idx="1364">
                  <c:v>15.825</c:v>
                </c:pt>
                <c:pt idx="1365">
                  <c:v>15.825</c:v>
                </c:pt>
                <c:pt idx="1366">
                  <c:v>16.35</c:v>
                </c:pt>
                <c:pt idx="1367">
                  <c:v>16.075</c:v>
                </c:pt>
                <c:pt idx="1368">
                  <c:v>16.175</c:v>
                </c:pt>
                <c:pt idx="1369">
                  <c:v>16.175</c:v>
                </c:pt>
                <c:pt idx="1370">
                  <c:v>16.25</c:v>
                </c:pt>
                <c:pt idx="1371">
                  <c:v>16.25</c:v>
                </c:pt>
                <c:pt idx="1372">
                  <c:v>16.25</c:v>
                </c:pt>
                <c:pt idx="1373">
                  <c:v>16.375</c:v>
                </c:pt>
                <c:pt idx="1374">
                  <c:v>16.375</c:v>
                </c:pt>
                <c:pt idx="1375">
                  <c:v>16.525</c:v>
                </c:pt>
                <c:pt idx="1376">
                  <c:v>16.6</c:v>
                </c:pt>
                <c:pt idx="1377">
                  <c:v>16.65</c:v>
                </c:pt>
                <c:pt idx="1378">
                  <c:v>16.675</c:v>
                </c:pt>
                <c:pt idx="1379">
                  <c:v>16.675</c:v>
                </c:pt>
                <c:pt idx="1380">
                  <c:v>16.75</c:v>
                </c:pt>
                <c:pt idx="1381">
                  <c:v>16.875</c:v>
                </c:pt>
                <c:pt idx="1382">
                  <c:v>16.875</c:v>
                </c:pt>
                <c:pt idx="1383">
                  <c:v>16.9</c:v>
                </c:pt>
                <c:pt idx="1384">
                  <c:v>16.9</c:v>
                </c:pt>
                <c:pt idx="1385">
                  <c:v>16.9</c:v>
                </c:pt>
                <c:pt idx="1386">
                  <c:v>16.9</c:v>
                </c:pt>
                <c:pt idx="1387">
                  <c:v>16.9</c:v>
                </c:pt>
                <c:pt idx="1388">
                  <c:v>16.975</c:v>
                </c:pt>
                <c:pt idx="1389">
                  <c:v>16.975</c:v>
                </c:pt>
                <c:pt idx="1390">
                  <c:v>16.95</c:v>
                </c:pt>
                <c:pt idx="1391">
                  <c:v>16.95</c:v>
                </c:pt>
                <c:pt idx="1392">
                  <c:v>16.95</c:v>
                </c:pt>
                <c:pt idx="1393">
                  <c:v>16.95</c:v>
                </c:pt>
                <c:pt idx="1394">
                  <c:v>16.9</c:v>
                </c:pt>
                <c:pt idx="1395">
                  <c:v>16.9</c:v>
                </c:pt>
                <c:pt idx="1396">
                  <c:v>16.9</c:v>
                </c:pt>
                <c:pt idx="1397">
                  <c:v>16.75</c:v>
                </c:pt>
                <c:pt idx="1398">
                  <c:v>16.675</c:v>
                </c:pt>
                <c:pt idx="1399">
                  <c:v>16.475</c:v>
                </c:pt>
                <c:pt idx="1400">
                  <c:v>16.475</c:v>
                </c:pt>
                <c:pt idx="1401">
                  <c:v>16.275</c:v>
                </c:pt>
                <c:pt idx="1402">
                  <c:v>15.95</c:v>
                </c:pt>
                <c:pt idx="1403">
                  <c:v>15.75</c:v>
                </c:pt>
                <c:pt idx="1404">
                  <c:v>15.575</c:v>
                </c:pt>
                <c:pt idx="1405">
                  <c:v>15.55</c:v>
                </c:pt>
                <c:pt idx="1406">
                  <c:v>15.55</c:v>
                </c:pt>
                <c:pt idx="1407">
                  <c:v>15.45</c:v>
                </c:pt>
                <c:pt idx="1408">
                  <c:v>15.2</c:v>
                </c:pt>
                <c:pt idx="1409">
                  <c:v>15.15</c:v>
                </c:pt>
                <c:pt idx="1410">
                  <c:v>14.95</c:v>
                </c:pt>
                <c:pt idx="1411">
                  <c:v>14.7</c:v>
                </c:pt>
                <c:pt idx="1412">
                  <c:v>14.725</c:v>
                </c:pt>
                <c:pt idx="1413">
                  <c:v>14.55</c:v>
                </c:pt>
                <c:pt idx="1414">
                  <c:v>14.55</c:v>
                </c:pt>
                <c:pt idx="1415">
                  <c:v>14.4</c:v>
                </c:pt>
                <c:pt idx="1416">
                  <c:v>14.375</c:v>
                </c:pt>
                <c:pt idx="1417">
                  <c:v>14.375</c:v>
                </c:pt>
                <c:pt idx="1418">
                  <c:v>14.375</c:v>
                </c:pt>
                <c:pt idx="1419">
                  <c:v>14.025</c:v>
                </c:pt>
                <c:pt idx="1420">
                  <c:v>13.7</c:v>
                </c:pt>
                <c:pt idx="1421">
                  <c:v>13.825</c:v>
                </c:pt>
                <c:pt idx="1422">
                  <c:v>13.925</c:v>
                </c:pt>
              </c:numCache>
            </c:numRef>
          </c:val>
          <c:smooth val="0"/>
        </c:ser>
        <c:dLbls>
          <c:showLegendKey val="0"/>
          <c:showVal val="0"/>
          <c:showCatName val="0"/>
          <c:showSerName val="0"/>
          <c:showPercent val="0"/>
          <c:showBubbleSize val="0"/>
        </c:dLbls>
        <c:marker val="0"/>
        <c:smooth val="0"/>
        <c:axId val="648770020"/>
        <c:axId val="284920627"/>
      </c:lineChart>
      <c:dateAx>
        <c:axId val="648770020"/>
        <c:scaling>
          <c:orientation val="minMax"/>
          <c:min val="44341"/>
        </c:scaling>
        <c:delete val="0"/>
        <c:axPos val="b"/>
        <c:numFmt formatCode="yyyy/m" sourceLinked="0"/>
        <c:majorTickMark val="out"/>
        <c:minorTickMark val="none"/>
        <c:tickLblPos val="nextTo"/>
        <c:spPr>
          <a:noFill/>
          <a:ln w="9525" cap="flat" cmpd="sng" algn="ctr">
            <a:solidFill>
              <a:srgbClr val="BFBFB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284920627"/>
        <c:crosses val="autoZero"/>
        <c:auto val="1"/>
        <c:lblOffset val="100"/>
        <c:baseTimeUnit val="days"/>
        <c:majorUnit val="2"/>
        <c:majorTimeUnit val="months"/>
        <c:minorUnit val="25"/>
        <c:minorTimeUnit val="days"/>
      </c:dateAx>
      <c:valAx>
        <c:axId val="284920627"/>
        <c:scaling>
          <c:orientation val="minMax"/>
          <c:max val="40"/>
          <c:min val="10"/>
        </c:scaling>
        <c:delete val="0"/>
        <c:axPos val="l"/>
        <c:numFmt formatCode="General" sourceLinked="1"/>
        <c:majorTickMark val="out"/>
        <c:minorTickMark val="none"/>
        <c:tickLblPos val="nextTo"/>
        <c:spPr>
          <a:noFill/>
          <a:ln w="9525">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648770020"/>
        <c:crosses val="autoZero"/>
        <c:crossBetween val="between"/>
        <c:majorUnit val="5"/>
      </c:valAx>
      <c:spPr>
        <a:noFill/>
        <a:ln>
          <a:noFill/>
        </a:ln>
        <a:effectLst/>
      </c:spPr>
    </c:plotArea>
    <c:legend>
      <c:legendPos val="t"/>
      <c:layout>
        <c:manualLayout>
          <c:xMode val="edge"/>
          <c:yMode val="edge"/>
          <c:x val="0.222329995158373"/>
          <c:y val="0.132462146320443"/>
          <c:w val="0.559223300970874"/>
          <c:h val="0.0649674540012434"/>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altLang="en-US"/>
              <a:t>三元前驱体市场价格（元</a:t>
            </a:r>
            <a:r>
              <a:rPr lang="en-US" altLang="zh-CN"/>
              <a:t>/</a:t>
            </a:r>
            <a:r>
              <a:rPr altLang="en-US"/>
              <a:t>吨）</a:t>
            </a:r>
            <a:endParaRPr lang="en-US" altLang="zh-CN"/>
          </a:p>
        </c:rich>
      </c:tx>
      <c:layout>
        <c:manualLayout>
          <c:xMode val="edge"/>
          <c:yMode val="edge"/>
          <c:x val="0.00416088765603329"/>
          <c:y val="0.00694444444444444"/>
        </c:manualLayout>
      </c:layout>
      <c:overlay val="0"/>
      <c:spPr>
        <a:noFill/>
        <a:ln>
          <a:noFill/>
        </a:ln>
        <a:effectLst/>
      </c:spPr>
    </c:title>
    <c:autoTitleDeleted val="0"/>
    <c:plotArea>
      <c:layout>
        <c:manualLayout>
          <c:layoutTarget val="inner"/>
          <c:xMode val="edge"/>
          <c:yMode val="edge"/>
          <c:x val="0.117247594050744"/>
          <c:y val="0.199733416548847"/>
          <c:w val="0.832049868766404"/>
          <c:h val="0.482442544513295"/>
        </c:manualLayout>
      </c:layout>
      <c:lineChart>
        <c:grouping val="standard"/>
        <c:varyColors val="0"/>
        <c:ser>
          <c:idx val="1"/>
          <c:order val="0"/>
          <c:tx>
            <c:strRef>
              <c:f>[钴周报作图.xlsx]作图!$J$1</c:f>
              <c:strCache>
                <c:ptCount val="1"/>
                <c:pt idx="0">
                  <c:v>523动力单晶</c:v>
                </c:pt>
              </c:strCache>
            </c:strRef>
          </c:tx>
          <c:spPr>
            <a:ln w="19050" cap="rnd" cmpd="sng" algn="ctr">
              <a:solidFill>
                <a:srgbClr val="023985"/>
              </a:solidFill>
              <a:prstDash val="solid"/>
              <a:round/>
            </a:ln>
            <a:effectLst/>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[钴周报作图.xlsx]作图!$J$2:$J$870</c:f>
              <c:numCache>
                <c:formatCode>General</c:formatCode>
                <c:ptCount val="869"/>
                <c:pt idx="354">
                  <c:v>105000</c:v>
                </c:pt>
                <c:pt idx="355">
                  <c:v>105000</c:v>
                </c:pt>
                <c:pt idx="356">
                  <c:v>105000</c:v>
                </c:pt>
                <c:pt idx="357">
                  <c:v>107000</c:v>
                </c:pt>
                <c:pt idx="358">
                  <c:v>107000</c:v>
                </c:pt>
                <c:pt idx="359">
                  <c:v>107000</c:v>
                </c:pt>
                <c:pt idx="360">
                  <c:v>107000</c:v>
                </c:pt>
                <c:pt idx="361">
                  <c:v>107000</c:v>
                </c:pt>
                <c:pt idx="362">
                  <c:v>107000</c:v>
                </c:pt>
                <c:pt idx="363">
                  <c:v>107000</c:v>
                </c:pt>
                <c:pt idx="364">
                  <c:v>107000</c:v>
                </c:pt>
                <c:pt idx="365">
                  <c:v>107000</c:v>
                </c:pt>
                <c:pt idx="366">
                  <c:v>107000</c:v>
                </c:pt>
                <c:pt idx="367">
                  <c:v>107000</c:v>
                </c:pt>
                <c:pt idx="368">
                  <c:v>107000</c:v>
                </c:pt>
                <c:pt idx="369">
                  <c:v>107000</c:v>
                </c:pt>
                <c:pt idx="370">
                  <c:v>107000</c:v>
                </c:pt>
                <c:pt idx="371">
                  <c:v>107000</c:v>
                </c:pt>
                <c:pt idx="372">
                  <c:v>107000</c:v>
                </c:pt>
                <c:pt idx="373">
                  <c:v>107000</c:v>
                </c:pt>
                <c:pt idx="374">
                  <c:v>107000</c:v>
                </c:pt>
                <c:pt idx="375">
                  <c:v>107000</c:v>
                </c:pt>
                <c:pt idx="376">
                  <c:v>107000</c:v>
                </c:pt>
                <c:pt idx="377">
                  <c:v>107000</c:v>
                </c:pt>
                <c:pt idx="378">
                  <c:v>107000</c:v>
                </c:pt>
                <c:pt idx="379">
                  <c:v>107000</c:v>
                </c:pt>
                <c:pt idx="380">
                  <c:v>107000</c:v>
                </c:pt>
                <c:pt idx="381">
                  <c:v>107000</c:v>
                </c:pt>
                <c:pt idx="382">
                  <c:v>107000</c:v>
                </c:pt>
                <c:pt idx="383">
                  <c:v>107000</c:v>
                </c:pt>
                <c:pt idx="384">
                  <c:v>107000</c:v>
                </c:pt>
                <c:pt idx="385">
                  <c:v>107000</c:v>
                </c:pt>
                <c:pt idx="386">
                  <c:v>107000</c:v>
                </c:pt>
                <c:pt idx="387">
                  <c:v>107000</c:v>
                </c:pt>
                <c:pt idx="388">
                  <c:v>107000</c:v>
                </c:pt>
                <c:pt idx="389">
                  <c:v>107000</c:v>
                </c:pt>
                <c:pt idx="390">
                  <c:v>111000</c:v>
                </c:pt>
                <c:pt idx="391">
                  <c:v>111000</c:v>
                </c:pt>
                <c:pt idx="392">
                  <c:v>111000</c:v>
                </c:pt>
                <c:pt idx="393">
                  <c:v>119000</c:v>
                </c:pt>
                <c:pt idx="394">
                  <c:v>119000</c:v>
                </c:pt>
                <c:pt idx="395">
                  <c:v>119000</c:v>
                </c:pt>
                <c:pt idx="396">
                  <c:v>119000</c:v>
                </c:pt>
                <c:pt idx="397">
                  <c:v>120000</c:v>
                </c:pt>
                <c:pt idx="398">
                  <c:v>120000</c:v>
                </c:pt>
                <c:pt idx="399">
                  <c:v>120000</c:v>
                </c:pt>
                <c:pt idx="400">
                  <c:v>120000</c:v>
                </c:pt>
                <c:pt idx="401">
                  <c:v>123500</c:v>
                </c:pt>
                <c:pt idx="402">
                  <c:v>123500</c:v>
                </c:pt>
                <c:pt idx="403">
                  <c:v>123500</c:v>
                </c:pt>
                <c:pt idx="404">
                  <c:v>123500</c:v>
                </c:pt>
                <c:pt idx="405">
                  <c:v>123500</c:v>
                </c:pt>
                <c:pt idx="406">
                  <c:v>123500</c:v>
                </c:pt>
                <c:pt idx="407">
                  <c:v>126500</c:v>
                </c:pt>
                <c:pt idx="408">
                  <c:v>126500</c:v>
                </c:pt>
                <c:pt idx="409">
                  <c:v>126500</c:v>
                </c:pt>
                <c:pt idx="410">
                  <c:v>126500</c:v>
                </c:pt>
                <c:pt idx="411">
                  <c:v>126500</c:v>
                </c:pt>
                <c:pt idx="412">
                  <c:v>126500</c:v>
                </c:pt>
                <c:pt idx="413">
                  <c:v>126500</c:v>
                </c:pt>
                <c:pt idx="414">
                  <c:v>126500</c:v>
                </c:pt>
                <c:pt idx="415">
                  <c:v>126500</c:v>
                </c:pt>
                <c:pt idx="416">
                  <c:v>126500</c:v>
                </c:pt>
                <c:pt idx="417">
                  <c:v>131500</c:v>
                </c:pt>
                <c:pt idx="418">
                  <c:v>131500</c:v>
                </c:pt>
                <c:pt idx="419">
                  <c:v>131500</c:v>
                </c:pt>
                <c:pt idx="420">
                  <c:v>131500</c:v>
                </c:pt>
                <c:pt idx="421">
                  <c:v>131500</c:v>
                </c:pt>
                <c:pt idx="422">
                  <c:v>131500</c:v>
                </c:pt>
                <c:pt idx="423">
                  <c:v>131500</c:v>
                </c:pt>
                <c:pt idx="424">
                  <c:v>131500</c:v>
                </c:pt>
                <c:pt idx="425">
                  <c:v>131500</c:v>
                </c:pt>
                <c:pt idx="426">
                  <c:v>131500</c:v>
                </c:pt>
                <c:pt idx="427">
                  <c:v>131500</c:v>
                </c:pt>
                <c:pt idx="428">
                  <c:v>131500</c:v>
                </c:pt>
                <c:pt idx="429">
                  <c:v>131500</c:v>
                </c:pt>
                <c:pt idx="430">
                  <c:v>131000</c:v>
                </c:pt>
                <c:pt idx="431">
                  <c:v>128500</c:v>
                </c:pt>
                <c:pt idx="432">
                  <c:v>128500</c:v>
                </c:pt>
                <c:pt idx="433">
                  <c:v>128500</c:v>
                </c:pt>
                <c:pt idx="434">
                  <c:v>128500</c:v>
                </c:pt>
                <c:pt idx="435">
                  <c:v>128500</c:v>
                </c:pt>
                <c:pt idx="436">
                  <c:v>128500</c:v>
                </c:pt>
                <c:pt idx="437">
                  <c:v>128500</c:v>
                </c:pt>
                <c:pt idx="438">
                  <c:v>128500</c:v>
                </c:pt>
                <c:pt idx="439">
                  <c:v>128500</c:v>
                </c:pt>
                <c:pt idx="440">
                  <c:v>128500</c:v>
                </c:pt>
                <c:pt idx="441">
                  <c:v>128500</c:v>
                </c:pt>
                <c:pt idx="442">
                  <c:v>128500</c:v>
                </c:pt>
                <c:pt idx="443">
                  <c:v>128500</c:v>
                </c:pt>
                <c:pt idx="444">
                  <c:v>128500</c:v>
                </c:pt>
                <c:pt idx="445">
                  <c:v>128500</c:v>
                </c:pt>
                <c:pt idx="446">
                  <c:v>128500</c:v>
                </c:pt>
                <c:pt idx="447">
                  <c:v>128500</c:v>
                </c:pt>
                <c:pt idx="448">
                  <c:v>128500</c:v>
                </c:pt>
                <c:pt idx="449">
                  <c:v>128500</c:v>
                </c:pt>
                <c:pt idx="450">
                  <c:v>127500</c:v>
                </c:pt>
                <c:pt idx="451">
                  <c:v>127500</c:v>
                </c:pt>
                <c:pt idx="452">
                  <c:v>127500</c:v>
                </c:pt>
                <c:pt idx="453">
                  <c:v>127500</c:v>
                </c:pt>
                <c:pt idx="454">
                  <c:v>127500</c:v>
                </c:pt>
                <c:pt idx="455">
                  <c:v>127500</c:v>
                </c:pt>
                <c:pt idx="456">
                  <c:v>127500</c:v>
                </c:pt>
                <c:pt idx="457">
                  <c:v>127500</c:v>
                </c:pt>
                <c:pt idx="458">
                  <c:v>127500</c:v>
                </c:pt>
                <c:pt idx="459">
                  <c:v>127500</c:v>
                </c:pt>
                <c:pt idx="460">
                  <c:v>127500</c:v>
                </c:pt>
                <c:pt idx="461">
                  <c:v>127500</c:v>
                </c:pt>
                <c:pt idx="462">
                  <c:v>130500</c:v>
                </c:pt>
                <c:pt idx="463">
                  <c:v>130500</c:v>
                </c:pt>
                <c:pt idx="464">
                  <c:v>130500</c:v>
                </c:pt>
                <c:pt idx="465">
                  <c:v>130500</c:v>
                </c:pt>
                <c:pt idx="466">
                  <c:v>130500</c:v>
                </c:pt>
                <c:pt idx="467">
                  <c:v>130500</c:v>
                </c:pt>
                <c:pt idx="468">
                  <c:v>130500</c:v>
                </c:pt>
                <c:pt idx="469">
                  <c:v>130500</c:v>
                </c:pt>
                <c:pt idx="470">
                  <c:v>130500</c:v>
                </c:pt>
                <c:pt idx="471">
                  <c:v>130500</c:v>
                </c:pt>
                <c:pt idx="472">
                  <c:v>130500</c:v>
                </c:pt>
                <c:pt idx="473">
                  <c:v>130500</c:v>
                </c:pt>
                <c:pt idx="474">
                  <c:v>130500</c:v>
                </c:pt>
                <c:pt idx="475">
                  <c:v>130500</c:v>
                </c:pt>
                <c:pt idx="476">
                  <c:v>130500</c:v>
                </c:pt>
                <c:pt idx="477">
                  <c:v>130500</c:v>
                </c:pt>
                <c:pt idx="478">
                  <c:v>130500</c:v>
                </c:pt>
                <c:pt idx="479">
                  <c:v>130500</c:v>
                </c:pt>
                <c:pt idx="480">
                  <c:v>130500</c:v>
                </c:pt>
                <c:pt idx="481">
                  <c:v>130500</c:v>
                </c:pt>
                <c:pt idx="482">
                  <c:v>130500</c:v>
                </c:pt>
                <c:pt idx="483">
                  <c:v>130500</c:v>
                </c:pt>
                <c:pt idx="484">
                  <c:v>130500</c:v>
                </c:pt>
                <c:pt idx="485">
                  <c:v>130500</c:v>
                </c:pt>
                <c:pt idx="486">
                  <c:v>131500</c:v>
                </c:pt>
                <c:pt idx="487">
                  <c:v>131500</c:v>
                </c:pt>
                <c:pt idx="488">
                  <c:v>131500</c:v>
                </c:pt>
                <c:pt idx="489">
                  <c:v>131500</c:v>
                </c:pt>
                <c:pt idx="490">
                  <c:v>131500</c:v>
                </c:pt>
                <c:pt idx="491">
                  <c:v>131500</c:v>
                </c:pt>
                <c:pt idx="492">
                  <c:v>131500</c:v>
                </c:pt>
                <c:pt idx="493">
                  <c:v>131500</c:v>
                </c:pt>
                <c:pt idx="494">
                  <c:v>131500</c:v>
                </c:pt>
                <c:pt idx="495">
                  <c:v>131500</c:v>
                </c:pt>
                <c:pt idx="496">
                  <c:v>131500</c:v>
                </c:pt>
                <c:pt idx="497">
                  <c:v>131500</c:v>
                </c:pt>
                <c:pt idx="498">
                  <c:v>131500</c:v>
                </c:pt>
                <c:pt idx="499">
                  <c:v>131500</c:v>
                </c:pt>
                <c:pt idx="500">
                  <c:v>131500</c:v>
                </c:pt>
                <c:pt idx="501">
                  <c:v>131500</c:v>
                </c:pt>
                <c:pt idx="502">
                  <c:v>131500</c:v>
                </c:pt>
                <c:pt idx="503">
                  <c:v>131500</c:v>
                </c:pt>
                <c:pt idx="504">
                  <c:v>131500</c:v>
                </c:pt>
                <c:pt idx="505">
                  <c:v>131500</c:v>
                </c:pt>
                <c:pt idx="506">
                  <c:v>131500</c:v>
                </c:pt>
                <c:pt idx="507">
                  <c:v>131500</c:v>
                </c:pt>
                <c:pt idx="508">
                  <c:v>132500</c:v>
                </c:pt>
                <c:pt idx="509">
                  <c:v>132500</c:v>
                </c:pt>
                <c:pt idx="510">
                  <c:v>132500</c:v>
                </c:pt>
                <c:pt idx="511">
                  <c:v>132500</c:v>
                </c:pt>
                <c:pt idx="512">
                  <c:v>132500</c:v>
                </c:pt>
                <c:pt idx="513">
                  <c:v>132500</c:v>
                </c:pt>
                <c:pt idx="514">
                  <c:v>132500</c:v>
                </c:pt>
                <c:pt idx="515">
                  <c:v>132500</c:v>
                </c:pt>
                <c:pt idx="516">
                  <c:v>132500</c:v>
                </c:pt>
                <c:pt idx="517">
                  <c:v>132500</c:v>
                </c:pt>
                <c:pt idx="518">
                  <c:v>132500</c:v>
                </c:pt>
                <c:pt idx="519">
                  <c:v>132500</c:v>
                </c:pt>
                <c:pt idx="520">
                  <c:v>132500</c:v>
                </c:pt>
                <c:pt idx="521">
                  <c:v>132500</c:v>
                </c:pt>
                <c:pt idx="522">
                  <c:v>132500</c:v>
                </c:pt>
                <c:pt idx="523">
                  <c:v>132500</c:v>
                </c:pt>
                <c:pt idx="524">
                  <c:v>132500</c:v>
                </c:pt>
                <c:pt idx="525">
                  <c:v>132500</c:v>
                </c:pt>
                <c:pt idx="526">
                  <c:v>134500</c:v>
                </c:pt>
                <c:pt idx="527">
                  <c:v>134500</c:v>
                </c:pt>
                <c:pt idx="528">
                  <c:v>134500</c:v>
                </c:pt>
                <c:pt idx="529">
                  <c:v>134500</c:v>
                </c:pt>
                <c:pt idx="530">
                  <c:v>134500</c:v>
                </c:pt>
                <c:pt idx="531">
                  <c:v>136000</c:v>
                </c:pt>
                <c:pt idx="532">
                  <c:v>136000</c:v>
                </c:pt>
                <c:pt idx="533">
                  <c:v>136000</c:v>
                </c:pt>
                <c:pt idx="534">
                  <c:v>136000</c:v>
                </c:pt>
                <c:pt idx="535">
                  <c:v>136000</c:v>
                </c:pt>
                <c:pt idx="536">
                  <c:v>136000</c:v>
                </c:pt>
                <c:pt idx="537">
                  <c:v>136000</c:v>
                </c:pt>
                <c:pt idx="538">
                  <c:v>136000</c:v>
                </c:pt>
                <c:pt idx="539">
                  <c:v>136000</c:v>
                </c:pt>
                <c:pt idx="540">
                  <c:v>136000</c:v>
                </c:pt>
                <c:pt idx="541">
                  <c:v>136000</c:v>
                </c:pt>
                <c:pt idx="542">
                  <c:v>136000</c:v>
                </c:pt>
                <c:pt idx="543">
                  <c:v>136000</c:v>
                </c:pt>
                <c:pt idx="544">
                  <c:v>138500</c:v>
                </c:pt>
                <c:pt idx="545">
                  <c:v>138500</c:v>
                </c:pt>
                <c:pt idx="546">
                  <c:v>138500</c:v>
                </c:pt>
                <c:pt idx="547">
                  <c:v>138500</c:v>
                </c:pt>
                <c:pt idx="548">
                  <c:v>142500</c:v>
                </c:pt>
                <c:pt idx="549">
                  <c:v>142500</c:v>
                </c:pt>
                <c:pt idx="550">
                  <c:v>142500</c:v>
                </c:pt>
                <c:pt idx="551">
                  <c:v>143500</c:v>
                </c:pt>
                <c:pt idx="552">
                  <c:v>143500</c:v>
                </c:pt>
                <c:pt idx="553">
                  <c:v>143500</c:v>
                </c:pt>
                <c:pt idx="554">
                  <c:v>143500</c:v>
                </c:pt>
                <c:pt idx="555">
                  <c:v>143500</c:v>
                </c:pt>
                <c:pt idx="556">
                  <c:v>143500</c:v>
                </c:pt>
                <c:pt idx="557">
                  <c:v>143500</c:v>
                </c:pt>
                <c:pt idx="558">
                  <c:v>143500</c:v>
                </c:pt>
                <c:pt idx="559">
                  <c:v>143500</c:v>
                </c:pt>
                <c:pt idx="560">
                  <c:v>143500</c:v>
                </c:pt>
                <c:pt idx="561">
                  <c:v>143500</c:v>
                </c:pt>
                <c:pt idx="562">
                  <c:v>143500</c:v>
                </c:pt>
                <c:pt idx="563">
                  <c:v>143500</c:v>
                </c:pt>
                <c:pt idx="564">
                  <c:v>143500</c:v>
                </c:pt>
                <c:pt idx="565">
                  <c:v>143500</c:v>
                </c:pt>
                <c:pt idx="566">
                  <c:v>143500</c:v>
                </c:pt>
                <c:pt idx="567">
                  <c:v>143500</c:v>
                </c:pt>
                <c:pt idx="568">
                  <c:v>143500</c:v>
                </c:pt>
                <c:pt idx="569">
                  <c:v>143500</c:v>
                </c:pt>
                <c:pt idx="570">
                  <c:v>143500</c:v>
                </c:pt>
                <c:pt idx="571">
                  <c:v>143500</c:v>
                </c:pt>
                <c:pt idx="572">
                  <c:v>143500</c:v>
                </c:pt>
                <c:pt idx="573">
                  <c:v>143500</c:v>
                </c:pt>
                <c:pt idx="574">
                  <c:v>143500</c:v>
                </c:pt>
                <c:pt idx="575">
                  <c:v>143500</c:v>
                </c:pt>
                <c:pt idx="576">
                  <c:v>143500</c:v>
                </c:pt>
                <c:pt idx="577">
                  <c:v>143500</c:v>
                </c:pt>
                <c:pt idx="578">
                  <c:v>143500</c:v>
                </c:pt>
                <c:pt idx="579">
                  <c:v>143500</c:v>
                </c:pt>
                <c:pt idx="580">
                  <c:v>143500</c:v>
                </c:pt>
                <c:pt idx="581">
                  <c:v>143500</c:v>
                </c:pt>
                <c:pt idx="582">
                  <c:v>143500</c:v>
                </c:pt>
                <c:pt idx="583">
                  <c:v>143500</c:v>
                </c:pt>
                <c:pt idx="584">
                  <c:v>143500</c:v>
                </c:pt>
                <c:pt idx="585">
                  <c:v>143500</c:v>
                </c:pt>
                <c:pt idx="586">
                  <c:v>143500</c:v>
                </c:pt>
                <c:pt idx="587">
                  <c:v>143500</c:v>
                </c:pt>
                <c:pt idx="588">
                  <c:v>155500</c:v>
                </c:pt>
                <c:pt idx="589">
                  <c:v>155500</c:v>
                </c:pt>
                <c:pt idx="590">
                  <c:v>155500</c:v>
                </c:pt>
                <c:pt idx="591">
                  <c:v>155500</c:v>
                </c:pt>
                <c:pt idx="592">
                  <c:v>155500</c:v>
                </c:pt>
                <c:pt idx="593">
                  <c:v>155500</c:v>
                </c:pt>
                <c:pt idx="594">
                  <c:v>155500</c:v>
                </c:pt>
                <c:pt idx="595">
                  <c:v>155500</c:v>
                </c:pt>
                <c:pt idx="596">
                  <c:v>155500</c:v>
                </c:pt>
                <c:pt idx="597">
                  <c:v>155500</c:v>
                </c:pt>
                <c:pt idx="598">
                  <c:v>155500</c:v>
                </c:pt>
                <c:pt idx="599">
                  <c:v>155500</c:v>
                </c:pt>
                <c:pt idx="600">
                  <c:v>155500</c:v>
                </c:pt>
                <c:pt idx="601">
                  <c:v>155500</c:v>
                </c:pt>
                <c:pt idx="602">
                  <c:v>155500</c:v>
                </c:pt>
                <c:pt idx="603">
                  <c:v>155500</c:v>
                </c:pt>
                <c:pt idx="604">
                  <c:v>155500</c:v>
                </c:pt>
                <c:pt idx="605">
                  <c:v>155500</c:v>
                </c:pt>
                <c:pt idx="606">
                  <c:v>155500</c:v>
                </c:pt>
                <c:pt idx="607">
                  <c:v>155500</c:v>
                </c:pt>
                <c:pt idx="608">
                  <c:v>155500</c:v>
                </c:pt>
                <c:pt idx="609">
                  <c:v>147500</c:v>
                </c:pt>
                <c:pt idx="610">
                  <c:v>147500</c:v>
                </c:pt>
                <c:pt idx="611">
                  <c:v>147500</c:v>
                </c:pt>
                <c:pt idx="612">
                  <c:v>147500</c:v>
                </c:pt>
                <c:pt idx="613">
                  <c:v>147500</c:v>
                </c:pt>
                <c:pt idx="614">
                  <c:v>147500</c:v>
                </c:pt>
                <c:pt idx="615">
                  <c:v>147500</c:v>
                </c:pt>
                <c:pt idx="616">
                  <c:v>147500</c:v>
                </c:pt>
                <c:pt idx="617">
                  <c:v>147500</c:v>
                </c:pt>
                <c:pt idx="618">
                  <c:v>147500</c:v>
                </c:pt>
                <c:pt idx="619">
                  <c:v>147500</c:v>
                </c:pt>
                <c:pt idx="620">
                  <c:v>147500</c:v>
                </c:pt>
                <c:pt idx="621">
                  <c:v>147500</c:v>
                </c:pt>
                <c:pt idx="622">
                  <c:v>147500</c:v>
                </c:pt>
                <c:pt idx="623">
                  <c:v>147500</c:v>
                </c:pt>
                <c:pt idx="624">
                  <c:v>147500</c:v>
                </c:pt>
                <c:pt idx="625">
                  <c:v>132000</c:v>
                </c:pt>
                <c:pt idx="626">
                  <c:v>132000</c:v>
                </c:pt>
                <c:pt idx="627">
                  <c:v>132000</c:v>
                </c:pt>
                <c:pt idx="628">
                  <c:v>132000</c:v>
                </c:pt>
                <c:pt idx="629">
                  <c:v>132000</c:v>
                </c:pt>
                <c:pt idx="630">
                  <c:v>132000</c:v>
                </c:pt>
                <c:pt idx="631">
                  <c:v>132000</c:v>
                </c:pt>
                <c:pt idx="632">
                  <c:v>132000</c:v>
                </c:pt>
                <c:pt idx="633">
                  <c:v>132000</c:v>
                </c:pt>
                <c:pt idx="634">
                  <c:v>129500</c:v>
                </c:pt>
                <c:pt idx="635">
                  <c:v>129500</c:v>
                </c:pt>
                <c:pt idx="636">
                  <c:v>129500</c:v>
                </c:pt>
                <c:pt idx="637">
                  <c:v>129500</c:v>
                </c:pt>
                <c:pt idx="638">
                  <c:v>129500</c:v>
                </c:pt>
                <c:pt idx="639">
                  <c:v>123500</c:v>
                </c:pt>
                <c:pt idx="640">
                  <c:v>123500</c:v>
                </c:pt>
                <c:pt idx="641">
                  <c:v>123500</c:v>
                </c:pt>
                <c:pt idx="642">
                  <c:v>123500</c:v>
                </c:pt>
                <c:pt idx="643">
                  <c:v>123500</c:v>
                </c:pt>
                <c:pt idx="644">
                  <c:v>123500</c:v>
                </c:pt>
                <c:pt idx="645">
                  <c:v>123500</c:v>
                </c:pt>
                <c:pt idx="646">
                  <c:v>123500</c:v>
                </c:pt>
                <c:pt idx="647">
                  <c:v>122500</c:v>
                </c:pt>
                <c:pt idx="648">
                  <c:v>122500</c:v>
                </c:pt>
                <c:pt idx="649">
                  <c:v>122500</c:v>
                </c:pt>
                <c:pt idx="650">
                  <c:v>122500</c:v>
                </c:pt>
                <c:pt idx="651">
                  <c:v>122500</c:v>
                </c:pt>
                <c:pt idx="652">
                  <c:v>122500</c:v>
                </c:pt>
                <c:pt idx="653">
                  <c:v>122500</c:v>
                </c:pt>
                <c:pt idx="654">
                  <c:v>122500</c:v>
                </c:pt>
                <c:pt idx="655">
                  <c:v>122500</c:v>
                </c:pt>
                <c:pt idx="656">
                  <c:v>122500</c:v>
                </c:pt>
                <c:pt idx="657">
                  <c:v>112500</c:v>
                </c:pt>
                <c:pt idx="658">
                  <c:v>112500</c:v>
                </c:pt>
                <c:pt idx="659">
                  <c:v>112500</c:v>
                </c:pt>
                <c:pt idx="660">
                  <c:v>112500</c:v>
                </c:pt>
                <c:pt idx="661">
                  <c:v>112500</c:v>
                </c:pt>
                <c:pt idx="662">
                  <c:v>112500</c:v>
                </c:pt>
                <c:pt idx="663">
                  <c:v>112500</c:v>
                </c:pt>
                <c:pt idx="664">
                  <c:v>112500</c:v>
                </c:pt>
                <c:pt idx="665">
                  <c:v>112500</c:v>
                </c:pt>
                <c:pt idx="666">
                  <c:v>112500</c:v>
                </c:pt>
                <c:pt idx="667">
                  <c:v>112500</c:v>
                </c:pt>
                <c:pt idx="668">
                  <c:v>112500</c:v>
                </c:pt>
                <c:pt idx="669">
                  <c:v>112500</c:v>
                </c:pt>
                <c:pt idx="670">
                  <c:v>112500</c:v>
                </c:pt>
                <c:pt idx="671">
                  <c:v>112500</c:v>
                </c:pt>
                <c:pt idx="672">
                  <c:v>112500</c:v>
                </c:pt>
                <c:pt idx="673">
                  <c:v>112500</c:v>
                </c:pt>
                <c:pt idx="674">
                  <c:v>112500</c:v>
                </c:pt>
                <c:pt idx="675">
                  <c:v>112500</c:v>
                </c:pt>
                <c:pt idx="676">
                  <c:v>112500</c:v>
                </c:pt>
                <c:pt idx="677">
                  <c:v>112500</c:v>
                </c:pt>
                <c:pt idx="678">
                  <c:v>112500</c:v>
                </c:pt>
                <c:pt idx="679">
                  <c:v>112500</c:v>
                </c:pt>
                <c:pt idx="680">
                  <c:v>112500</c:v>
                </c:pt>
                <c:pt idx="681">
                  <c:v>112500</c:v>
                </c:pt>
                <c:pt idx="682">
                  <c:v>112500</c:v>
                </c:pt>
                <c:pt idx="683">
                  <c:v>112500</c:v>
                </c:pt>
                <c:pt idx="684">
                  <c:v>112500</c:v>
                </c:pt>
                <c:pt idx="685">
                  <c:v>112500</c:v>
                </c:pt>
                <c:pt idx="686">
                  <c:v>112500</c:v>
                </c:pt>
                <c:pt idx="687">
                  <c:v>112500</c:v>
                </c:pt>
                <c:pt idx="688">
                  <c:v>112500</c:v>
                </c:pt>
                <c:pt idx="689">
                  <c:v>112500</c:v>
                </c:pt>
                <c:pt idx="690">
                  <c:v>112500</c:v>
                </c:pt>
                <c:pt idx="691">
                  <c:v>112500</c:v>
                </c:pt>
                <c:pt idx="692">
                  <c:v>112500</c:v>
                </c:pt>
                <c:pt idx="693">
                  <c:v>112500</c:v>
                </c:pt>
                <c:pt idx="694">
                  <c:v>112500</c:v>
                </c:pt>
                <c:pt idx="695">
                  <c:v>112500</c:v>
                </c:pt>
                <c:pt idx="696">
                  <c:v>112500</c:v>
                </c:pt>
                <c:pt idx="697">
                  <c:v>112500</c:v>
                </c:pt>
                <c:pt idx="698">
                  <c:v>112500</c:v>
                </c:pt>
                <c:pt idx="699">
                  <c:v>112500</c:v>
                </c:pt>
                <c:pt idx="700">
                  <c:v>112500</c:v>
                </c:pt>
                <c:pt idx="701">
                  <c:v>112500</c:v>
                </c:pt>
                <c:pt idx="702">
                  <c:v>112500</c:v>
                </c:pt>
                <c:pt idx="703">
                  <c:v>112500</c:v>
                </c:pt>
                <c:pt idx="704">
                  <c:v>112500</c:v>
                </c:pt>
                <c:pt idx="705">
                  <c:v>112500</c:v>
                </c:pt>
                <c:pt idx="706">
                  <c:v>112500</c:v>
                </c:pt>
                <c:pt idx="707">
                  <c:v>112500</c:v>
                </c:pt>
                <c:pt idx="708">
                  <c:v>112500</c:v>
                </c:pt>
                <c:pt idx="709">
                  <c:v>112500</c:v>
                </c:pt>
                <c:pt idx="710">
                  <c:v>112500</c:v>
                </c:pt>
                <c:pt idx="711">
                  <c:v>112500</c:v>
                </c:pt>
                <c:pt idx="712">
                  <c:v>112500</c:v>
                </c:pt>
                <c:pt idx="713">
                  <c:v>112500</c:v>
                </c:pt>
                <c:pt idx="714">
                  <c:v>112500</c:v>
                </c:pt>
                <c:pt idx="715">
                  <c:v>112500</c:v>
                </c:pt>
                <c:pt idx="716">
                  <c:v>112500</c:v>
                </c:pt>
                <c:pt idx="717">
                  <c:v>112500</c:v>
                </c:pt>
                <c:pt idx="718">
                  <c:v>112500</c:v>
                </c:pt>
                <c:pt idx="719">
                  <c:v>112500</c:v>
                </c:pt>
                <c:pt idx="720">
                  <c:v>112500</c:v>
                </c:pt>
                <c:pt idx="721">
                  <c:v>112500</c:v>
                </c:pt>
                <c:pt idx="722">
                  <c:v>113500</c:v>
                </c:pt>
                <c:pt idx="723">
                  <c:v>113500</c:v>
                </c:pt>
                <c:pt idx="724">
                  <c:v>113500</c:v>
                </c:pt>
                <c:pt idx="725">
                  <c:v>113500</c:v>
                </c:pt>
                <c:pt idx="726">
                  <c:v>113500</c:v>
                </c:pt>
                <c:pt idx="727">
                  <c:v>113500</c:v>
                </c:pt>
                <c:pt idx="728">
                  <c:v>113500</c:v>
                </c:pt>
                <c:pt idx="729">
                  <c:v>113500</c:v>
                </c:pt>
                <c:pt idx="730">
                  <c:v>113500</c:v>
                </c:pt>
                <c:pt idx="731">
                  <c:v>113500</c:v>
                </c:pt>
                <c:pt idx="732">
                  <c:v>113500</c:v>
                </c:pt>
                <c:pt idx="733">
                  <c:v>113500</c:v>
                </c:pt>
                <c:pt idx="734">
                  <c:v>113500</c:v>
                </c:pt>
                <c:pt idx="735">
                  <c:v>113500</c:v>
                </c:pt>
                <c:pt idx="736">
                  <c:v>113500</c:v>
                </c:pt>
                <c:pt idx="737">
                  <c:v>113500</c:v>
                </c:pt>
                <c:pt idx="738">
                  <c:v>113500</c:v>
                </c:pt>
                <c:pt idx="739">
                  <c:v>113500</c:v>
                </c:pt>
                <c:pt idx="740">
                  <c:v>113500</c:v>
                </c:pt>
                <c:pt idx="741">
                  <c:v>113500</c:v>
                </c:pt>
                <c:pt idx="742">
                  <c:v>113500</c:v>
                </c:pt>
                <c:pt idx="743">
                  <c:v>113500</c:v>
                </c:pt>
                <c:pt idx="744">
                  <c:v>113500</c:v>
                </c:pt>
                <c:pt idx="745">
                  <c:v>113500</c:v>
                </c:pt>
                <c:pt idx="746">
                  <c:v>113500</c:v>
                </c:pt>
                <c:pt idx="747">
                  <c:v>113500</c:v>
                </c:pt>
                <c:pt idx="748">
                  <c:v>113500</c:v>
                </c:pt>
                <c:pt idx="749">
                  <c:v>113500</c:v>
                </c:pt>
                <c:pt idx="750">
                  <c:v>113500</c:v>
                </c:pt>
                <c:pt idx="751">
                  <c:v>113500</c:v>
                </c:pt>
                <c:pt idx="752">
                  <c:v>113500</c:v>
                </c:pt>
                <c:pt idx="753">
                  <c:v>113500</c:v>
                </c:pt>
                <c:pt idx="754">
                  <c:v>113500</c:v>
                </c:pt>
                <c:pt idx="755">
                  <c:v>113500</c:v>
                </c:pt>
                <c:pt idx="756">
                  <c:v>113500</c:v>
                </c:pt>
                <c:pt idx="757">
                  <c:v>113500</c:v>
                </c:pt>
                <c:pt idx="758">
                  <c:v>113500</c:v>
                </c:pt>
                <c:pt idx="759">
                  <c:v>113500</c:v>
                </c:pt>
                <c:pt idx="760">
                  <c:v>113500</c:v>
                </c:pt>
                <c:pt idx="761">
                  <c:v>113500</c:v>
                </c:pt>
                <c:pt idx="762">
                  <c:v>113500</c:v>
                </c:pt>
                <c:pt idx="763">
                  <c:v>113500</c:v>
                </c:pt>
                <c:pt idx="764">
                  <c:v>113500</c:v>
                </c:pt>
                <c:pt idx="765">
                  <c:v>105000</c:v>
                </c:pt>
                <c:pt idx="766">
                  <c:v>105000</c:v>
                </c:pt>
                <c:pt idx="767">
                  <c:v>105000</c:v>
                </c:pt>
                <c:pt idx="768">
                  <c:v>105000</c:v>
                </c:pt>
                <c:pt idx="769">
                  <c:v>105000</c:v>
                </c:pt>
                <c:pt idx="770">
                  <c:v>105000</c:v>
                </c:pt>
                <c:pt idx="771">
                  <c:v>105000</c:v>
                </c:pt>
                <c:pt idx="772">
                  <c:v>105000</c:v>
                </c:pt>
                <c:pt idx="773">
                  <c:v>105000</c:v>
                </c:pt>
                <c:pt idx="774">
                  <c:v>105000</c:v>
                </c:pt>
                <c:pt idx="775">
                  <c:v>102500</c:v>
                </c:pt>
                <c:pt idx="776">
                  <c:v>102500</c:v>
                </c:pt>
                <c:pt idx="777">
                  <c:v>102500</c:v>
                </c:pt>
                <c:pt idx="778">
                  <c:v>102500</c:v>
                </c:pt>
                <c:pt idx="779">
                  <c:v>102500</c:v>
                </c:pt>
                <c:pt idx="780">
                  <c:v>102500</c:v>
                </c:pt>
                <c:pt idx="781">
                  <c:v>102500</c:v>
                </c:pt>
                <c:pt idx="782">
                  <c:v>102500</c:v>
                </c:pt>
                <c:pt idx="783">
                  <c:v>102500</c:v>
                </c:pt>
                <c:pt idx="784">
                  <c:v>102500</c:v>
                </c:pt>
                <c:pt idx="785">
                  <c:v>102500</c:v>
                </c:pt>
                <c:pt idx="786">
                  <c:v>102500</c:v>
                </c:pt>
                <c:pt idx="787">
                  <c:v>101500</c:v>
                </c:pt>
                <c:pt idx="788">
                  <c:v>101500</c:v>
                </c:pt>
                <c:pt idx="789">
                  <c:v>101500</c:v>
                </c:pt>
                <c:pt idx="790">
                  <c:v>101500</c:v>
                </c:pt>
                <c:pt idx="791">
                  <c:v>101500</c:v>
                </c:pt>
                <c:pt idx="792">
                  <c:v>101500</c:v>
                </c:pt>
                <c:pt idx="793">
                  <c:v>101500</c:v>
                </c:pt>
                <c:pt idx="794">
                  <c:v>101500</c:v>
                </c:pt>
                <c:pt idx="795">
                  <c:v>101500</c:v>
                </c:pt>
                <c:pt idx="796">
                  <c:v>101500</c:v>
                </c:pt>
                <c:pt idx="797">
                  <c:v>101500</c:v>
                </c:pt>
                <c:pt idx="798">
                  <c:v>92500</c:v>
                </c:pt>
                <c:pt idx="799">
                  <c:v>92500</c:v>
                </c:pt>
                <c:pt idx="800">
                  <c:v>92500</c:v>
                </c:pt>
                <c:pt idx="801">
                  <c:v>92500</c:v>
                </c:pt>
                <c:pt idx="802">
                  <c:v>92500</c:v>
                </c:pt>
                <c:pt idx="803">
                  <c:v>92500</c:v>
                </c:pt>
                <c:pt idx="804">
                  <c:v>92500</c:v>
                </c:pt>
                <c:pt idx="805">
                  <c:v>92500</c:v>
                </c:pt>
                <c:pt idx="806">
                  <c:v>92500</c:v>
                </c:pt>
                <c:pt idx="807">
                  <c:v>92500</c:v>
                </c:pt>
                <c:pt idx="808">
                  <c:v>92500</c:v>
                </c:pt>
                <c:pt idx="809">
                  <c:v>92500</c:v>
                </c:pt>
                <c:pt idx="810">
                  <c:v>92500</c:v>
                </c:pt>
                <c:pt idx="811">
                  <c:v>92500</c:v>
                </c:pt>
                <c:pt idx="812">
                  <c:v>92500</c:v>
                </c:pt>
                <c:pt idx="813">
                  <c:v>92500</c:v>
                </c:pt>
                <c:pt idx="814">
                  <c:v>92500</c:v>
                </c:pt>
                <c:pt idx="815">
                  <c:v>92500</c:v>
                </c:pt>
                <c:pt idx="816">
                  <c:v>92500</c:v>
                </c:pt>
                <c:pt idx="817">
                  <c:v>92500</c:v>
                </c:pt>
                <c:pt idx="818">
                  <c:v>92500</c:v>
                </c:pt>
                <c:pt idx="819">
                  <c:v>92500</c:v>
                </c:pt>
                <c:pt idx="820">
                  <c:v>92500</c:v>
                </c:pt>
                <c:pt idx="821">
                  <c:v>92500</c:v>
                </c:pt>
                <c:pt idx="822">
                  <c:v>92500</c:v>
                </c:pt>
                <c:pt idx="823">
                  <c:v>92500</c:v>
                </c:pt>
                <c:pt idx="824">
                  <c:v>92500</c:v>
                </c:pt>
                <c:pt idx="825">
                  <c:v>92500</c:v>
                </c:pt>
                <c:pt idx="826">
                  <c:v>92500</c:v>
                </c:pt>
                <c:pt idx="827">
                  <c:v>92500</c:v>
                </c:pt>
                <c:pt idx="828">
                  <c:v>92500</c:v>
                </c:pt>
                <c:pt idx="829">
                  <c:v>92500</c:v>
                </c:pt>
                <c:pt idx="830">
                  <c:v>88500</c:v>
                </c:pt>
                <c:pt idx="831">
                  <c:v>88500</c:v>
                </c:pt>
                <c:pt idx="832">
                  <c:v>88500</c:v>
                </c:pt>
                <c:pt idx="833">
                  <c:v>88500</c:v>
                </c:pt>
                <c:pt idx="834">
                  <c:v>88500</c:v>
                </c:pt>
                <c:pt idx="835">
                  <c:v>83500</c:v>
                </c:pt>
                <c:pt idx="836">
                  <c:v>83500</c:v>
                </c:pt>
                <c:pt idx="837">
                  <c:v>83500</c:v>
                </c:pt>
                <c:pt idx="838">
                  <c:v>83500</c:v>
                </c:pt>
                <c:pt idx="839">
                  <c:v>83500</c:v>
                </c:pt>
                <c:pt idx="840">
                  <c:v>83500</c:v>
                </c:pt>
                <c:pt idx="841">
                  <c:v>83500</c:v>
                </c:pt>
                <c:pt idx="842">
                  <c:v>83500</c:v>
                </c:pt>
                <c:pt idx="843">
                  <c:v>83500</c:v>
                </c:pt>
                <c:pt idx="844">
                  <c:v>83500</c:v>
                </c:pt>
                <c:pt idx="845">
                  <c:v>83500</c:v>
                </c:pt>
                <c:pt idx="846">
                  <c:v>83500</c:v>
                </c:pt>
                <c:pt idx="847">
                  <c:v>83500</c:v>
                </c:pt>
                <c:pt idx="848">
                  <c:v>83500</c:v>
                </c:pt>
                <c:pt idx="849">
                  <c:v>83500</c:v>
                </c:pt>
                <c:pt idx="850">
                  <c:v>83500</c:v>
                </c:pt>
                <c:pt idx="851">
                  <c:v>83500</c:v>
                </c:pt>
                <c:pt idx="852">
                  <c:v>83500</c:v>
                </c:pt>
                <c:pt idx="853">
                  <c:v>81500</c:v>
                </c:pt>
                <c:pt idx="854">
                  <c:v>81500</c:v>
                </c:pt>
                <c:pt idx="855">
                  <c:v>81500</c:v>
                </c:pt>
                <c:pt idx="856">
                  <c:v>81500</c:v>
                </c:pt>
                <c:pt idx="857">
                  <c:v>81500</c:v>
                </c:pt>
                <c:pt idx="858">
                  <c:v>81500</c:v>
                </c:pt>
                <c:pt idx="859">
                  <c:v>81500</c:v>
                </c:pt>
                <c:pt idx="860">
                  <c:v>81500</c:v>
                </c:pt>
                <c:pt idx="861">
                  <c:v>81500</c:v>
                </c:pt>
                <c:pt idx="862">
                  <c:v>81500</c:v>
                </c:pt>
                <c:pt idx="863">
                  <c:v>81500</c:v>
                </c:pt>
                <c:pt idx="864">
                  <c:v>81500</c:v>
                </c:pt>
                <c:pt idx="865">
                  <c:v>81500</c:v>
                </c:pt>
                <c:pt idx="866">
                  <c:v>81500</c:v>
                </c:pt>
                <c:pt idx="867">
                  <c:v>81500</c:v>
                </c:pt>
                <c:pt idx="868">
                  <c:v>81500</c:v>
                </c:pt>
              </c:numCache>
            </c:numRef>
          </c:val>
          <c:smooth val="0"/>
        </c:ser>
        <c:ser>
          <c:idx val="2"/>
          <c:order val="1"/>
          <c:tx>
            <c:strRef>
              <c:f>[钴周报作图.xlsx]作图!$K$1</c:f>
              <c:strCache>
                <c:ptCount val="1"/>
                <c:pt idx="0">
                  <c:v>622动力单晶</c:v>
                </c:pt>
              </c:strCache>
            </c:strRef>
          </c:tx>
          <c:spPr>
            <a:ln w="19050" cap="rnd" cmpd="sng" algn="ctr">
              <a:solidFill>
                <a:srgbClr val="BC0008"/>
              </a:solidFill>
              <a:prstDash val="solid"/>
              <a:round/>
            </a:ln>
            <a:effectLst/>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[钴周报作图.xlsx]作图!$K$2:$K$870</c:f>
              <c:numCache>
                <c:formatCode>General</c:formatCode>
                <c:ptCount val="869"/>
                <c:pt idx="354">
                  <c:v>113000</c:v>
                </c:pt>
                <c:pt idx="355">
                  <c:v>113000</c:v>
                </c:pt>
                <c:pt idx="356">
                  <c:v>113000</c:v>
                </c:pt>
                <c:pt idx="357">
                  <c:v>115500</c:v>
                </c:pt>
                <c:pt idx="358">
                  <c:v>115500</c:v>
                </c:pt>
                <c:pt idx="359">
                  <c:v>115500</c:v>
                </c:pt>
                <c:pt idx="360">
                  <c:v>115500</c:v>
                </c:pt>
                <c:pt idx="361">
                  <c:v>115500</c:v>
                </c:pt>
                <c:pt idx="362">
                  <c:v>115500</c:v>
                </c:pt>
                <c:pt idx="363">
                  <c:v>115500</c:v>
                </c:pt>
                <c:pt idx="364">
                  <c:v>115500</c:v>
                </c:pt>
                <c:pt idx="365">
                  <c:v>115500</c:v>
                </c:pt>
                <c:pt idx="366">
                  <c:v>115500</c:v>
                </c:pt>
                <c:pt idx="367">
                  <c:v>115500</c:v>
                </c:pt>
                <c:pt idx="368">
                  <c:v>115500</c:v>
                </c:pt>
                <c:pt idx="369">
                  <c:v>115500</c:v>
                </c:pt>
                <c:pt idx="370">
                  <c:v>115500</c:v>
                </c:pt>
                <c:pt idx="371">
                  <c:v>115500</c:v>
                </c:pt>
                <c:pt idx="372">
                  <c:v>115500</c:v>
                </c:pt>
                <c:pt idx="373">
                  <c:v>115500</c:v>
                </c:pt>
                <c:pt idx="374">
                  <c:v>115500</c:v>
                </c:pt>
                <c:pt idx="375">
                  <c:v>115500</c:v>
                </c:pt>
                <c:pt idx="376">
                  <c:v>115500</c:v>
                </c:pt>
                <c:pt idx="377">
                  <c:v>115500</c:v>
                </c:pt>
                <c:pt idx="378">
                  <c:v>115500</c:v>
                </c:pt>
                <c:pt idx="379">
                  <c:v>115500</c:v>
                </c:pt>
                <c:pt idx="380">
                  <c:v>115500</c:v>
                </c:pt>
                <c:pt idx="381">
                  <c:v>115500</c:v>
                </c:pt>
                <c:pt idx="382">
                  <c:v>115500</c:v>
                </c:pt>
                <c:pt idx="383">
                  <c:v>115500</c:v>
                </c:pt>
                <c:pt idx="384">
                  <c:v>115500</c:v>
                </c:pt>
                <c:pt idx="385">
                  <c:v>115500</c:v>
                </c:pt>
                <c:pt idx="386">
                  <c:v>115500</c:v>
                </c:pt>
                <c:pt idx="387">
                  <c:v>115500</c:v>
                </c:pt>
                <c:pt idx="388">
                  <c:v>115500</c:v>
                </c:pt>
                <c:pt idx="389">
                  <c:v>115500</c:v>
                </c:pt>
                <c:pt idx="390">
                  <c:v>118500</c:v>
                </c:pt>
                <c:pt idx="391">
                  <c:v>118500</c:v>
                </c:pt>
                <c:pt idx="392">
                  <c:v>118500</c:v>
                </c:pt>
                <c:pt idx="393">
                  <c:v>126500</c:v>
                </c:pt>
                <c:pt idx="394">
                  <c:v>126500</c:v>
                </c:pt>
                <c:pt idx="395">
                  <c:v>126500</c:v>
                </c:pt>
                <c:pt idx="396">
                  <c:v>126500</c:v>
                </c:pt>
                <c:pt idx="397">
                  <c:v>128000</c:v>
                </c:pt>
                <c:pt idx="398">
                  <c:v>128000</c:v>
                </c:pt>
                <c:pt idx="399">
                  <c:v>128000</c:v>
                </c:pt>
                <c:pt idx="400">
                  <c:v>128000</c:v>
                </c:pt>
                <c:pt idx="401">
                  <c:v>130000</c:v>
                </c:pt>
                <c:pt idx="402">
                  <c:v>130000</c:v>
                </c:pt>
                <c:pt idx="403">
                  <c:v>130000</c:v>
                </c:pt>
                <c:pt idx="404">
                  <c:v>130000</c:v>
                </c:pt>
                <c:pt idx="405">
                  <c:v>130000</c:v>
                </c:pt>
                <c:pt idx="406">
                  <c:v>130000</c:v>
                </c:pt>
                <c:pt idx="407">
                  <c:v>133000</c:v>
                </c:pt>
                <c:pt idx="408">
                  <c:v>133000</c:v>
                </c:pt>
                <c:pt idx="409">
                  <c:v>133000</c:v>
                </c:pt>
                <c:pt idx="410">
                  <c:v>133000</c:v>
                </c:pt>
                <c:pt idx="411">
                  <c:v>133000</c:v>
                </c:pt>
                <c:pt idx="412">
                  <c:v>133000</c:v>
                </c:pt>
                <c:pt idx="413">
                  <c:v>133000</c:v>
                </c:pt>
                <c:pt idx="414">
                  <c:v>133000</c:v>
                </c:pt>
                <c:pt idx="415">
                  <c:v>133000</c:v>
                </c:pt>
                <c:pt idx="416">
                  <c:v>133000</c:v>
                </c:pt>
                <c:pt idx="417">
                  <c:v>137500</c:v>
                </c:pt>
                <c:pt idx="418">
                  <c:v>137500</c:v>
                </c:pt>
                <c:pt idx="419">
                  <c:v>137500</c:v>
                </c:pt>
                <c:pt idx="420">
                  <c:v>137500</c:v>
                </c:pt>
                <c:pt idx="421">
                  <c:v>137500</c:v>
                </c:pt>
                <c:pt idx="422">
                  <c:v>137500</c:v>
                </c:pt>
                <c:pt idx="423">
                  <c:v>137500</c:v>
                </c:pt>
                <c:pt idx="424">
                  <c:v>137500</c:v>
                </c:pt>
                <c:pt idx="425">
                  <c:v>137500</c:v>
                </c:pt>
                <c:pt idx="426">
                  <c:v>137500</c:v>
                </c:pt>
                <c:pt idx="427">
                  <c:v>137500</c:v>
                </c:pt>
                <c:pt idx="428">
                  <c:v>137500</c:v>
                </c:pt>
                <c:pt idx="429">
                  <c:v>137500</c:v>
                </c:pt>
                <c:pt idx="430">
                  <c:v>136000</c:v>
                </c:pt>
                <c:pt idx="431">
                  <c:v>136000</c:v>
                </c:pt>
                <c:pt idx="432">
                  <c:v>136000</c:v>
                </c:pt>
                <c:pt idx="433">
                  <c:v>136000</c:v>
                </c:pt>
                <c:pt idx="434">
                  <c:v>136000</c:v>
                </c:pt>
                <c:pt idx="435">
                  <c:v>136000</c:v>
                </c:pt>
                <c:pt idx="436">
                  <c:v>136000</c:v>
                </c:pt>
                <c:pt idx="437">
                  <c:v>136000</c:v>
                </c:pt>
                <c:pt idx="438">
                  <c:v>136000</c:v>
                </c:pt>
                <c:pt idx="439">
                  <c:v>136000</c:v>
                </c:pt>
                <c:pt idx="440">
                  <c:v>136000</c:v>
                </c:pt>
                <c:pt idx="441">
                  <c:v>136000</c:v>
                </c:pt>
                <c:pt idx="442">
                  <c:v>136000</c:v>
                </c:pt>
                <c:pt idx="443">
                  <c:v>136000</c:v>
                </c:pt>
                <c:pt idx="444">
                  <c:v>136000</c:v>
                </c:pt>
                <c:pt idx="445">
                  <c:v>136000</c:v>
                </c:pt>
                <c:pt idx="446">
                  <c:v>136000</c:v>
                </c:pt>
                <c:pt idx="447">
                  <c:v>136000</c:v>
                </c:pt>
                <c:pt idx="448">
                  <c:v>136000</c:v>
                </c:pt>
                <c:pt idx="449">
                  <c:v>136000</c:v>
                </c:pt>
                <c:pt idx="450">
                  <c:v>134500</c:v>
                </c:pt>
                <c:pt idx="451">
                  <c:v>134500</c:v>
                </c:pt>
                <c:pt idx="452">
                  <c:v>134500</c:v>
                </c:pt>
                <c:pt idx="453">
                  <c:v>134500</c:v>
                </c:pt>
                <c:pt idx="454">
                  <c:v>134500</c:v>
                </c:pt>
                <c:pt idx="455">
                  <c:v>134500</c:v>
                </c:pt>
                <c:pt idx="456">
                  <c:v>134500</c:v>
                </c:pt>
                <c:pt idx="457">
                  <c:v>134500</c:v>
                </c:pt>
                <c:pt idx="458">
                  <c:v>134500</c:v>
                </c:pt>
                <c:pt idx="459">
                  <c:v>134500</c:v>
                </c:pt>
                <c:pt idx="460">
                  <c:v>134500</c:v>
                </c:pt>
                <c:pt idx="461">
                  <c:v>134500</c:v>
                </c:pt>
                <c:pt idx="462">
                  <c:v>136500</c:v>
                </c:pt>
                <c:pt idx="463">
                  <c:v>136500</c:v>
                </c:pt>
                <c:pt idx="464">
                  <c:v>136500</c:v>
                </c:pt>
                <c:pt idx="465">
                  <c:v>136500</c:v>
                </c:pt>
                <c:pt idx="466">
                  <c:v>136500</c:v>
                </c:pt>
                <c:pt idx="467">
                  <c:v>136500</c:v>
                </c:pt>
                <c:pt idx="468">
                  <c:v>136500</c:v>
                </c:pt>
                <c:pt idx="469">
                  <c:v>136500</c:v>
                </c:pt>
                <c:pt idx="470">
                  <c:v>136500</c:v>
                </c:pt>
                <c:pt idx="471">
                  <c:v>136500</c:v>
                </c:pt>
                <c:pt idx="472">
                  <c:v>136500</c:v>
                </c:pt>
                <c:pt idx="473">
                  <c:v>136500</c:v>
                </c:pt>
                <c:pt idx="474">
                  <c:v>136500</c:v>
                </c:pt>
                <c:pt idx="475">
                  <c:v>136500</c:v>
                </c:pt>
                <c:pt idx="476">
                  <c:v>136500</c:v>
                </c:pt>
                <c:pt idx="477">
                  <c:v>136500</c:v>
                </c:pt>
                <c:pt idx="478">
                  <c:v>136500</c:v>
                </c:pt>
                <c:pt idx="479">
                  <c:v>136500</c:v>
                </c:pt>
                <c:pt idx="480">
                  <c:v>136500</c:v>
                </c:pt>
                <c:pt idx="481">
                  <c:v>136500</c:v>
                </c:pt>
                <c:pt idx="482">
                  <c:v>136500</c:v>
                </c:pt>
                <c:pt idx="483">
                  <c:v>136500</c:v>
                </c:pt>
                <c:pt idx="484">
                  <c:v>136500</c:v>
                </c:pt>
                <c:pt idx="485">
                  <c:v>136500</c:v>
                </c:pt>
                <c:pt idx="486">
                  <c:v>136500</c:v>
                </c:pt>
                <c:pt idx="487">
                  <c:v>136500</c:v>
                </c:pt>
                <c:pt idx="488">
                  <c:v>136500</c:v>
                </c:pt>
                <c:pt idx="489">
                  <c:v>136500</c:v>
                </c:pt>
                <c:pt idx="490">
                  <c:v>136500</c:v>
                </c:pt>
                <c:pt idx="491">
                  <c:v>136500</c:v>
                </c:pt>
                <c:pt idx="492">
                  <c:v>136500</c:v>
                </c:pt>
                <c:pt idx="493">
                  <c:v>136500</c:v>
                </c:pt>
                <c:pt idx="494">
                  <c:v>136500</c:v>
                </c:pt>
                <c:pt idx="495">
                  <c:v>136500</c:v>
                </c:pt>
                <c:pt idx="496">
                  <c:v>136500</c:v>
                </c:pt>
                <c:pt idx="497">
                  <c:v>136500</c:v>
                </c:pt>
                <c:pt idx="498">
                  <c:v>136500</c:v>
                </c:pt>
                <c:pt idx="499">
                  <c:v>136500</c:v>
                </c:pt>
                <c:pt idx="500">
                  <c:v>136500</c:v>
                </c:pt>
                <c:pt idx="501">
                  <c:v>136500</c:v>
                </c:pt>
                <c:pt idx="502">
                  <c:v>136500</c:v>
                </c:pt>
                <c:pt idx="503">
                  <c:v>136500</c:v>
                </c:pt>
                <c:pt idx="504">
                  <c:v>136500</c:v>
                </c:pt>
                <c:pt idx="505">
                  <c:v>136500</c:v>
                </c:pt>
                <c:pt idx="506">
                  <c:v>136500</c:v>
                </c:pt>
                <c:pt idx="507">
                  <c:v>136500</c:v>
                </c:pt>
                <c:pt idx="508">
                  <c:v>139500</c:v>
                </c:pt>
                <c:pt idx="509">
                  <c:v>139500</c:v>
                </c:pt>
                <c:pt idx="510">
                  <c:v>139500</c:v>
                </c:pt>
                <c:pt idx="511">
                  <c:v>139500</c:v>
                </c:pt>
                <c:pt idx="512">
                  <c:v>139500</c:v>
                </c:pt>
                <c:pt idx="513">
                  <c:v>139500</c:v>
                </c:pt>
                <c:pt idx="514">
                  <c:v>139500</c:v>
                </c:pt>
                <c:pt idx="515">
                  <c:v>139500</c:v>
                </c:pt>
                <c:pt idx="516">
                  <c:v>139500</c:v>
                </c:pt>
                <c:pt idx="517">
                  <c:v>139500</c:v>
                </c:pt>
                <c:pt idx="518">
                  <c:v>139500</c:v>
                </c:pt>
                <c:pt idx="519">
                  <c:v>140500</c:v>
                </c:pt>
                <c:pt idx="520">
                  <c:v>140500</c:v>
                </c:pt>
                <c:pt idx="521">
                  <c:v>140500</c:v>
                </c:pt>
                <c:pt idx="522">
                  <c:v>140500</c:v>
                </c:pt>
                <c:pt idx="523">
                  <c:v>140500</c:v>
                </c:pt>
                <c:pt idx="524">
                  <c:v>140500</c:v>
                </c:pt>
                <c:pt idx="525">
                  <c:v>140500</c:v>
                </c:pt>
                <c:pt idx="526">
                  <c:v>142000</c:v>
                </c:pt>
                <c:pt idx="527">
                  <c:v>142000</c:v>
                </c:pt>
                <c:pt idx="528">
                  <c:v>142000</c:v>
                </c:pt>
                <c:pt idx="529">
                  <c:v>142000</c:v>
                </c:pt>
                <c:pt idx="530">
                  <c:v>142000</c:v>
                </c:pt>
                <c:pt idx="531">
                  <c:v>142000</c:v>
                </c:pt>
                <c:pt idx="532">
                  <c:v>142000</c:v>
                </c:pt>
                <c:pt idx="533">
                  <c:v>142000</c:v>
                </c:pt>
                <c:pt idx="534">
                  <c:v>142000</c:v>
                </c:pt>
                <c:pt idx="535">
                  <c:v>142000</c:v>
                </c:pt>
                <c:pt idx="536">
                  <c:v>142000</c:v>
                </c:pt>
                <c:pt idx="537">
                  <c:v>142000</c:v>
                </c:pt>
                <c:pt idx="538">
                  <c:v>142000</c:v>
                </c:pt>
                <c:pt idx="539">
                  <c:v>142000</c:v>
                </c:pt>
                <c:pt idx="540">
                  <c:v>142000</c:v>
                </c:pt>
                <c:pt idx="541">
                  <c:v>142000</c:v>
                </c:pt>
                <c:pt idx="542">
                  <c:v>142000</c:v>
                </c:pt>
                <c:pt idx="543">
                  <c:v>142000</c:v>
                </c:pt>
                <c:pt idx="544">
                  <c:v>142000</c:v>
                </c:pt>
                <c:pt idx="545">
                  <c:v>142000</c:v>
                </c:pt>
                <c:pt idx="546">
                  <c:v>142000</c:v>
                </c:pt>
                <c:pt idx="547">
                  <c:v>142000</c:v>
                </c:pt>
                <c:pt idx="548">
                  <c:v>150000</c:v>
                </c:pt>
                <c:pt idx="549">
                  <c:v>150000</c:v>
                </c:pt>
                <c:pt idx="550">
                  <c:v>150000</c:v>
                </c:pt>
                <c:pt idx="551">
                  <c:v>150000</c:v>
                </c:pt>
                <c:pt idx="552">
                  <c:v>150000</c:v>
                </c:pt>
                <c:pt idx="553">
                  <c:v>150000</c:v>
                </c:pt>
                <c:pt idx="554">
                  <c:v>150000</c:v>
                </c:pt>
                <c:pt idx="555">
                  <c:v>150000</c:v>
                </c:pt>
                <c:pt idx="556">
                  <c:v>150000</c:v>
                </c:pt>
                <c:pt idx="557">
                  <c:v>150000</c:v>
                </c:pt>
                <c:pt idx="558">
                  <c:v>150000</c:v>
                </c:pt>
                <c:pt idx="559">
                  <c:v>150000</c:v>
                </c:pt>
                <c:pt idx="560">
                  <c:v>150000</c:v>
                </c:pt>
                <c:pt idx="561">
                  <c:v>150000</c:v>
                </c:pt>
                <c:pt idx="562">
                  <c:v>150000</c:v>
                </c:pt>
                <c:pt idx="563">
                  <c:v>150000</c:v>
                </c:pt>
                <c:pt idx="564">
                  <c:v>150000</c:v>
                </c:pt>
                <c:pt idx="565">
                  <c:v>150000</c:v>
                </c:pt>
                <c:pt idx="566">
                  <c:v>150000</c:v>
                </c:pt>
                <c:pt idx="567">
                  <c:v>150000</c:v>
                </c:pt>
                <c:pt idx="568">
                  <c:v>150000</c:v>
                </c:pt>
                <c:pt idx="569">
                  <c:v>150000</c:v>
                </c:pt>
                <c:pt idx="570">
                  <c:v>150000</c:v>
                </c:pt>
                <c:pt idx="571">
                  <c:v>150000</c:v>
                </c:pt>
                <c:pt idx="572">
                  <c:v>150000</c:v>
                </c:pt>
                <c:pt idx="573">
                  <c:v>150000</c:v>
                </c:pt>
                <c:pt idx="574">
                  <c:v>150000</c:v>
                </c:pt>
                <c:pt idx="575">
                  <c:v>150000</c:v>
                </c:pt>
                <c:pt idx="576">
                  <c:v>150000</c:v>
                </c:pt>
                <c:pt idx="577">
                  <c:v>150000</c:v>
                </c:pt>
                <c:pt idx="578">
                  <c:v>150000</c:v>
                </c:pt>
                <c:pt idx="579">
                  <c:v>150000</c:v>
                </c:pt>
                <c:pt idx="580">
                  <c:v>150000</c:v>
                </c:pt>
                <c:pt idx="581">
                  <c:v>150000</c:v>
                </c:pt>
                <c:pt idx="582">
                  <c:v>150000</c:v>
                </c:pt>
                <c:pt idx="583">
                  <c:v>150000</c:v>
                </c:pt>
                <c:pt idx="584">
                  <c:v>150000</c:v>
                </c:pt>
                <c:pt idx="585">
                  <c:v>150000</c:v>
                </c:pt>
                <c:pt idx="586">
                  <c:v>150000</c:v>
                </c:pt>
                <c:pt idx="587">
                  <c:v>150000</c:v>
                </c:pt>
                <c:pt idx="588">
                  <c:v>166500</c:v>
                </c:pt>
                <c:pt idx="589">
                  <c:v>166500</c:v>
                </c:pt>
                <c:pt idx="590">
                  <c:v>166500</c:v>
                </c:pt>
                <c:pt idx="591">
                  <c:v>166500</c:v>
                </c:pt>
                <c:pt idx="592">
                  <c:v>166500</c:v>
                </c:pt>
                <c:pt idx="593">
                  <c:v>166500</c:v>
                </c:pt>
                <c:pt idx="594">
                  <c:v>166500</c:v>
                </c:pt>
                <c:pt idx="595">
                  <c:v>166500</c:v>
                </c:pt>
                <c:pt idx="596">
                  <c:v>166500</c:v>
                </c:pt>
                <c:pt idx="597">
                  <c:v>166500</c:v>
                </c:pt>
                <c:pt idx="598">
                  <c:v>166500</c:v>
                </c:pt>
                <c:pt idx="599">
                  <c:v>166500</c:v>
                </c:pt>
                <c:pt idx="600">
                  <c:v>166500</c:v>
                </c:pt>
                <c:pt idx="601">
                  <c:v>166500</c:v>
                </c:pt>
                <c:pt idx="602">
                  <c:v>166500</c:v>
                </c:pt>
                <c:pt idx="603">
                  <c:v>166500</c:v>
                </c:pt>
                <c:pt idx="604">
                  <c:v>166500</c:v>
                </c:pt>
                <c:pt idx="605">
                  <c:v>166500</c:v>
                </c:pt>
                <c:pt idx="606">
                  <c:v>166500</c:v>
                </c:pt>
                <c:pt idx="607">
                  <c:v>166500</c:v>
                </c:pt>
                <c:pt idx="608">
                  <c:v>166500</c:v>
                </c:pt>
                <c:pt idx="609">
                  <c:v>163000</c:v>
                </c:pt>
                <c:pt idx="610">
                  <c:v>163000</c:v>
                </c:pt>
                <c:pt idx="611">
                  <c:v>163000</c:v>
                </c:pt>
                <c:pt idx="612">
                  <c:v>163000</c:v>
                </c:pt>
                <c:pt idx="613">
                  <c:v>163000</c:v>
                </c:pt>
                <c:pt idx="614">
                  <c:v>163000</c:v>
                </c:pt>
                <c:pt idx="615">
                  <c:v>163000</c:v>
                </c:pt>
                <c:pt idx="616">
                  <c:v>163000</c:v>
                </c:pt>
                <c:pt idx="617">
                  <c:v>163000</c:v>
                </c:pt>
                <c:pt idx="618">
                  <c:v>163000</c:v>
                </c:pt>
                <c:pt idx="619">
                  <c:v>163000</c:v>
                </c:pt>
                <c:pt idx="620">
                  <c:v>163000</c:v>
                </c:pt>
                <c:pt idx="621">
                  <c:v>163000</c:v>
                </c:pt>
                <c:pt idx="622">
                  <c:v>163000</c:v>
                </c:pt>
                <c:pt idx="623">
                  <c:v>163000</c:v>
                </c:pt>
                <c:pt idx="624">
                  <c:v>163000</c:v>
                </c:pt>
                <c:pt idx="625">
                  <c:v>146500</c:v>
                </c:pt>
                <c:pt idx="626">
                  <c:v>146500</c:v>
                </c:pt>
                <c:pt idx="627">
                  <c:v>146500</c:v>
                </c:pt>
                <c:pt idx="628">
                  <c:v>146500</c:v>
                </c:pt>
                <c:pt idx="629">
                  <c:v>146500</c:v>
                </c:pt>
                <c:pt idx="630">
                  <c:v>146500</c:v>
                </c:pt>
                <c:pt idx="631">
                  <c:v>146500</c:v>
                </c:pt>
                <c:pt idx="632">
                  <c:v>146500</c:v>
                </c:pt>
                <c:pt idx="633">
                  <c:v>146500</c:v>
                </c:pt>
                <c:pt idx="634">
                  <c:v>146500</c:v>
                </c:pt>
                <c:pt idx="635">
                  <c:v>146500</c:v>
                </c:pt>
                <c:pt idx="636">
                  <c:v>146500</c:v>
                </c:pt>
                <c:pt idx="637">
                  <c:v>146500</c:v>
                </c:pt>
                <c:pt idx="638">
                  <c:v>146500</c:v>
                </c:pt>
                <c:pt idx="639">
                  <c:v>135500</c:v>
                </c:pt>
                <c:pt idx="640">
                  <c:v>135500</c:v>
                </c:pt>
                <c:pt idx="641">
                  <c:v>135500</c:v>
                </c:pt>
                <c:pt idx="642">
                  <c:v>135500</c:v>
                </c:pt>
                <c:pt idx="643">
                  <c:v>135500</c:v>
                </c:pt>
                <c:pt idx="644">
                  <c:v>135500</c:v>
                </c:pt>
                <c:pt idx="645">
                  <c:v>135500</c:v>
                </c:pt>
                <c:pt idx="646">
                  <c:v>135500</c:v>
                </c:pt>
                <c:pt idx="647">
                  <c:v>134500</c:v>
                </c:pt>
                <c:pt idx="648">
                  <c:v>134500</c:v>
                </c:pt>
                <c:pt idx="649">
                  <c:v>134500</c:v>
                </c:pt>
                <c:pt idx="650">
                  <c:v>134500</c:v>
                </c:pt>
                <c:pt idx="651">
                  <c:v>134500</c:v>
                </c:pt>
                <c:pt idx="652">
                  <c:v>134500</c:v>
                </c:pt>
                <c:pt idx="653">
                  <c:v>134500</c:v>
                </c:pt>
                <c:pt idx="654">
                  <c:v>134500</c:v>
                </c:pt>
                <c:pt idx="655">
                  <c:v>134500</c:v>
                </c:pt>
                <c:pt idx="656">
                  <c:v>134500</c:v>
                </c:pt>
                <c:pt idx="657">
                  <c:v>126000</c:v>
                </c:pt>
                <c:pt idx="658">
                  <c:v>126000</c:v>
                </c:pt>
                <c:pt idx="659">
                  <c:v>126000</c:v>
                </c:pt>
                <c:pt idx="660">
                  <c:v>126000</c:v>
                </c:pt>
                <c:pt idx="661">
                  <c:v>126000</c:v>
                </c:pt>
                <c:pt idx="662">
                  <c:v>126000</c:v>
                </c:pt>
                <c:pt idx="663">
                  <c:v>126000</c:v>
                </c:pt>
                <c:pt idx="664">
                  <c:v>126000</c:v>
                </c:pt>
                <c:pt idx="665">
                  <c:v>126000</c:v>
                </c:pt>
                <c:pt idx="666">
                  <c:v>126000</c:v>
                </c:pt>
                <c:pt idx="667">
                  <c:v>126000</c:v>
                </c:pt>
                <c:pt idx="668">
                  <c:v>126000</c:v>
                </c:pt>
                <c:pt idx="669">
                  <c:v>126000</c:v>
                </c:pt>
                <c:pt idx="670">
                  <c:v>126000</c:v>
                </c:pt>
                <c:pt idx="671">
                  <c:v>126000</c:v>
                </c:pt>
                <c:pt idx="672">
                  <c:v>126000</c:v>
                </c:pt>
                <c:pt idx="673">
                  <c:v>126000</c:v>
                </c:pt>
                <c:pt idx="674">
                  <c:v>126000</c:v>
                </c:pt>
                <c:pt idx="675">
                  <c:v>126000</c:v>
                </c:pt>
                <c:pt idx="676">
                  <c:v>126000</c:v>
                </c:pt>
                <c:pt idx="677">
                  <c:v>126000</c:v>
                </c:pt>
                <c:pt idx="678">
                  <c:v>126000</c:v>
                </c:pt>
                <c:pt idx="679">
                  <c:v>126000</c:v>
                </c:pt>
                <c:pt idx="680">
                  <c:v>126000</c:v>
                </c:pt>
                <c:pt idx="681">
                  <c:v>126000</c:v>
                </c:pt>
                <c:pt idx="682">
                  <c:v>126000</c:v>
                </c:pt>
                <c:pt idx="683">
                  <c:v>126000</c:v>
                </c:pt>
                <c:pt idx="684">
                  <c:v>126000</c:v>
                </c:pt>
                <c:pt idx="685">
                  <c:v>126000</c:v>
                </c:pt>
                <c:pt idx="686">
                  <c:v>126000</c:v>
                </c:pt>
                <c:pt idx="687">
                  <c:v>126000</c:v>
                </c:pt>
                <c:pt idx="688">
                  <c:v>126000</c:v>
                </c:pt>
                <c:pt idx="689">
                  <c:v>126000</c:v>
                </c:pt>
                <c:pt idx="690">
                  <c:v>126000</c:v>
                </c:pt>
                <c:pt idx="691">
                  <c:v>126000</c:v>
                </c:pt>
                <c:pt idx="692">
                  <c:v>126000</c:v>
                </c:pt>
                <c:pt idx="693">
                  <c:v>126000</c:v>
                </c:pt>
                <c:pt idx="694">
                  <c:v>126000</c:v>
                </c:pt>
                <c:pt idx="695">
                  <c:v>126000</c:v>
                </c:pt>
                <c:pt idx="696">
                  <c:v>126000</c:v>
                </c:pt>
                <c:pt idx="697">
                  <c:v>126000</c:v>
                </c:pt>
                <c:pt idx="698">
                  <c:v>126000</c:v>
                </c:pt>
                <c:pt idx="699">
                  <c:v>126000</c:v>
                </c:pt>
                <c:pt idx="700">
                  <c:v>126000</c:v>
                </c:pt>
                <c:pt idx="701">
                  <c:v>126000</c:v>
                </c:pt>
                <c:pt idx="702">
                  <c:v>126000</c:v>
                </c:pt>
                <c:pt idx="703">
                  <c:v>126000</c:v>
                </c:pt>
                <c:pt idx="704">
                  <c:v>126000</c:v>
                </c:pt>
                <c:pt idx="705">
                  <c:v>126000</c:v>
                </c:pt>
                <c:pt idx="706">
                  <c:v>126000</c:v>
                </c:pt>
                <c:pt idx="707">
                  <c:v>126000</c:v>
                </c:pt>
                <c:pt idx="708">
                  <c:v>126000</c:v>
                </c:pt>
                <c:pt idx="709">
                  <c:v>126000</c:v>
                </c:pt>
                <c:pt idx="710">
                  <c:v>126000</c:v>
                </c:pt>
                <c:pt idx="711">
                  <c:v>126000</c:v>
                </c:pt>
                <c:pt idx="712">
                  <c:v>126000</c:v>
                </c:pt>
                <c:pt idx="713">
                  <c:v>126000</c:v>
                </c:pt>
                <c:pt idx="714">
                  <c:v>126000</c:v>
                </c:pt>
                <c:pt idx="715">
                  <c:v>126000</c:v>
                </c:pt>
                <c:pt idx="716">
                  <c:v>126000</c:v>
                </c:pt>
                <c:pt idx="717">
                  <c:v>126000</c:v>
                </c:pt>
                <c:pt idx="718">
                  <c:v>126000</c:v>
                </c:pt>
                <c:pt idx="719">
                  <c:v>126000</c:v>
                </c:pt>
                <c:pt idx="720">
                  <c:v>126000</c:v>
                </c:pt>
                <c:pt idx="721">
                  <c:v>126000</c:v>
                </c:pt>
                <c:pt idx="722">
                  <c:v>126500</c:v>
                </c:pt>
                <c:pt idx="723">
                  <c:v>126500</c:v>
                </c:pt>
                <c:pt idx="724">
                  <c:v>126500</c:v>
                </c:pt>
                <c:pt idx="725">
                  <c:v>126500</c:v>
                </c:pt>
                <c:pt idx="726">
                  <c:v>126500</c:v>
                </c:pt>
                <c:pt idx="727">
                  <c:v>126500</c:v>
                </c:pt>
                <c:pt idx="728">
                  <c:v>126500</c:v>
                </c:pt>
                <c:pt idx="729">
                  <c:v>126500</c:v>
                </c:pt>
                <c:pt idx="730">
                  <c:v>126500</c:v>
                </c:pt>
                <c:pt idx="731">
                  <c:v>126500</c:v>
                </c:pt>
                <c:pt idx="732">
                  <c:v>126500</c:v>
                </c:pt>
                <c:pt idx="733">
                  <c:v>126500</c:v>
                </c:pt>
                <c:pt idx="734">
                  <c:v>126500</c:v>
                </c:pt>
                <c:pt idx="735">
                  <c:v>126500</c:v>
                </c:pt>
                <c:pt idx="736">
                  <c:v>126500</c:v>
                </c:pt>
                <c:pt idx="737">
                  <c:v>126500</c:v>
                </c:pt>
                <c:pt idx="738">
                  <c:v>126500</c:v>
                </c:pt>
                <c:pt idx="739">
                  <c:v>126500</c:v>
                </c:pt>
                <c:pt idx="740">
                  <c:v>126500</c:v>
                </c:pt>
                <c:pt idx="741">
                  <c:v>126500</c:v>
                </c:pt>
                <c:pt idx="742">
                  <c:v>126500</c:v>
                </c:pt>
                <c:pt idx="743">
                  <c:v>126500</c:v>
                </c:pt>
                <c:pt idx="744">
                  <c:v>126500</c:v>
                </c:pt>
                <c:pt idx="745">
                  <c:v>126500</c:v>
                </c:pt>
                <c:pt idx="746">
                  <c:v>126500</c:v>
                </c:pt>
                <c:pt idx="747">
                  <c:v>126500</c:v>
                </c:pt>
                <c:pt idx="748">
                  <c:v>126500</c:v>
                </c:pt>
                <c:pt idx="749">
                  <c:v>126500</c:v>
                </c:pt>
                <c:pt idx="750">
                  <c:v>126500</c:v>
                </c:pt>
                <c:pt idx="751">
                  <c:v>126500</c:v>
                </c:pt>
                <c:pt idx="752">
                  <c:v>126500</c:v>
                </c:pt>
                <c:pt idx="753">
                  <c:v>126500</c:v>
                </c:pt>
                <c:pt idx="754">
                  <c:v>126500</c:v>
                </c:pt>
                <c:pt idx="755">
                  <c:v>126500</c:v>
                </c:pt>
                <c:pt idx="756">
                  <c:v>126500</c:v>
                </c:pt>
                <c:pt idx="757">
                  <c:v>126500</c:v>
                </c:pt>
                <c:pt idx="758">
                  <c:v>126500</c:v>
                </c:pt>
                <c:pt idx="759">
                  <c:v>126500</c:v>
                </c:pt>
                <c:pt idx="760">
                  <c:v>126500</c:v>
                </c:pt>
                <c:pt idx="761">
                  <c:v>126500</c:v>
                </c:pt>
                <c:pt idx="762">
                  <c:v>126500</c:v>
                </c:pt>
                <c:pt idx="763">
                  <c:v>126500</c:v>
                </c:pt>
                <c:pt idx="764">
                  <c:v>126500</c:v>
                </c:pt>
                <c:pt idx="765">
                  <c:v>117000</c:v>
                </c:pt>
                <c:pt idx="766">
                  <c:v>117000</c:v>
                </c:pt>
                <c:pt idx="767">
                  <c:v>117000</c:v>
                </c:pt>
                <c:pt idx="768">
                  <c:v>117000</c:v>
                </c:pt>
                <c:pt idx="769">
                  <c:v>117000</c:v>
                </c:pt>
                <c:pt idx="770">
                  <c:v>117000</c:v>
                </c:pt>
                <c:pt idx="771">
                  <c:v>117000</c:v>
                </c:pt>
                <c:pt idx="772">
                  <c:v>117000</c:v>
                </c:pt>
                <c:pt idx="773">
                  <c:v>117000</c:v>
                </c:pt>
                <c:pt idx="774">
                  <c:v>117000</c:v>
                </c:pt>
                <c:pt idx="775">
                  <c:v>112000</c:v>
                </c:pt>
                <c:pt idx="776">
                  <c:v>112000</c:v>
                </c:pt>
                <c:pt idx="777">
                  <c:v>112000</c:v>
                </c:pt>
                <c:pt idx="778">
                  <c:v>112000</c:v>
                </c:pt>
                <c:pt idx="779">
                  <c:v>112000</c:v>
                </c:pt>
                <c:pt idx="780">
                  <c:v>112000</c:v>
                </c:pt>
                <c:pt idx="781">
                  <c:v>112000</c:v>
                </c:pt>
                <c:pt idx="782">
                  <c:v>112000</c:v>
                </c:pt>
                <c:pt idx="783">
                  <c:v>112000</c:v>
                </c:pt>
                <c:pt idx="784">
                  <c:v>112000</c:v>
                </c:pt>
                <c:pt idx="785">
                  <c:v>112000</c:v>
                </c:pt>
                <c:pt idx="786">
                  <c:v>112000</c:v>
                </c:pt>
                <c:pt idx="787">
                  <c:v>111000</c:v>
                </c:pt>
                <c:pt idx="788">
                  <c:v>111000</c:v>
                </c:pt>
                <c:pt idx="789">
                  <c:v>111000</c:v>
                </c:pt>
                <c:pt idx="790">
                  <c:v>111000</c:v>
                </c:pt>
                <c:pt idx="791">
                  <c:v>111000</c:v>
                </c:pt>
                <c:pt idx="792">
                  <c:v>111000</c:v>
                </c:pt>
                <c:pt idx="793">
                  <c:v>111000</c:v>
                </c:pt>
                <c:pt idx="794">
                  <c:v>111000</c:v>
                </c:pt>
                <c:pt idx="795">
                  <c:v>111000</c:v>
                </c:pt>
                <c:pt idx="796">
                  <c:v>111000</c:v>
                </c:pt>
                <c:pt idx="797">
                  <c:v>111000</c:v>
                </c:pt>
                <c:pt idx="798">
                  <c:v>104500</c:v>
                </c:pt>
                <c:pt idx="799">
                  <c:v>104500</c:v>
                </c:pt>
                <c:pt idx="800">
                  <c:v>104500</c:v>
                </c:pt>
                <c:pt idx="801">
                  <c:v>104500</c:v>
                </c:pt>
                <c:pt idx="802">
                  <c:v>104500</c:v>
                </c:pt>
                <c:pt idx="803">
                  <c:v>104500</c:v>
                </c:pt>
                <c:pt idx="804">
                  <c:v>104500</c:v>
                </c:pt>
                <c:pt idx="805">
                  <c:v>104500</c:v>
                </c:pt>
                <c:pt idx="806">
                  <c:v>104500</c:v>
                </c:pt>
                <c:pt idx="807">
                  <c:v>104500</c:v>
                </c:pt>
                <c:pt idx="808">
                  <c:v>104500</c:v>
                </c:pt>
                <c:pt idx="809">
                  <c:v>104500</c:v>
                </c:pt>
                <c:pt idx="810">
                  <c:v>104500</c:v>
                </c:pt>
                <c:pt idx="811">
                  <c:v>104500</c:v>
                </c:pt>
                <c:pt idx="812">
                  <c:v>104500</c:v>
                </c:pt>
                <c:pt idx="813">
                  <c:v>104500</c:v>
                </c:pt>
                <c:pt idx="814">
                  <c:v>104500</c:v>
                </c:pt>
                <c:pt idx="815">
                  <c:v>104500</c:v>
                </c:pt>
                <c:pt idx="816">
                  <c:v>104500</c:v>
                </c:pt>
                <c:pt idx="817">
                  <c:v>104500</c:v>
                </c:pt>
                <c:pt idx="818">
                  <c:v>104500</c:v>
                </c:pt>
                <c:pt idx="819">
                  <c:v>104500</c:v>
                </c:pt>
                <c:pt idx="820">
                  <c:v>104500</c:v>
                </c:pt>
                <c:pt idx="821">
                  <c:v>104500</c:v>
                </c:pt>
                <c:pt idx="822">
                  <c:v>104500</c:v>
                </c:pt>
                <c:pt idx="823">
                  <c:v>104500</c:v>
                </c:pt>
                <c:pt idx="824">
                  <c:v>104500</c:v>
                </c:pt>
                <c:pt idx="825">
                  <c:v>104500</c:v>
                </c:pt>
                <c:pt idx="826">
                  <c:v>104500</c:v>
                </c:pt>
                <c:pt idx="827">
                  <c:v>104500</c:v>
                </c:pt>
                <c:pt idx="828">
                  <c:v>104500</c:v>
                </c:pt>
                <c:pt idx="829">
                  <c:v>104500</c:v>
                </c:pt>
                <c:pt idx="830">
                  <c:v>103000</c:v>
                </c:pt>
                <c:pt idx="831">
                  <c:v>103000</c:v>
                </c:pt>
                <c:pt idx="832">
                  <c:v>103000</c:v>
                </c:pt>
                <c:pt idx="833">
                  <c:v>103000</c:v>
                </c:pt>
                <c:pt idx="834">
                  <c:v>103000</c:v>
                </c:pt>
                <c:pt idx="835">
                  <c:v>98500</c:v>
                </c:pt>
                <c:pt idx="836">
                  <c:v>98500</c:v>
                </c:pt>
                <c:pt idx="837">
                  <c:v>98500</c:v>
                </c:pt>
                <c:pt idx="838">
                  <c:v>98500</c:v>
                </c:pt>
                <c:pt idx="839">
                  <c:v>98500</c:v>
                </c:pt>
                <c:pt idx="840">
                  <c:v>98500</c:v>
                </c:pt>
                <c:pt idx="841">
                  <c:v>98500</c:v>
                </c:pt>
                <c:pt idx="842">
                  <c:v>98500</c:v>
                </c:pt>
                <c:pt idx="843">
                  <c:v>98500</c:v>
                </c:pt>
                <c:pt idx="844">
                  <c:v>98500</c:v>
                </c:pt>
                <c:pt idx="845">
                  <c:v>98500</c:v>
                </c:pt>
                <c:pt idx="846">
                  <c:v>98500</c:v>
                </c:pt>
                <c:pt idx="847">
                  <c:v>98500</c:v>
                </c:pt>
                <c:pt idx="848">
                  <c:v>98500</c:v>
                </c:pt>
                <c:pt idx="849">
                  <c:v>98500</c:v>
                </c:pt>
                <c:pt idx="850">
                  <c:v>98500</c:v>
                </c:pt>
                <c:pt idx="851">
                  <c:v>98500</c:v>
                </c:pt>
                <c:pt idx="852">
                  <c:v>98500</c:v>
                </c:pt>
                <c:pt idx="853">
                  <c:v>96000</c:v>
                </c:pt>
                <c:pt idx="854">
                  <c:v>96000</c:v>
                </c:pt>
                <c:pt idx="855">
                  <c:v>96000</c:v>
                </c:pt>
                <c:pt idx="856">
                  <c:v>96000</c:v>
                </c:pt>
                <c:pt idx="857">
                  <c:v>96000</c:v>
                </c:pt>
                <c:pt idx="858">
                  <c:v>96000</c:v>
                </c:pt>
                <c:pt idx="859">
                  <c:v>96000</c:v>
                </c:pt>
                <c:pt idx="860">
                  <c:v>96000</c:v>
                </c:pt>
                <c:pt idx="861">
                  <c:v>96000</c:v>
                </c:pt>
                <c:pt idx="862">
                  <c:v>96000</c:v>
                </c:pt>
                <c:pt idx="863">
                  <c:v>96000</c:v>
                </c:pt>
                <c:pt idx="864">
                  <c:v>96000</c:v>
                </c:pt>
                <c:pt idx="865">
                  <c:v>96000</c:v>
                </c:pt>
                <c:pt idx="866">
                  <c:v>96000</c:v>
                </c:pt>
                <c:pt idx="867">
                  <c:v>96000</c:v>
                </c:pt>
                <c:pt idx="868">
                  <c:v>96000</c:v>
                </c:pt>
              </c:numCache>
            </c:numRef>
          </c:val>
          <c:smooth val="0"/>
        </c:ser>
        <c:ser>
          <c:idx val="0"/>
          <c:order val="2"/>
          <c:tx>
            <c:strRef>
              <c:f>[钴周报作图.xlsx]作图!$L$1</c:f>
              <c:strCache>
                <c:ptCount val="1"/>
                <c:pt idx="0">
                  <c:v>622动力多晶</c:v>
                </c:pt>
              </c:strCache>
            </c:strRef>
          </c:tx>
          <c:spPr>
            <a:ln w="19050" cap="rnd" cmpd="sng" algn="ctr">
              <a:solidFill>
                <a:srgbClr val="83A8C6"/>
              </a:solidFill>
              <a:prstDash val="solid"/>
              <a:round/>
            </a:ln>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[钴周报作图.xlsx]作图!$L$2:$L$870</c:f>
              <c:numCache>
                <c:formatCode>General</c:formatCode>
                <c:ptCount val="869"/>
                <c:pt idx="354">
                  <c:v>110500</c:v>
                </c:pt>
                <c:pt idx="355">
                  <c:v>110500</c:v>
                </c:pt>
                <c:pt idx="356">
                  <c:v>110500</c:v>
                </c:pt>
                <c:pt idx="357">
                  <c:v>111000</c:v>
                </c:pt>
                <c:pt idx="358">
                  <c:v>111000</c:v>
                </c:pt>
                <c:pt idx="359">
                  <c:v>111000</c:v>
                </c:pt>
                <c:pt idx="360">
                  <c:v>111000</c:v>
                </c:pt>
                <c:pt idx="361">
                  <c:v>111000</c:v>
                </c:pt>
                <c:pt idx="362">
                  <c:v>111000</c:v>
                </c:pt>
                <c:pt idx="363">
                  <c:v>111000</c:v>
                </c:pt>
                <c:pt idx="364">
                  <c:v>111000</c:v>
                </c:pt>
                <c:pt idx="365">
                  <c:v>111000</c:v>
                </c:pt>
                <c:pt idx="366">
                  <c:v>111000</c:v>
                </c:pt>
                <c:pt idx="367">
                  <c:v>111000</c:v>
                </c:pt>
                <c:pt idx="368">
                  <c:v>111000</c:v>
                </c:pt>
                <c:pt idx="369">
                  <c:v>111000</c:v>
                </c:pt>
                <c:pt idx="370">
                  <c:v>111000</c:v>
                </c:pt>
                <c:pt idx="371">
                  <c:v>111000</c:v>
                </c:pt>
                <c:pt idx="372">
                  <c:v>111000</c:v>
                </c:pt>
                <c:pt idx="373">
                  <c:v>111000</c:v>
                </c:pt>
                <c:pt idx="374">
                  <c:v>111000</c:v>
                </c:pt>
                <c:pt idx="375">
                  <c:v>111000</c:v>
                </c:pt>
                <c:pt idx="376">
                  <c:v>111000</c:v>
                </c:pt>
                <c:pt idx="377">
                  <c:v>111000</c:v>
                </c:pt>
                <c:pt idx="378">
                  <c:v>111000</c:v>
                </c:pt>
                <c:pt idx="379">
                  <c:v>111000</c:v>
                </c:pt>
                <c:pt idx="380">
                  <c:v>111000</c:v>
                </c:pt>
                <c:pt idx="381">
                  <c:v>111000</c:v>
                </c:pt>
                <c:pt idx="382">
                  <c:v>111000</c:v>
                </c:pt>
                <c:pt idx="383">
                  <c:v>111000</c:v>
                </c:pt>
                <c:pt idx="384">
                  <c:v>111000</c:v>
                </c:pt>
                <c:pt idx="385">
                  <c:v>111000</c:v>
                </c:pt>
                <c:pt idx="386">
                  <c:v>111000</c:v>
                </c:pt>
                <c:pt idx="387">
                  <c:v>111000</c:v>
                </c:pt>
                <c:pt idx="388">
                  <c:v>111000</c:v>
                </c:pt>
                <c:pt idx="389">
                  <c:v>111000</c:v>
                </c:pt>
                <c:pt idx="390">
                  <c:v>116000</c:v>
                </c:pt>
                <c:pt idx="391">
                  <c:v>116000</c:v>
                </c:pt>
                <c:pt idx="392">
                  <c:v>116000</c:v>
                </c:pt>
                <c:pt idx="393">
                  <c:v>122500</c:v>
                </c:pt>
                <c:pt idx="394">
                  <c:v>122500</c:v>
                </c:pt>
                <c:pt idx="395">
                  <c:v>122500</c:v>
                </c:pt>
                <c:pt idx="396">
                  <c:v>122500</c:v>
                </c:pt>
                <c:pt idx="397">
                  <c:v>123500</c:v>
                </c:pt>
                <c:pt idx="398">
                  <c:v>123500</c:v>
                </c:pt>
                <c:pt idx="399">
                  <c:v>123500</c:v>
                </c:pt>
                <c:pt idx="400">
                  <c:v>123500</c:v>
                </c:pt>
                <c:pt idx="401">
                  <c:v>126500</c:v>
                </c:pt>
                <c:pt idx="402">
                  <c:v>126500</c:v>
                </c:pt>
                <c:pt idx="403">
                  <c:v>126500</c:v>
                </c:pt>
                <c:pt idx="404">
                  <c:v>126500</c:v>
                </c:pt>
                <c:pt idx="405">
                  <c:v>126500</c:v>
                </c:pt>
                <c:pt idx="406">
                  <c:v>126500</c:v>
                </c:pt>
                <c:pt idx="407">
                  <c:v>129500</c:v>
                </c:pt>
                <c:pt idx="408">
                  <c:v>129500</c:v>
                </c:pt>
                <c:pt idx="409">
                  <c:v>129500</c:v>
                </c:pt>
                <c:pt idx="410">
                  <c:v>129500</c:v>
                </c:pt>
                <c:pt idx="411">
                  <c:v>129500</c:v>
                </c:pt>
                <c:pt idx="412">
                  <c:v>129500</c:v>
                </c:pt>
                <c:pt idx="413">
                  <c:v>129500</c:v>
                </c:pt>
                <c:pt idx="414">
                  <c:v>129500</c:v>
                </c:pt>
                <c:pt idx="415">
                  <c:v>129500</c:v>
                </c:pt>
                <c:pt idx="416">
                  <c:v>129500</c:v>
                </c:pt>
                <c:pt idx="417">
                  <c:v>134000</c:v>
                </c:pt>
                <c:pt idx="418">
                  <c:v>134000</c:v>
                </c:pt>
                <c:pt idx="419">
                  <c:v>134000</c:v>
                </c:pt>
                <c:pt idx="420">
                  <c:v>134000</c:v>
                </c:pt>
                <c:pt idx="421">
                  <c:v>134000</c:v>
                </c:pt>
                <c:pt idx="422">
                  <c:v>134000</c:v>
                </c:pt>
                <c:pt idx="423">
                  <c:v>134000</c:v>
                </c:pt>
                <c:pt idx="424">
                  <c:v>134000</c:v>
                </c:pt>
                <c:pt idx="425">
                  <c:v>134000</c:v>
                </c:pt>
                <c:pt idx="426">
                  <c:v>134000</c:v>
                </c:pt>
                <c:pt idx="427">
                  <c:v>134000</c:v>
                </c:pt>
                <c:pt idx="428">
                  <c:v>134000</c:v>
                </c:pt>
                <c:pt idx="429">
                  <c:v>134000</c:v>
                </c:pt>
                <c:pt idx="430">
                  <c:v>133000</c:v>
                </c:pt>
                <c:pt idx="431">
                  <c:v>133000</c:v>
                </c:pt>
                <c:pt idx="432">
                  <c:v>133000</c:v>
                </c:pt>
                <c:pt idx="433">
                  <c:v>133000</c:v>
                </c:pt>
                <c:pt idx="434">
                  <c:v>133000</c:v>
                </c:pt>
                <c:pt idx="435">
                  <c:v>133000</c:v>
                </c:pt>
                <c:pt idx="436">
                  <c:v>133000</c:v>
                </c:pt>
                <c:pt idx="437">
                  <c:v>133000</c:v>
                </c:pt>
                <c:pt idx="438">
                  <c:v>133000</c:v>
                </c:pt>
                <c:pt idx="439">
                  <c:v>133000</c:v>
                </c:pt>
                <c:pt idx="440">
                  <c:v>133000</c:v>
                </c:pt>
                <c:pt idx="441">
                  <c:v>133000</c:v>
                </c:pt>
                <c:pt idx="442">
                  <c:v>133000</c:v>
                </c:pt>
                <c:pt idx="443">
                  <c:v>133000</c:v>
                </c:pt>
                <c:pt idx="444">
                  <c:v>133000</c:v>
                </c:pt>
                <c:pt idx="445">
                  <c:v>133000</c:v>
                </c:pt>
                <c:pt idx="446">
                  <c:v>133000</c:v>
                </c:pt>
                <c:pt idx="447">
                  <c:v>133000</c:v>
                </c:pt>
                <c:pt idx="448">
                  <c:v>133000</c:v>
                </c:pt>
                <c:pt idx="449">
                  <c:v>133000</c:v>
                </c:pt>
                <c:pt idx="450">
                  <c:v>131500</c:v>
                </c:pt>
                <c:pt idx="451">
                  <c:v>131500</c:v>
                </c:pt>
                <c:pt idx="452">
                  <c:v>131500</c:v>
                </c:pt>
                <c:pt idx="453">
                  <c:v>131500</c:v>
                </c:pt>
                <c:pt idx="454">
                  <c:v>131500</c:v>
                </c:pt>
                <c:pt idx="455">
                  <c:v>131500</c:v>
                </c:pt>
                <c:pt idx="456">
                  <c:v>131500</c:v>
                </c:pt>
                <c:pt idx="457">
                  <c:v>131500</c:v>
                </c:pt>
                <c:pt idx="458">
                  <c:v>131500</c:v>
                </c:pt>
                <c:pt idx="459">
                  <c:v>131500</c:v>
                </c:pt>
                <c:pt idx="460">
                  <c:v>131500</c:v>
                </c:pt>
                <c:pt idx="461">
                  <c:v>131500</c:v>
                </c:pt>
                <c:pt idx="462">
                  <c:v>134000</c:v>
                </c:pt>
                <c:pt idx="463">
                  <c:v>134000</c:v>
                </c:pt>
                <c:pt idx="464">
                  <c:v>134000</c:v>
                </c:pt>
                <c:pt idx="465">
                  <c:v>134000</c:v>
                </c:pt>
                <c:pt idx="466">
                  <c:v>134000</c:v>
                </c:pt>
                <c:pt idx="467">
                  <c:v>134000</c:v>
                </c:pt>
                <c:pt idx="468">
                  <c:v>134000</c:v>
                </c:pt>
                <c:pt idx="469">
                  <c:v>134000</c:v>
                </c:pt>
                <c:pt idx="470">
                  <c:v>134000</c:v>
                </c:pt>
                <c:pt idx="471">
                  <c:v>134000</c:v>
                </c:pt>
                <c:pt idx="472">
                  <c:v>134000</c:v>
                </c:pt>
                <c:pt idx="473">
                  <c:v>134000</c:v>
                </c:pt>
                <c:pt idx="474">
                  <c:v>134000</c:v>
                </c:pt>
                <c:pt idx="475">
                  <c:v>134000</c:v>
                </c:pt>
                <c:pt idx="476">
                  <c:v>134000</c:v>
                </c:pt>
                <c:pt idx="477">
                  <c:v>134000</c:v>
                </c:pt>
                <c:pt idx="478">
                  <c:v>134000</c:v>
                </c:pt>
                <c:pt idx="479">
                  <c:v>134000</c:v>
                </c:pt>
                <c:pt idx="480">
                  <c:v>134000</c:v>
                </c:pt>
                <c:pt idx="481">
                  <c:v>134000</c:v>
                </c:pt>
                <c:pt idx="482">
                  <c:v>134000</c:v>
                </c:pt>
                <c:pt idx="483">
                  <c:v>134000</c:v>
                </c:pt>
                <c:pt idx="484">
                  <c:v>134000</c:v>
                </c:pt>
                <c:pt idx="485">
                  <c:v>134000</c:v>
                </c:pt>
                <c:pt idx="486">
                  <c:v>134000</c:v>
                </c:pt>
                <c:pt idx="487">
                  <c:v>134000</c:v>
                </c:pt>
                <c:pt idx="488">
                  <c:v>134000</c:v>
                </c:pt>
                <c:pt idx="489">
                  <c:v>134000</c:v>
                </c:pt>
                <c:pt idx="490">
                  <c:v>134000</c:v>
                </c:pt>
                <c:pt idx="491">
                  <c:v>134000</c:v>
                </c:pt>
                <c:pt idx="492">
                  <c:v>134000</c:v>
                </c:pt>
                <c:pt idx="493">
                  <c:v>134000</c:v>
                </c:pt>
                <c:pt idx="494">
                  <c:v>134000</c:v>
                </c:pt>
                <c:pt idx="495">
                  <c:v>134000</c:v>
                </c:pt>
                <c:pt idx="496">
                  <c:v>134000</c:v>
                </c:pt>
                <c:pt idx="497">
                  <c:v>134000</c:v>
                </c:pt>
                <c:pt idx="498">
                  <c:v>134000</c:v>
                </c:pt>
                <c:pt idx="499">
                  <c:v>134000</c:v>
                </c:pt>
                <c:pt idx="500">
                  <c:v>134000</c:v>
                </c:pt>
                <c:pt idx="501">
                  <c:v>134000</c:v>
                </c:pt>
                <c:pt idx="502">
                  <c:v>134000</c:v>
                </c:pt>
                <c:pt idx="503">
                  <c:v>134000</c:v>
                </c:pt>
                <c:pt idx="504">
                  <c:v>134000</c:v>
                </c:pt>
                <c:pt idx="505">
                  <c:v>134000</c:v>
                </c:pt>
                <c:pt idx="506">
                  <c:v>134000</c:v>
                </c:pt>
                <c:pt idx="507">
                  <c:v>134000</c:v>
                </c:pt>
                <c:pt idx="508">
                  <c:v>135000</c:v>
                </c:pt>
                <c:pt idx="509">
                  <c:v>135000</c:v>
                </c:pt>
                <c:pt idx="510">
                  <c:v>135000</c:v>
                </c:pt>
                <c:pt idx="511">
                  <c:v>135000</c:v>
                </c:pt>
                <c:pt idx="512">
                  <c:v>135000</c:v>
                </c:pt>
                <c:pt idx="513">
                  <c:v>135000</c:v>
                </c:pt>
                <c:pt idx="514">
                  <c:v>135000</c:v>
                </c:pt>
                <c:pt idx="515">
                  <c:v>135000</c:v>
                </c:pt>
                <c:pt idx="516">
                  <c:v>135000</c:v>
                </c:pt>
                <c:pt idx="517">
                  <c:v>135000</c:v>
                </c:pt>
                <c:pt idx="518">
                  <c:v>135000</c:v>
                </c:pt>
                <c:pt idx="519">
                  <c:v>136000</c:v>
                </c:pt>
                <c:pt idx="520">
                  <c:v>136000</c:v>
                </c:pt>
                <c:pt idx="521">
                  <c:v>136000</c:v>
                </c:pt>
                <c:pt idx="522">
                  <c:v>136000</c:v>
                </c:pt>
                <c:pt idx="523">
                  <c:v>136000</c:v>
                </c:pt>
                <c:pt idx="524">
                  <c:v>136000</c:v>
                </c:pt>
                <c:pt idx="525">
                  <c:v>136000</c:v>
                </c:pt>
                <c:pt idx="526">
                  <c:v>138000</c:v>
                </c:pt>
                <c:pt idx="527">
                  <c:v>138000</c:v>
                </c:pt>
                <c:pt idx="528">
                  <c:v>138000</c:v>
                </c:pt>
                <c:pt idx="529">
                  <c:v>138000</c:v>
                </c:pt>
                <c:pt idx="530">
                  <c:v>138000</c:v>
                </c:pt>
                <c:pt idx="531">
                  <c:v>138000</c:v>
                </c:pt>
                <c:pt idx="532">
                  <c:v>138000</c:v>
                </c:pt>
                <c:pt idx="533">
                  <c:v>138000</c:v>
                </c:pt>
                <c:pt idx="534">
                  <c:v>138000</c:v>
                </c:pt>
                <c:pt idx="535">
                  <c:v>138000</c:v>
                </c:pt>
                <c:pt idx="536">
                  <c:v>138000</c:v>
                </c:pt>
                <c:pt idx="537">
                  <c:v>138000</c:v>
                </c:pt>
                <c:pt idx="538">
                  <c:v>138000</c:v>
                </c:pt>
                <c:pt idx="539">
                  <c:v>138000</c:v>
                </c:pt>
                <c:pt idx="540">
                  <c:v>138000</c:v>
                </c:pt>
                <c:pt idx="541">
                  <c:v>138000</c:v>
                </c:pt>
                <c:pt idx="542">
                  <c:v>138000</c:v>
                </c:pt>
                <c:pt idx="543">
                  <c:v>138000</c:v>
                </c:pt>
                <c:pt idx="544">
                  <c:v>138000</c:v>
                </c:pt>
                <c:pt idx="545">
                  <c:v>138000</c:v>
                </c:pt>
                <c:pt idx="546">
                  <c:v>138000</c:v>
                </c:pt>
                <c:pt idx="547">
                  <c:v>138000</c:v>
                </c:pt>
                <c:pt idx="548">
                  <c:v>147500</c:v>
                </c:pt>
                <c:pt idx="549">
                  <c:v>147500</c:v>
                </c:pt>
                <c:pt idx="550">
                  <c:v>147500</c:v>
                </c:pt>
                <c:pt idx="551">
                  <c:v>147500</c:v>
                </c:pt>
                <c:pt idx="552">
                  <c:v>147500</c:v>
                </c:pt>
                <c:pt idx="553">
                  <c:v>147500</c:v>
                </c:pt>
                <c:pt idx="554">
                  <c:v>147500</c:v>
                </c:pt>
                <c:pt idx="555">
                  <c:v>147500</c:v>
                </c:pt>
                <c:pt idx="556">
                  <c:v>147500</c:v>
                </c:pt>
                <c:pt idx="557">
                  <c:v>147500</c:v>
                </c:pt>
                <c:pt idx="558">
                  <c:v>147500</c:v>
                </c:pt>
                <c:pt idx="559">
                  <c:v>147500</c:v>
                </c:pt>
                <c:pt idx="560">
                  <c:v>147500</c:v>
                </c:pt>
                <c:pt idx="561">
                  <c:v>147500</c:v>
                </c:pt>
                <c:pt idx="562">
                  <c:v>147500</c:v>
                </c:pt>
                <c:pt idx="563">
                  <c:v>147500</c:v>
                </c:pt>
                <c:pt idx="564">
                  <c:v>147500</c:v>
                </c:pt>
                <c:pt idx="565">
                  <c:v>147500</c:v>
                </c:pt>
                <c:pt idx="566">
                  <c:v>147500</c:v>
                </c:pt>
                <c:pt idx="567">
                  <c:v>147500</c:v>
                </c:pt>
                <c:pt idx="568">
                  <c:v>147500</c:v>
                </c:pt>
                <c:pt idx="569">
                  <c:v>147500</c:v>
                </c:pt>
                <c:pt idx="570">
                  <c:v>147500</c:v>
                </c:pt>
                <c:pt idx="571">
                  <c:v>147500</c:v>
                </c:pt>
                <c:pt idx="572">
                  <c:v>147500</c:v>
                </c:pt>
                <c:pt idx="573">
                  <c:v>147500</c:v>
                </c:pt>
                <c:pt idx="574">
                  <c:v>147500</c:v>
                </c:pt>
                <c:pt idx="575">
                  <c:v>147500</c:v>
                </c:pt>
                <c:pt idx="576">
                  <c:v>147500</c:v>
                </c:pt>
                <c:pt idx="577">
                  <c:v>147500</c:v>
                </c:pt>
                <c:pt idx="578">
                  <c:v>147500</c:v>
                </c:pt>
                <c:pt idx="579">
                  <c:v>147500</c:v>
                </c:pt>
                <c:pt idx="580">
                  <c:v>147500</c:v>
                </c:pt>
                <c:pt idx="581">
                  <c:v>147500</c:v>
                </c:pt>
                <c:pt idx="582">
                  <c:v>147500</c:v>
                </c:pt>
                <c:pt idx="583">
                  <c:v>147500</c:v>
                </c:pt>
                <c:pt idx="584">
                  <c:v>147500</c:v>
                </c:pt>
                <c:pt idx="585">
                  <c:v>147500</c:v>
                </c:pt>
                <c:pt idx="586">
                  <c:v>147500</c:v>
                </c:pt>
                <c:pt idx="587">
                  <c:v>147500</c:v>
                </c:pt>
                <c:pt idx="588">
                  <c:v>164000</c:v>
                </c:pt>
                <c:pt idx="589">
                  <c:v>164000</c:v>
                </c:pt>
                <c:pt idx="590">
                  <c:v>164000</c:v>
                </c:pt>
                <c:pt idx="591">
                  <c:v>164000</c:v>
                </c:pt>
                <c:pt idx="592">
                  <c:v>164000</c:v>
                </c:pt>
                <c:pt idx="593">
                  <c:v>164000</c:v>
                </c:pt>
                <c:pt idx="594">
                  <c:v>164000</c:v>
                </c:pt>
                <c:pt idx="595">
                  <c:v>164000</c:v>
                </c:pt>
                <c:pt idx="596">
                  <c:v>164000</c:v>
                </c:pt>
                <c:pt idx="597">
                  <c:v>164000</c:v>
                </c:pt>
                <c:pt idx="598">
                  <c:v>164000</c:v>
                </c:pt>
                <c:pt idx="599">
                  <c:v>164000</c:v>
                </c:pt>
                <c:pt idx="600">
                  <c:v>164000</c:v>
                </c:pt>
                <c:pt idx="601">
                  <c:v>164000</c:v>
                </c:pt>
                <c:pt idx="602">
                  <c:v>164000</c:v>
                </c:pt>
                <c:pt idx="603">
                  <c:v>164000</c:v>
                </c:pt>
                <c:pt idx="604">
                  <c:v>164000</c:v>
                </c:pt>
                <c:pt idx="605">
                  <c:v>164000</c:v>
                </c:pt>
                <c:pt idx="606">
                  <c:v>164000</c:v>
                </c:pt>
                <c:pt idx="607">
                  <c:v>164000</c:v>
                </c:pt>
                <c:pt idx="608">
                  <c:v>164000</c:v>
                </c:pt>
                <c:pt idx="609">
                  <c:v>162000</c:v>
                </c:pt>
                <c:pt idx="610">
                  <c:v>162000</c:v>
                </c:pt>
                <c:pt idx="611">
                  <c:v>162000</c:v>
                </c:pt>
                <c:pt idx="612">
                  <c:v>162000</c:v>
                </c:pt>
                <c:pt idx="613">
                  <c:v>162000</c:v>
                </c:pt>
                <c:pt idx="614">
                  <c:v>162000</c:v>
                </c:pt>
                <c:pt idx="615">
                  <c:v>162000</c:v>
                </c:pt>
                <c:pt idx="616">
                  <c:v>162000</c:v>
                </c:pt>
                <c:pt idx="617">
                  <c:v>162000</c:v>
                </c:pt>
                <c:pt idx="618">
                  <c:v>162000</c:v>
                </c:pt>
                <c:pt idx="619">
                  <c:v>162000</c:v>
                </c:pt>
                <c:pt idx="620">
                  <c:v>162000</c:v>
                </c:pt>
                <c:pt idx="621">
                  <c:v>162000</c:v>
                </c:pt>
                <c:pt idx="622">
                  <c:v>162000</c:v>
                </c:pt>
                <c:pt idx="623">
                  <c:v>162000</c:v>
                </c:pt>
                <c:pt idx="624">
                  <c:v>162000</c:v>
                </c:pt>
                <c:pt idx="625">
                  <c:v>145500</c:v>
                </c:pt>
                <c:pt idx="626">
                  <c:v>145500</c:v>
                </c:pt>
                <c:pt idx="627">
                  <c:v>145500</c:v>
                </c:pt>
                <c:pt idx="628">
                  <c:v>145500</c:v>
                </c:pt>
                <c:pt idx="629">
                  <c:v>145500</c:v>
                </c:pt>
                <c:pt idx="630">
                  <c:v>145500</c:v>
                </c:pt>
                <c:pt idx="631">
                  <c:v>145500</c:v>
                </c:pt>
                <c:pt idx="632">
                  <c:v>145500</c:v>
                </c:pt>
                <c:pt idx="633">
                  <c:v>145500</c:v>
                </c:pt>
                <c:pt idx="634">
                  <c:v>145500</c:v>
                </c:pt>
                <c:pt idx="635">
                  <c:v>145500</c:v>
                </c:pt>
                <c:pt idx="636">
                  <c:v>145500</c:v>
                </c:pt>
                <c:pt idx="637">
                  <c:v>145500</c:v>
                </c:pt>
                <c:pt idx="638">
                  <c:v>145500</c:v>
                </c:pt>
                <c:pt idx="639">
                  <c:v>134500</c:v>
                </c:pt>
                <c:pt idx="640">
                  <c:v>134500</c:v>
                </c:pt>
                <c:pt idx="641">
                  <c:v>134500</c:v>
                </c:pt>
                <c:pt idx="642">
                  <c:v>134500</c:v>
                </c:pt>
                <c:pt idx="643">
                  <c:v>134500</c:v>
                </c:pt>
                <c:pt idx="644">
                  <c:v>134500</c:v>
                </c:pt>
                <c:pt idx="645">
                  <c:v>134500</c:v>
                </c:pt>
                <c:pt idx="646">
                  <c:v>134500</c:v>
                </c:pt>
                <c:pt idx="647">
                  <c:v>133500</c:v>
                </c:pt>
                <c:pt idx="648">
                  <c:v>133500</c:v>
                </c:pt>
                <c:pt idx="649">
                  <c:v>133500</c:v>
                </c:pt>
                <c:pt idx="650">
                  <c:v>133500</c:v>
                </c:pt>
                <c:pt idx="651">
                  <c:v>133500</c:v>
                </c:pt>
                <c:pt idx="652">
                  <c:v>133500</c:v>
                </c:pt>
                <c:pt idx="653">
                  <c:v>133500</c:v>
                </c:pt>
                <c:pt idx="654">
                  <c:v>133500</c:v>
                </c:pt>
                <c:pt idx="655">
                  <c:v>133500</c:v>
                </c:pt>
                <c:pt idx="656">
                  <c:v>133500</c:v>
                </c:pt>
                <c:pt idx="657">
                  <c:v>125000</c:v>
                </c:pt>
                <c:pt idx="658">
                  <c:v>125000</c:v>
                </c:pt>
                <c:pt idx="659">
                  <c:v>125000</c:v>
                </c:pt>
                <c:pt idx="660">
                  <c:v>125000</c:v>
                </c:pt>
                <c:pt idx="661">
                  <c:v>125000</c:v>
                </c:pt>
                <c:pt idx="662">
                  <c:v>125000</c:v>
                </c:pt>
                <c:pt idx="663">
                  <c:v>125000</c:v>
                </c:pt>
                <c:pt idx="664">
                  <c:v>125000</c:v>
                </c:pt>
                <c:pt idx="665">
                  <c:v>125000</c:v>
                </c:pt>
                <c:pt idx="666">
                  <c:v>125000</c:v>
                </c:pt>
                <c:pt idx="667">
                  <c:v>125000</c:v>
                </c:pt>
                <c:pt idx="668">
                  <c:v>125000</c:v>
                </c:pt>
                <c:pt idx="669">
                  <c:v>125000</c:v>
                </c:pt>
                <c:pt idx="670">
                  <c:v>125000</c:v>
                </c:pt>
                <c:pt idx="671">
                  <c:v>125000</c:v>
                </c:pt>
                <c:pt idx="672">
                  <c:v>125000</c:v>
                </c:pt>
                <c:pt idx="673">
                  <c:v>125000</c:v>
                </c:pt>
                <c:pt idx="674">
                  <c:v>125000</c:v>
                </c:pt>
                <c:pt idx="675">
                  <c:v>125000</c:v>
                </c:pt>
                <c:pt idx="676">
                  <c:v>125000</c:v>
                </c:pt>
                <c:pt idx="677">
                  <c:v>125000</c:v>
                </c:pt>
                <c:pt idx="678">
                  <c:v>125000</c:v>
                </c:pt>
                <c:pt idx="679">
                  <c:v>125000</c:v>
                </c:pt>
                <c:pt idx="680">
                  <c:v>125000</c:v>
                </c:pt>
                <c:pt idx="681">
                  <c:v>125000</c:v>
                </c:pt>
                <c:pt idx="682">
                  <c:v>125000</c:v>
                </c:pt>
                <c:pt idx="683">
                  <c:v>125000</c:v>
                </c:pt>
                <c:pt idx="684">
                  <c:v>125000</c:v>
                </c:pt>
                <c:pt idx="685">
                  <c:v>125000</c:v>
                </c:pt>
                <c:pt idx="686">
                  <c:v>125000</c:v>
                </c:pt>
                <c:pt idx="687">
                  <c:v>125000</c:v>
                </c:pt>
                <c:pt idx="688">
                  <c:v>125000</c:v>
                </c:pt>
                <c:pt idx="689">
                  <c:v>125000</c:v>
                </c:pt>
                <c:pt idx="690">
                  <c:v>125000</c:v>
                </c:pt>
                <c:pt idx="691">
                  <c:v>125000</c:v>
                </c:pt>
                <c:pt idx="692">
                  <c:v>125000</c:v>
                </c:pt>
                <c:pt idx="693">
                  <c:v>125000</c:v>
                </c:pt>
                <c:pt idx="694">
                  <c:v>125000</c:v>
                </c:pt>
                <c:pt idx="695">
                  <c:v>125000</c:v>
                </c:pt>
                <c:pt idx="696">
                  <c:v>125000</c:v>
                </c:pt>
                <c:pt idx="697">
                  <c:v>125000</c:v>
                </c:pt>
                <c:pt idx="698">
                  <c:v>125000</c:v>
                </c:pt>
                <c:pt idx="699">
                  <c:v>125000</c:v>
                </c:pt>
                <c:pt idx="700">
                  <c:v>125000</c:v>
                </c:pt>
                <c:pt idx="701">
                  <c:v>125000</c:v>
                </c:pt>
                <c:pt idx="702">
                  <c:v>125000</c:v>
                </c:pt>
                <c:pt idx="703">
                  <c:v>125000</c:v>
                </c:pt>
                <c:pt idx="704">
                  <c:v>125000</c:v>
                </c:pt>
                <c:pt idx="705">
                  <c:v>125000</c:v>
                </c:pt>
                <c:pt idx="706">
                  <c:v>125000</c:v>
                </c:pt>
                <c:pt idx="707">
                  <c:v>125000</c:v>
                </c:pt>
                <c:pt idx="708">
                  <c:v>125000</c:v>
                </c:pt>
                <c:pt idx="709">
                  <c:v>125000</c:v>
                </c:pt>
                <c:pt idx="710">
                  <c:v>125000</c:v>
                </c:pt>
                <c:pt idx="711">
                  <c:v>125000</c:v>
                </c:pt>
                <c:pt idx="712">
                  <c:v>125000</c:v>
                </c:pt>
                <c:pt idx="713">
                  <c:v>125000</c:v>
                </c:pt>
                <c:pt idx="714">
                  <c:v>125000</c:v>
                </c:pt>
                <c:pt idx="715">
                  <c:v>125000</c:v>
                </c:pt>
                <c:pt idx="716">
                  <c:v>125000</c:v>
                </c:pt>
                <c:pt idx="717">
                  <c:v>125000</c:v>
                </c:pt>
                <c:pt idx="718">
                  <c:v>125000</c:v>
                </c:pt>
                <c:pt idx="719">
                  <c:v>125000</c:v>
                </c:pt>
                <c:pt idx="720">
                  <c:v>125000</c:v>
                </c:pt>
                <c:pt idx="721">
                  <c:v>125000</c:v>
                </c:pt>
                <c:pt idx="722">
                  <c:v>125500</c:v>
                </c:pt>
                <c:pt idx="723">
                  <c:v>125500</c:v>
                </c:pt>
                <c:pt idx="724">
                  <c:v>125500</c:v>
                </c:pt>
                <c:pt idx="725">
                  <c:v>125500</c:v>
                </c:pt>
                <c:pt idx="726">
                  <c:v>125500</c:v>
                </c:pt>
                <c:pt idx="727">
                  <c:v>125500</c:v>
                </c:pt>
                <c:pt idx="728">
                  <c:v>125500</c:v>
                </c:pt>
                <c:pt idx="729">
                  <c:v>125500</c:v>
                </c:pt>
                <c:pt idx="730">
                  <c:v>125500</c:v>
                </c:pt>
                <c:pt idx="731">
                  <c:v>125500</c:v>
                </c:pt>
                <c:pt idx="732">
                  <c:v>125500</c:v>
                </c:pt>
                <c:pt idx="733">
                  <c:v>125500</c:v>
                </c:pt>
                <c:pt idx="734">
                  <c:v>125500</c:v>
                </c:pt>
                <c:pt idx="735">
                  <c:v>125500</c:v>
                </c:pt>
                <c:pt idx="736">
                  <c:v>125500</c:v>
                </c:pt>
                <c:pt idx="737">
                  <c:v>125500</c:v>
                </c:pt>
                <c:pt idx="738">
                  <c:v>125500</c:v>
                </c:pt>
                <c:pt idx="739">
                  <c:v>125500</c:v>
                </c:pt>
                <c:pt idx="740">
                  <c:v>125500</c:v>
                </c:pt>
                <c:pt idx="741">
                  <c:v>125500</c:v>
                </c:pt>
                <c:pt idx="742">
                  <c:v>125500</c:v>
                </c:pt>
                <c:pt idx="743">
                  <c:v>125500</c:v>
                </c:pt>
                <c:pt idx="744">
                  <c:v>125500</c:v>
                </c:pt>
                <c:pt idx="745">
                  <c:v>125500</c:v>
                </c:pt>
                <c:pt idx="746">
                  <c:v>125500</c:v>
                </c:pt>
                <c:pt idx="747">
                  <c:v>125500</c:v>
                </c:pt>
                <c:pt idx="748">
                  <c:v>125500</c:v>
                </c:pt>
                <c:pt idx="749">
                  <c:v>125500</c:v>
                </c:pt>
                <c:pt idx="750">
                  <c:v>125500</c:v>
                </c:pt>
                <c:pt idx="751">
                  <c:v>125500</c:v>
                </c:pt>
                <c:pt idx="752">
                  <c:v>125500</c:v>
                </c:pt>
                <c:pt idx="753">
                  <c:v>125500</c:v>
                </c:pt>
                <c:pt idx="754">
                  <c:v>125500</c:v>
                </c:pt>
                <c:pt idx="755">
                  <c:v>125500</c:v>
                </c:pt>
                <c:pt idx="756">
                  <c:v>125500</c:v>
                </c:pt>
                <c:pt idx="757">
                  <c:v>125500</c:v>
                </c:pt>
                <c:pt idx="758">
                  <c:v>125500</c:v>
                </c:pt>
                <c:pt idx="759">
                  <c:v>125500</c:v>
                </c:pt>
                <c:pt idx="760">
                  <c:v>125500</c:v>
                </c:pt>
                <c:pt idx="761">
                  <c:v>125500</c:v>
                </c:pt>
                <c:pt idx="762">
                  <c:v>125500</c:v>
                </c:pt>
                <c:pt idx="763">
                  <c:v>125500</c:v>
                </c:pt>
                <c:pt idx="764">
                  <c:v>125500</c:v>
                </c:pt>
                <c:pt idx="765">
                  <c:v>116000</c:v>
                </c:pt>
                <c:pt idx="766">
                  <c:v>116000</c:v>
                </c:pt>
                <c:pt idx="767">
                  <c:v>116000</c:v>
                </c:pt>
                <c:pt idx="768">
                  <c:v>116000</c:v>
                </c:pt>
                <c:pt idx="769">
                  <c:v>116000</c:v>
                </c:pt>
                <c:pt idx="770">
                  <c:v>116000</c:v>
                </c:pt>
                <c:pt idx="771">
                  <c:v>116000</c:v>
                </c:pt>
                <c:pt idx="772">
                  <c:v>116000</c:v>
                </c:pt>
                <c:pt idx="773">
                  <c:v>116000</c:v>
                </c:pt>
                <c:pt idx="774">
                  <c:v>116000</c:v>
                </c:pt>
                <c:pt idx="775">
                  <c:v>111000</c:v>
                </c:pt>
                <c:pt idx="776">
                  <c:v>111000</c:v>
                </c:pt>
                <c:pt idx="777">
                  <c:v>111000</c:v>
                </c:pt>
                <c:pt idx="778">
                  <c:v>111000</c:v>
                </c:pt>
                <c:pt idx="779">
                  <c:v>111000</c:v>
                </c:pt>
                <c:pt idx="780">
                  <c:v>111000</c:v>
                </c:pt>
                <c:pt idx="781">
                  <c:v>111000</c:v>
                </c:pt>
                <c:pt idx="782">
                  <c:v>111000</c:v>
                </c:pt>
                <c:pt idx="783">
                  <c:v>111000</c:v>
                </c:pt>
                <c:pt idx="784">
                  <c:v>111000</c:v>
                </c:pt>
                <c:pt idx="785">
                  <c:v>111000</c:v>
                </c:pt>
                <c:pt idx="786">
                  <c:v>111000</c:v>
                </c:pt>
                <c:pt idx="787">
                  <c:v>110000</c:v>
                </c:pt>
                <c:pt idx="788">
                  <c:v>110000</c:v>
                </c:pt>
                <c:pt idx="789">
                  <c:v>110000</c:v>
                </c:pt>
                <c:pt idx="790">
                  <c:v>110000</c:v>
                </c:pt>
                <c:pt idx="791">
                  <c:v>110000</c:v>
                </c:pt>
                <c:pt idx="792">
                  <c:v>110000</c:v>
                </c:pt>
                <c:pt idx="793">
                  <c:v>110000</c:v>
                </c:pt>
                <c:pt idx="794">
                  <c:v>110000</c:v>
                </c:pt>
                <c:pt idx="795">
                  <c:v>110000</c:v>
                </c:pt>
                <c:pt idx="796">
                  <c:v>110000</c:v>
                </c:pt>
                <c:pt idx="797">
                  <c:v>110000</c:v>
                </c:pt>
                <c:pt idx="798">
                  <c:v>103500</c:v>
                </c:pt>
                <c:pt idx="799">
                  <c:v>103500</c:v>
                </c:pt>
                <c:pt idx="800">
                  <c:v>103500</c:v>
                </c:pt>
                <c:pt idx="801">
                  <c:v>103500</c:v>
                </c:pt>
                <c:pt idx="802">
                  <c:v>103500</c:v>
                </c:pt>
                <c:pt idx="803">
                  <c:v>103500</c:v>
                </c:pt>
                <c:pt idx="804">
                  <c:v>103500</c:v>
                </c:pt>
                <c:pt idx="805">
                  <c:v>103500</c:v>
                </c:pt>
                <c:pt idx="806">
                  <c:v>103500</c:v>
                </c:pt>
                <c:pt idx="807">
                  <c:v>103500</c:v>
                </c:pt>
                <c:pt idx="808">
                  <c:v>103500</c:v>
                </c:pt>
                <c:pt idx="809">
                  <c:v>103500</c:v>
                </c:pt>
                <c:pt idx="810">
                  <c:v>103500</c:v>
                </c:pt>
                <c:pt idx="811">
                  <c:v>103500</c:v>
                </c:pt>
                <c:pt idx="812">
                  <c:v>103500</c:v>
                </c:pt>
                <c:pt idx="813">
                  <c:v>103500</c:v>
                </c:pt>
                <c:pt idx="814">
                  <c:v>103500</c:v>
                </c:pt>
                <c:pt idx="815">
                  <c:v>103500</c:v>
                </c:pt>
                <c:pt idx="816">
                  <c:v>103500</c:v>
                </c:pt>
                <c:pt idx="817">
                  <c:v>103500</c:v>
                </c:pt>
                <c:pt idx="818">
                  <c:v>103500</c:v>
                </c:pt>
                <c:pt idx="819">
                  <c:v>103500</c:v>
                </c:pt>
                <c:pt idx="820">
                  <c:v>103500</c:v>
                </c:pt>
                <c:pt idx="821">
                  <c:v>103500</c:v>
                </c:pt>
                <c:pt idx="822">
                  <c:v>103500</c:v>
                </c:pt>
                <c:pt idx="823">
                  <c:v>103500</c:v>
                </c:pt>
                <c:pt idx="824">
                  <c:v>103500</c:v>
                </c:pt>
                <c:pt idx="825">
                  <c:v>103500</c:v>
                </c:pt>
                <c:pt idx="826">
                  <c:v>103500</c:v>
                </c:pt>
                <c:pt idx="827">
                  <c:v>103500</c:v>
                </c:pt>
                <c:pt idx="828">
                  <c:v>103500</c:v>
                </c:pt>
                <c:pt idx="829">
                  <c:v>103500</c:v>
                </c:pt>
                <c:pt idx="830">
                  <c:v>102000</c:v>
                </c:pt>
                <c:pt idx="831">
                  <c:v>102000</c:v>
                </c:pt>
                <c:pt idx="832">
                  <c:v>102000</c:v>
                </c:pt>
                <c:pt idx="833">
                  <c:v>102000</c:v>
                </c:pt>
                <c:pt idx="834">
                  <c:v>102000</c:v>
                </c:pt>
                <c:pt idx="835">
                  <c:v>97500</c:v>
                </c:pt>
                <c:pt idx="836">
                  <c:v>97500</c:v>
                </c:pt>
                <c:pt idx="837">
                  <c:v>97500</c:v>
                </c:pt>
                <c:pt idx="838">
                  <c:v>97500</c:v>
                </c:pt>
                <c:pt idx="839">
                  <c:v>97500</c:v>
                </c:pt>
                <c:pt idx="840">
                  <c:v>97500</c:v>
                </c:pt>
                <c:pt idx="841">
                  <c:v>97500</c:v>
                </c:pt>
                <c:pt idx="842">
                  <c:v>97500</c:v>
                </c:pt>
                <c:pt idx="843">
                  <c:v>97500</c:v>
                </c:pt>
                <c:pt idx="844">
                  <c:v>97500</c:v>
                </c:pt>
                <c:pt idx="845">
                  <c:v>97500</c:v>
                </c:pt>
                <c:pt idx="846">
                  <c:v>97500</c:v>
                </c:pt>
                <c:pt idx="847">
                  <c:v>97500</c:v>
                </c:pt>
                <c:pt idx="848">
                  <c:v>97500</c:v>
                </c:pt>
                <c:pt idx="849">
                  <c:v>97500</c:v>
                </c:pt>
                <c:pt idx="850">
                  <c:v>97500</c:v>
                </c:pt>
                <c:pt idx="851">
                  <c:v>97500</c:v>
                </c:pt>
                <c:pt idx="852">
                  <c:v>97500</c:v>
                </c:pt>
                <c:pt idx="853">
                  <c:v>95000</c:v>
                </c:pt>
                <c:pt idx="854">
                  <c:v>95000</c:v>
                </c:pt>
                <c:pt idx="855">
                  <c:v>95000</c:v>
                </c:pt>
                <c:pt idx="856">
                  <c:v>95000</c:v>
                </c:pt>
                <c:pt idx="857">
                  <c:v>95000</c:v>
                </c:pt>
                <c:pt idx="858">
                  <c:v>95000</c:v>
                </c:pt>
                <c:pt idx="859">
                  <c:v>95000</c:v>
                </c:pt>
                <c:pt idx="860">
                  <c:v>95000</c:v>
                </c:pt>
                <c:pt idx="861">
                  <c:v>95000</c:v>
                </c:pt>
                <c:pt idx="862">
                  <c:v>95000</c:v>
                </c:pt>
                <c:pt idx="863">
                  <c:v>95000</c:v>
                </c:pt>
                <c:pt idx="864">
                  <c:v>95000</c:v>
                </c:pt>
                <c:pt idx="865">
                  <c:v>95000</c:v>
                </c:pt>
                <c:pt idx="866">
                  <c:v>95000</c:v>
                </c:pt>
                <c:pt idx="867">
                  <c:v>95000</c:v>
                </c:pt>
                <c:pt idx="868">
                  <c:v>95000</c:v>
                </c:pt>
              </c:numCache>
            </c:numRef>
          </c:val>
          <c:smooth val="0"/>
        </c:ser>
        <c:ser>
          <c:idx val="3"/>
          <c:order val="3"/>
          <c:tx>
            <c:strRef>
              <c:f>[钴周报作图.xlsx]作图!$M$1</c:f>
              <c:strCache>
                <c:ptCount val="1"/>
                <c:pt idx="0">
                  <c:v>811动力多晶</c:v>
                </c:pt>
              </c:strCache>
            </c:strRef>
          </c:tx>
          <c:spPr>
            <a:ln w="19050" cap="rnd" cmpd="sng" algn="ctr">
              <a:solidFill>
                <a:srgbClr val="F297A1"/>
              </a:solidFill>
              <a:prstDash val="solid"/>
              <a:round/>
            </a:ln>
          </c:spPr>
          <c:marker>
            <c:symbol val="none"/>
          </c:marker>
          <c:dLbls>
            <c:delete val="1"/>
          </c:dLbls>
          <c:cat>
            <c:numRef>
              <c:f>[钴周报作图.xlsx]作图!$A$2:$A$870</c:f>
              <c:numCache>
                <c:formatCode>yyyy/m/d</c:formatCode>
                <c:ptCount val="86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d">
                  <c:v>44907</c:v>
                </c:pt>
                <c:pt idx="756" c:formatCode="yyyy/m/d">
                  <c:v>44908</c:v>
                </c:pt>
                <c:pt idx="757" c:formatCode="yyyy/m/d">
                  <c:v>44909</c:v>
                </c:pt>
                <c:pt idx="758" c:formatCode="yyyy/m/d">
                  <c:v>44910</c:v>
                </c:pt>
                <c:pt idx="759" c:formatCode="yyyy/m/d">
                  <c:v>44911</c:v>
                </c:pt>
                <c:pt idx="760" c:formatCode="yyyy/m/d">
                  <c:v>44914</c:v>
                </c:pt>
                <c:pt idx="761" c:formatCode="yyyy/m/d">
                  <c:v>44915</c:v>
                </c:pt>
                <c:pt idx="762" c:formatCode="yyyy/m/d">
                  <c:v>44916</c:v>
                </c:pt>
                <c:pt idx="763" c:formatCode="yyyy/m/d">
                  <c:v>44917</c:v>
                </c:pt>
                <c:pt idx="764" c:formatCode="yyyy/m/d">
                  <c:v>44918</c:v>
                </c:pt>
                <c:pt idx="765" c:formatCode="yyyy/m/d">
                  <c:v>44921</c:v>
                </c:pt>
                <c:pt idx="766" c:formatCode="yyyy/m/d">
                  <c:v>44922</c:v>
                </c:pt>
                <c:pt idx="767" c:formatCode="yyyy/m/d">
                  <c:v>44923</c:v>
                </c:pt>
                <c:pt idx="768" c:formatCode="yyyy/m/d">
                  <c:v>44924</c:v>
                </c:pt>
                <c:pt idx="769" c:formatCode="yyyy/m/d">
                  <c:v>44925</c:v>
                </c:pt>
                <c:pt idx="770" c:formatCode="yyyy/m/d">
                  <c:v>44929</c:v>
                </c:pt>
                <c:pt idx="771" c:formatCode="yyyy/m/d">
                  <c:v>44930</c:v>
                </c:pt>
                <c:pt idx="772" c:formatCode="yyyy/m/d">
                  <c:v>44931</c:v>
                </c:pt>
                <c:pt idx="773" c:formatCode="yyyy/m/d">
                  <c:v>44932</c:v>
                </c:pt>
                <c:pt idx="774" c:formatCode="yyyy/m/d">
                  <c:v>44935</c:v>
                </c:pt>
                <c:pt idx="775" c:formatCode="yyyy/m/d">
                  <c:v>44936</c:v>
                </c:pt>
                <c:pt idx="776" c:formatCode="yyyy/m/d">
                  <c:v>44937</c:v>
                </c:pt>
                <c:pt idx="777" c:formatCode="yyyy/m/d">
                  <c:v>44938</c:v>
                </c:pt>
                <c:pt idx="778" c:formatCode="yyyy/m/d">
                  <c:v>44939</c:v>
                </c:pt>
                <c:pt idx="779" c:formatCode="yyyy/m/d">
                  <c:v>44942</c:v>
                </c:pt>
                <c:pt idx="780" c:formatCode="yyyy/m/d">
                  <c:v>44943</c:v>
                </c:pt>
                <c:pt idx="781" c:formatCode="yyyy/m/d">
                  <c:v>44944</c:v>
                </c:pt>
                <c:pt idx="782" c:formatCode="yyyy/m/d">
                  <c:v>44945</c:v>
                </c:pt>
                <c:pt idx="783" c:formatCode="yyyy/m/d">
                  <c:v>44946</c:v>
                </c:pt>
                <c:pt idx="784" c:formatCode="yyyy/m/d">
                  <c:v>44954</c:v>
                </c:pt>
                <c:pt idx="785" c:formatCode="yyyy/m/d">
                  <c:v>44955</c:v>
                </c:pt>
                <c:pt idx="786" c:formatCode="yyyy/m/d">
                  <c:v>44956</c:v>
                </c:pt>
                <c:pt idx="787" c:formatCode="yyyy/m/d">
                  <c:v>44957</c:v>
                </c:pt>
                <c:pt idx="788" c:formatCode="yyyy/m/d">
                  <c:v>44958</c:v>
                </c:pt>
                <c:pt idx="789" c:formatCode="yyyy/m/d">
                  <c:v>44959</c:v>
                </c:pt>
                <c:pt idx="790" c:formatCode="yyyy/m/d">
                  <c:v>44960</c:v>
                </c:pt>
                <c:pt idx="791" c:formatCode="yyyy/m/d">
                  <c:v>44963</c:v>
                </c:pt>
                <c:pt idx="792" c:formatCode="yyyy/m/d">
                  <c:v>44964</c:v>
                </c:pt>
                <c:pt idx="793" c:formatCode="yyyy/m/d">
                  <c:v>44965</c:v>
                </c:pt>
                <c:pt idx="794" c:formatCode="yyyy/m/d">
                  <c:v>44966</c:v>
                </c:pt>
                <c:pt idx="795" c:formatCode="yyyy/m/d">
                  <c:v>44967</c:v>
                </c:pt>
                <c:pt idx="796" c:formatCode="yyyy/m/d">
                  <c:v>44970</c:v>
                </c:pt>
                <c:pt idx="797" c:formatCode="yyyy/m/d">
                  <c:v>44971</c:v>
                </c:pt>
                <c:pt idx="798" c:formatCode="yyyy/m/d">
                  <c:v>44972</c:v>
                </c:pt>
                <c:pt idx="799" c:formatCode="yyyy/m/d">
                  <c:v>44973</c:v>
                </c:pt>
                <c:pt idx="800" c:formatCode="yyyy/m/d">
                  <c:v>44974</c:v>
                </c:pt>
                <c:pt idx="801" c:formatCode="yyyy/m/d">
                  <c:v>44977</c:v>
                </c:pt>
                <c:pt idx="802" c:formatCode="yyyy/m/d">
                  <c:v>44978</c:v>
                </c:pt>
                <c:pt idx="803" c:formatCode="yyyy/m/d">
                  <c:v>44979</c:v>
                </c:pt>
                <c:pt idx="804" c:formatCode="yyyy/m/d">
                  <c:v>44980</c:v>
                </c:pt>
                <c:pt idx="805" c:formatCode="yyyy/m/d">
                  <c:v>44981</c:v>
                </c:pt>
                <c:pt idx="806" c:formatCode="yyyy/m/d">
                  <c:v>44984</c:v>
                </c:pt>
                <c:pt idx="807" c:formatCode="yyyy/m/d">
                  <c:v>44985</c:v>
                </c:pt>
                <c:pt idx="808" c:formatCode="yyyy/m/d">
                  <c:v>44986</c:v>
                </c:pt>
                <c:pt idx="809" c:formatCode="yyyy/m/d">
                  <c:v>44987</c:v>
                </c:pt>
                <c:pt idx="810" c:formatCode="yyyy/m/d">
                  <c:v>44988</c:v>
                </c:pt>
                <c:pt idx="811" c:formatCode="yyyy/m/d">
                  <c:v>44991</c:v>
                </c:pt>
                <c:pt idx="812" c:formatCode="yyyy/m/d">
                  <c:v>44992</c:v>
                </c:pt>
                <c:pt idx="813" c:formatCode="yyyy/m/d">
                  <c:v>44993</c:v>
                </c:pt>
                <c:pt idx="814" c:formatCode="yyyy/m/d">
                  <c:v>44994</c:v>
                </c:pt>
                <c:pt idx="815" c:formatCode="yyyy/m/d">
                  <c:v>44995</c:v>
                </c:pt>
                <c:pt idx="816" c:formatCode="yyyy/m/d">
                  <c:v>44998</c:v>
                </c:pt>
                <c:pt idx="817" c:formatCode="yyyy/m/d">
                  <c:v>44999</c:v>
                </c:pt>
                <c:pt idx="818" c:formatCode="yyyy/m/d">
                  <c:v>45000</c:v>
                </c:pt>
                <c:pt idx="819" c:formatCode="yyyy/m/d">
                  <c:v>45001</c:v>
                </c:pt>
                <c:pt idx="820" c:formatCode="yyyy/m/d">
                  <c:v>45002</c:v>
                </c:pt>
                <c:pt idx="821" c:formatCode="yyyy/m/d">
                  <c:v>45005</c:v>
                </c:pt>
                <c:pt idx="822" c:formatCode="yyyy/m/d">
                  <c:v>45006</c:v>
                </c:pt>
                <c:pt idx="823" c:formatCode="yyyy/m/d">
                  <c:v>45007</c:v>
                </c:pt>
                <c:pt idx="824" c:formatCode="yyyy/m/d">
                  <c:v>45008</c:v>
                </c:pt>
                <c:pt idx="825" c:formatCode="yyyy/m/d">
                  <c:v>45009</c:v>
                </c:pt>
                <c:pt idx="826" c:formatCode="yyyy/m/d">
                  <c:v>45012</c:v>
                </c:pt>
                <c:pt idx="827" c:formatCode="yyyy/m/d">
                  <c:v>45013</c:v>
                </c:pt>
                <c:pt idx="828" c:formatCode="yyyy/m/d">
                  <c:v>45014</c:v>
                </c:pt>
                <c:pt idx="829" c:formatCode="yyyy/m/d">
                  <c:v>45015</c:v>
                </c:pt>
                <c:pt idx="830" c:formatCode="yyyy/m/d">
                  <c:v>45016</c:v>
                </c:pt>
                <c:pt idx="831" c:formatCode="yyyy/m/d">
                  <c:v>45019</c:v>
                </c:pt>
                <c:pt idx="832" c:formatCode="yyyy/m/d">
                  <c:v>45020</c:v>
                </c:pt>
                <c:pt idx="833" c:formatCode="yyyy/m/d">
                  <c:v>45022</c:v>
                </c:pt>
                <c:pt idx="834" c:formatCode="yyyy/m/d">
                  <c:v>45023</c:v>
                </c:pt>
                <c:pt idx="835" c:formatCode="yyyy/m/d">
                  <c:v>45026</c:v>
                </c:pt>
                <c:pt idx="836" c:formatCode="yyyy/m/d">
                  <c:v>45027</c:v>
                </c:pt>
                <c:pt idx="837" c:formatCode="yyyy/m/d">
                  <c:v>45028</c:v>
                </c:pt>
                <c:pt idx="838" c:formatCode="yyyy/m/d">
                  <c:v>45029</c:v>
                </c:pt>
                <c:pt idx="839" c:formatCode="yyyy/m/d">
                  <c:v>45030</c:v>
                </c:pt>
                <c:pt idx="840" c:formatCode="yyyy/m/d">
                  <c:v>45033</c:v>
                </c:pt>
                <c:pt idx="841" c:formatCode="yyyy/m/d">
                  <c:v>45034</c:v>
                </c:pt>
                <c:pt idx="842" c:formatCode="yyyy/m/d">
                  <c:v>45035</c:v>
                </c:pt>
                <c:pt idx="843" c:formatCode="yyyy/m/d">
                  <c:v>45036</c:v>
                </c:pt>
                <c:pt idx="844" c:formatCode="yyyy/m/d">
                  <c:v>45037</c:v>
                </c:pt>
                <c:pt idx="845" c:formatCode="yyyy/m/d">
                  <c:v>45039</c:v>
                </c:pt>
                <c:pt idx="846" c:formatCode="yyyy/m/d">
                  <c:v>45040</c:v>
                </c:pt>
                <c:pt idx="847" c:formatCode="yyyy/m/d">
                  <c:v>45041</c:v>
                </c:pt>
                <c:pt idx="848" c:formatCode="yyyy/m/d">
                  <c:v>45042</c:v>
                </c:pt>
                <c:pt idx="849" c:formatCode="yyyy/m/d">
                  <c:v>45043</c:v>
                </c:pt>
                <c:pt idx="850" c:formatCode="yyyy/m/d">
                  <c:v>45044</c:v>
                </c:pt>
                <c:pt idx="851" c:formatCode="yyyy/m/d">
                  <c:v>45050</c:v>
                </c:pt>
                <c:pt idx="852" c:formatCode="yyyy/m/d">
                  <c:v>45051</c:v>
                </c:pt>
                <c:pt idx="853" c:formatCode="yyyy/m/d">
                  <c:v>45052</c:v>
                </c:pt>
                <c:pt idx="854" c:formatCode="yyyy/m/d">
                  <c:v>45054</c:v>
                </c:pt>
                <c:pt idx="855" c:formatCode="yyyy/m/d">
                  <c:v>45055</c:v>
                </c:pt>
                <c:pt idx="856" c:formatCode="yyyy/m/d">
                  <c:v>45056</c:v>
                </c:pt>
                <c:pt idx="857" c:formatCode="yyyy/m/d">
                  <c:v>45057</c:v>
                </c:pt>
                <c:pt idx="858" c:formatCode="yyyy/m/d">
                  <c:v>45058</c:v>
                </c:pt>
                <c:pt idx="859" c:formatCode="yyyy/m/d">
                  <c:v>45061</c:v>
                </c:pt>
                <c:pt idx="860" c:formatCode="yyyy/m/d">
                  <c:v>45062</c:v>
                </c:pt>
                <c:pt idx="861" c:formatCode="yyyy/m/d">
                  <c:v>45063</c:v>
                </c:pt>
                <c:pt idx="862" c:formatCode="yyyy/m/d">
                  <c:v>45064</c:v>
                </c:pt>
                <c:pt idx="863" c:formatCode="yyyy/m/d">
                  <c:v>45065</c:v>
                </c:pt>
                <c:pt idx="864" c:formatCode="yyyy/m/d">
                  <c:v>45068</c:v>
                </c:pt>
                <c:pt idx="865" c:formatCode="yyyy/m/d">
                  <c:v>45069</c:v>
                </c:pt>
                <c:pt idx="866" c:formatCode="yyyy/m/d">
                  <c:v>45070</c:v>
                </c:pt>
                <c:pt idx="867" c:formatCode="yyyy/m/d">
                  <c:v>45071</c:v>
                </c:pt>
                <c:pt idx="868" c:formatCode="yyyy/m/d">
                  <c:v>45072</c:v>
                </c:pt>
              </c:numCache>
            </c:numRef>
          </c:cat>
          <c:val>
            <c:numRef>
              <c:f>[钴周报作图.xlsx]作图!$M$2:$M$870</c:f>
              <c:numCache>
                <c:formatCode>General</c:formatCode>
                <c:ptCount val="869"/>
                <c:pt idx="354">
                  <c:v>118000</c:v>
                </c:pt>
                <c:pt idx="355">
                  <c:v>118000</c:v>
                </c:pt>
                <c:pt idx="356">
                  <c:v>118000</c:v>
                </c:pt>
                <c:pt idx="357">
                  <c:v>120000</c:v>
                </c:pt>
                <c:pt idx="358">
                  <c:v>120000</c:v>
                </c:pt>
                <c:pt idx="359">
                  <c:v>120000</c:v>
                </c:pt>
                <c:pt idx="360">
                  <c:v>120000</c:v>
                </c:pt>
                <c:pt idx="361">
                  <c:v>120000</c:v>
                </c:pt>
                <c:pt idx="362">
                  <c:v>120000</c:v>
                </c:pt>
                <c:pt idx="363">
                  <c:v>120000</c:v>
                </c:pt>
                <c:pt idx="364">
                  <c:v>120000</c:v>
                </c:pt>
                <c:pt idx="365">
                  <c:v>120000</c:v>
                </c:pt>
                <c:pt idx="366">
                  <c:v>120000</c:v>
                </c:pt>
                <c:pt idx="367">
                  <c:v>120000</c:v>
                </c:pt>
                <c:pt idx="368">
                  <c:v>120000</c:v>
                </c:pt>
                <c:pt idx="369">
                  <c:v>120000</c:v>
                </c:pt>
                <c:pt idx="370">
                  <c:v>120000</c:v>
                </c:pt>
                <c:pt idx="371">
                  <c:v>120000</c:v>
                </c:pt>
                <c:pt idx="372">
                  <c:v>120000</c:v>
                </c:pt>
                <c:pt idx="373">
                  <c:v>120000</c:v>
                </c:pt>
                <c:pt idx="374">
                  <c:v>120000</c:v>
                </c:pt>
                <c:pt idx="375">
                  <c:v>120000</c:v>
                </c:pt>
                <c:pt idx="376">
                  <c:v>121500</c:v>
                </c:pt>
                <c:pt idx="377">
                  <c:v>121500</c:v>
                </c:pt>
                <c:pt idx="378">
                  <c:v>121500</c:v>
                </c:pt>
                <c:pt idx="379">
                  <c:v>121500</c:v>
                </c:pt>
                <c:pt idx="380">
                  <c:v>121500</c:v>
                </c:pt>
                <c:pt idx="381">
                  <c:v>121500</c:v>
                </c:pt>
                <c:pt idx="382">
                  <c:v>122500</c:v>
                </c:pt>
                <c:pt idx="383">
                  <c:v>122500</c:v>
                </c:pt>
                <c:pt idx="384">
                  <c:v>123000</c:v>
                </c:pt>
                <c:pt idx="385">
                  <c:v>123000</c:v>
                </c:pt>
                <c:pt idx="386">
                  <c:v>123000</c:v>
                </c:pt>
                <c:pt idx="387">
                  <c:v>123000</c:v>
                </c:pt>
                <c:pt idx="388">
                  <c:v>123000</c:v>
                </c:pt>
                <c:pt idx="389">
                  <c:v>125000</c:v>
                </c:pt>
                <c:pt idx="390">
                  <c:v>126500</c:v>
                </c:pt>
                <c:pt idx="391">
                  <c:v>126500</c:v>
                </c:pt>
                <c:pt idx="392">
                  <c:v>126500</c:v>
                </c:pt>
                <c:pt idx="393">
                  <c:v>130000</c:v>
                </c:pt>
                <c:pt idx="394">
                  <c:v>130000</c:v>
                </c:pt>
                <c:pt idx="395">
                  <c:v>130000</c:v>
                </c:pt>
                <c:pt idx="396">
                  <c:v>130000</c:v>
                </c:pt>
                <c:pt idx="397">
                  <c:v>132500</c:v>
                </c:pt>
                <c:pt idx="398">
                  <c:v>132500</c:v>
                </c:pt>
                <c:pt idx="399">
                  <c:v>132500</c:v>
                </c:pt>
                <c:pt idx="400">
                  <c:v>132500</c:v>
                </c:pt>
                <c:pt idx="401">
                  <c:v>134000</c:v>
                </c:pt>
                <c:pt idx="402">
                  <c:v>134000</c:v>
                </c:pt>
                <c:pt idx="403">
                  <c:v>134000</c:v>
                </c:pt>
                <c:pt idx="404">
                  <c:v>134000</c:v>
                </c:pt>
                <c:pt idx="405">
                  <c:v>134000</c:v>
                </c:pt>
                <c:pt idx="406">
                  <c:v>134000</c:v>
                </c:pt>
                <c:pt idx="407">
                  <c:v>137000</c:v>
                </c:pt>
                <c:pt idx="408">
                  <c:v>137000</c:v>
                </c:pt>
                <c:pt idx="409">
                  <c:v>137000</c:v>
                </c:pt>
                <c:pt idx="410">
                  <c:v>137000</c:v>
                </c:pt>
                <c:pt idx="411">
                  <c:v>137000</c:v>
                </c:pt>
                <c:pt idx="412">
                  <c:v>137000</c:v>
                </c:pt>
                <c:pt idx="413">
                  <c:v>137000</c:v>
                </c:pt>
                <c:pt idx="414">
                  <c:v>137000</c:v>
                </c:pt>
                <c:pt idx="415">
                  <c:v>137000</c:v>
                </c:pt>
                <c:pt idx="416">
                  <c:v>137000</c:v>
                </c:pt>
                <c:pt idx="417">
                  <c:v>143500</c:v>
                </c:pt>
                <c:pt idx="418">
                  <c:v>143500</c:v>
                </c:pt>
                <c:pt idx="419">
                  <c:v>143500</c:v>
                </c:pt>
                <c:pt idx="420">
                  <c:v>143500</c:v>
                </c:pt>
                <c:pt idx="421">
                  <c:v>143500</c:v>
                </c:pt>
                <c:pt idx="422">
                  <c:v>143500</c:v>
                </c:pt>
                <c:pt idx="423">
                  <c:v>143500</c:v>
                </c:pt>
                <c:pt idx="424">
                  <c:v>143500</c:v>
                </c:pt>
                <c:pt idx="425">
                  <c:v>143500</c:v>
                </c:pt>
                <c:pt idx="426">
                  <c:v>143500</c:v>
                </c:pt>
                <c:pt idx="427">
                  <c:v>143500</c:v>
                </c:pt>
                <c:pt idx="428">
                  <c:v>143500</c:v>
                </c:pt>
                <c:pt idx="429">
                  <c:v>143500</c:v>
                </c:pt>
                <c:pt idx="430">
                  <c:v>140000</c:v>
                </c:pt>
                <c:pt idx="431">
                  <c:v>140000</c:v>
                </c:pt>
                <c:pt idx="432">
                  <c:v>140000</c:v>
                </c:pt>
                <c:pt idx="433">
                  <c:v>140000</c:v>
                </c:pt>
                <c:pt idx="434">
                  <c:v>140000</c:v>
                </c:pt>
                <c:pt idx="435">
                  <c:v>140000</c:v>
                </c:pt>
                <c:pt idx="436">
                  <c:v>140000</c:v>
                </c:pt>
                <c:pt idx="437">
                  <c:v>140000</c:v>
                </c:pt>
                <c:pt idx="438">
                  <c:v>140000</c:v>
                </c:pt>
                <c:pt idx="439">
                  <c:v>140000</c:v>
                </c:pt>
                <c:pt idx="440">
                  <c:v>140000</c:v>
                </c:pt>
                <c:pt idx="441">
                  <c:v>140000</c:v>
                </c:pt>
                <c:pt idx="442">
                  <c:v>140000</c:v>
                </c:pt>
                <c:pt idx="443">
                  <c:v>140000</c:v>
                </c:pt>
                <c:pt idx="444">
                  <c:v>140000</c:v>
                </c:pt>
                <c:pt idx="445">
                  <c:v>140000</c:v>
                </c:pt>
                <c:pt idx="446">
                  <c:v>140000</c:v>
                </c:pt>
                <c:pt idx="447">
                  <c:v>140000</c:v>
                </c:pt>
                <c:pt idx="448">
                  <c:v>140000</c:v>
                </c:pt>
                <c:pt idx="449">
                  <c:v>140000</c:v>
                </c:pt>
                <c:pt idx="450">
                  <c:v>139000</c:v>
                </c:pt>
                <c:pt idx="451">
                  <c:v>139000</c:v>
                </c:pt>
                <c:pt idx="452">
                  <c:v>139000</c:v>
                </c:pt>
                <c:pt idx="453">
                  <c:v>139000</c:v>
                </c:pt>
                <c:pt idx="454">
                  <c:v>139000</c:v>
                </c:pt>
                <c:pt idx="455">
                  <c:v>139000</c:v>
                </c:pt>
                <c:pt idx="456">
                  <c:v>139000</c:v>
                </c:pt>
                <c:pt idx="457">
                  <c:v>139000</c:v>
                </c:pt>
                <c:pt idx="458">
                  <c:v>139000</c:v>
                </c:pt>
                <c:pt idx="459">
                  <c:v>139000</c:v>
                </c:pt>
                <c:pt idx="460">
                  <c:v>139000</c:v>
                </c:pt>
                <c:pt idx="461">
                  <c:v>139000</c:v>
                </c:pt>
                <c:pt idx="462">
                  <c:v>140000</c:v>
                </c:pt>
                <c:pt idx="463">
                  <c:v>140000</c:v>
                </c:pt>
                <c:pt idx="464">
                  <c:v>140000</c:v>
                </c:pt>
                <c:pt idx="465">
                  <c:v>140000</c:v>
                </c:pt>
                <c:pt idx="466">
                  <c:v>140000</c:v>
                </c:pt>
                <c:pt idx="467">
                  <c:v>140000</c:v>
                </c:pt>
                <c:pt idx="468">
                  <c:v>140000</c:v>
                </c:pt>
                <c:pt idx="469">
                  <c:v>140000</c:v>
                </c:pt>
                <c:pt idx="470">
                  <c:v>140000</c:v>
                </c:pt>
                <c:pt idx="471">
                  <c:v>140000</c:v>
                </c:pt>
                <c:pt idx="472">
                  <c:v>140000</c:v>
                </c:pt>
                <c:pt idx="473">
                  <c:v>140000</c:v>
                </c:pt>
                <c:pt idx="474">
                  <c:v>140000</c:v>
                </c:pt>
                <c:pt idx="475">
                  <c:v>140000</c:v>
                </c:pt>
                <c:pt idx="476">
                  <c:v>140000</c:v>
                </c:pt>
                <c:pt idx="477">
                  <c:v>140000</c:v>
                </c:pt>
                <c:pt idx="478">
                  <c:v>140000</c:v>
                </c:pt>
                <c:pt idx="479">
                  <c:v>140000</c:v>
                </c:pt>
                <c:pt idx="480">
                  <c:v>140000</c:v>
                </c:pt>
                <c:pt idx="481">
                  <c:v>140000</c:v>
                </c:pt>
                <c:pt idx="482">
                  <c:v>140000</c:v>
                </c:pt>
                <c:pt idx="483">
                  <c:v>140000</c:v>
                </c:pt>
                <c:pt idx="484">
                  <c:v>140000</c:v>
                </c:pt>
                <c:pt idx="485">
                  <c:v>140000</c:v>
                </c:pt>
                <c:pt idx="486">
                  <c:v>140000</c:v>
                </c:pt>
                <c:pt idx="487">
                  <c:v>140000</c:v>
                </c:pt>
                <c:pt idx="488">
                  <c:v>140000</c:v>
                </c:pt>
                <c:pt idx="489">
                  <c:v>140000</c:v>
                </c:pt>
                <c:pt idx="490">
                  <c:v>140000</c:v>
                </c:pt>
                <c:pt idx="491">
                  <c:v>140000</c:v>
                </c:pt>
                <c:pt idx="492">
                  <c:v>140000</c:v>
                </c:pt>
                <c:pt idx="493">
                  <c:v>140000</c:v>
                </c:pt>
                <c:pt idx="494">
                  <c:v>140000</c:v>
                </c:pt>
                <c:pt idx="495">
                  <c:v>140000</c:v>
                </c:pt>
                <c:pt idx="496">
                  <c:v>140000</c:v>
                </c:pt>
                <c:pt idx="497">
                  <c:v>140000</c:v>
                </c:pt>
                <c:pt idx="498">
                  <c:v>140000</c:v>
                </c:pt>
                <c:pt idx="499">
                  <c:v>140000</c:v>
                </c:pt>
                <c:pt idx="500">
                  <c:v>140000</c:v>
                </c:pt>
                <c:pt idx="501">
                  <c:v>140000</c:v>
                </c:pt>
                <c:pt idx="502">
                  <c:v>140000</c:v>
                </c:pt>
                <c:pt idx="503">
                  <c:v>140000</c:v>
                </c:pt>
                <c:pt idx="504">
                  <c:v>140000</c:v>
                </c:pt>
                <c:pt idx="505">
                  <c:v>140000</c:v>
                </c:pt>
                <c:pt idx="506">
                  <c:v>140000</c:v>
                </c:pt>
                <c:pt idx="507">
                  <c:v>140000</c:v>
                </c:pt>
                <c:pt idx="508">
                  <c:v>142000</c:v>
                </c:pt>
                <c:pt idx="509">
                  <c:v>142000</c:v>
                </c:pt>
                <c:pt idx="510">
                  <c:v>142000</c:v>
                </c:pt>
                <c:pt idx="511">
                  <c:v>142000</c:v>
                </c:pt>
                <c:pt idx="512">
                  <c:v>142000</c:v>
                </c:pt>
                <c:pt idx="513">
                  <c:v>142000</c:v>
                </c:pt>
                <c:pt idx="514">
                  <c:v>142000</c:v>
                </c:pt>
                <c:pt idx="515">
                  <c:v>142000</c:v>
                </c:pt>
                <c:pt idx="516">
                  <c:v>142000</c:v>
                </c:pt>
                <c:pt idx="517">
                  <c:v>142000</c:v>
                </c:pt>
                <c:pt idx="518">
                  <c:v>142000</c:v>
                </c:pt>
                <c:pt idx="519">
                  <c:v>142000</c:v>
                </c:pt>
                <c:pt idx="520">
                  <c:v>142000</c:v>
                </c:pt>
                <c:pt idx="521">
                  <c:v>142000</c:v>
                </c:pt>
                <c:pt idx="522">
                  <c:v>142000</c:v>
                </c:pt>
                <c:pt idx="523">
                  <c:v>142000</c:v>
                </c:pt>
                <c:pt idx="524">
                  <c:v>142000</c:v>
                </c:pt>
                <c:pt idx="525">
                  <c:v>142000</c:v>
                </c:pt>
                <c:pt idx="526">
                  <c:v>143000</c:v>
                </c:pt>
                <c:pt idx="527">
                  <c:v>143000</c:v>
                </c:pt>
                <c:pt idx="528">
                  <c:v>143000</c:v>
                </c:pt>
                <c:pt idx="529">
                  <c:v>143000</c:v>
                </c:pt>
                <c:pt idx="530">
                  <c:v>143000</c:v>
                </c:pt>
                <c:pt idx="531">
                  <c:v>143000</c:v>
                </c:pt>
                <c:pt idx="532">
                  <c:v>143000</c:v>
                </c:pt>
                <c:pt idx="533">
                  <c:v>143000</c:v>
                </c:pt>
                <c:pt idx="534">
                  <c:v>143000</c:v>
                </c:pt>
                <c:pt idx="535">
                  <c:v>143000</c:v>
                </c:pt>
                <c:pt idx="536">
                  <c:v>143000</c:v>
                </c:pt>
                <c:pt idx="537">
                  <c:v>143000</c:v>
                </c:pt>
                <c:pt idx="538">
                  <c:v>143000</c:v>
                </c:pt>
                <c:pt idx="539">
                  <c:v>143000</c:v>
                </c:pt>
                <c:pt idx="540">
                  <c:v>143000</c:v>
                </c:pt>
                <c:pt idx="541">
                  <c:v>143000</c:v>
                </c:pt>
                <c:pt idx="542">
                  <c:v>143000</c:v>
                </c:pt>
                <c:pt idx="543">
                  <c:v>143000</c:v>
                </c:pt>
                <c:pt idx="544">
                  <c:v>143000</c:v>
                </c:pt>
                <c:pt idx="545">
                  <c:v>143000</c:v>
                </c:pt>
                <c:pt idx="546">
                  <c:v>143000</c:v>
                </c:pt>
                <c:pt idx="547">
                  <c:v>143000</c:v>
                </c:pt>
                <c:pt idx="548">
                  <c:v>152000</c:v>
                </c:pt>
                <c:pt idx="549">
                  <c:v>152000</c:v>
                </c:pt>
                <c:pt idx="550">
                  <c:v>152000</c:v>
                </c:pt>
                <c:pt idx="551">
                  <c:v>153000</c:v>
                </c:pt>
                <c:pt idx="552">
                  <c:v>153000</c:v>
                </c:pt>
                <c:pt idx="553">
                  <c:v>153000</c:v>
                </c:pt>
                <c:pt idx="554">
                  <c:v>153000</c:v>
                </c:pt>
                <c:pt idx="555">
                  <c:v>153000</c:v>
                </c:pt>
                <c:pt idx="556">
                  <c:v>153000</c:v>
                </c:pt>
                <c:pt idx="557">
                  <c:v>153000</c:v>
                </c:pt>
                <c:pt idx="558">
                  <c:v>153000</c:v>
                </c:pt>
                <c:pt idx="559">
                  <c:v>153000</c:v>
                </c:pt>
                <c:pt idx="560">
                  <c:v>153000</c:v>
                </c:pt>
                <c:pt idx="561">
                  <c:v>153000</c:v>
                </c:pt>
                <c:pt idx="562">
                  <c:v>153000</c:v>
                </c:pt>
                <c:pt idx="563">
                  <c:v>153000</c:v>
                </c:pt>
                <c:pt idx="564">
                  <c:v>153000</c:v>
                </c:pt>
                <c:pt idx="565">
                  <c:v>153000</c:v>
                </c:pt>
                <c:pt idx="566">
                  <c:v>153000</c:v>
                </c:pt>
                <c:pt idx="567">
                  <c:v>153000</c:v>
                </c:pt>
                <c:pt idx="568">
                  <c:v>153000</c:v>
                </c:pt>
                <c:pt idx="569">
                  <c:v>153000</c:v>
                </c:pt>
                <c:pt idx="570">
                  <c:v>153000</c:v>
                </c:pt>
                <c:pt idx="571">
                  <c:v>153000</c:v>
                </c:pt>
                <c:pt idx="572">
                  <c:v>153000</c:v>
                </c:pt>
                <c:pt idx="573">
                  <c:v>153000</c:v>
                </c:pt>
                <c:pt idx="574">
                  <c:v>153000</c:v>
                </c:pt>
                <c:pt idx="575">
                  <c:v>153000</c:v>
                </c:pt>
                <c:pt idx="576">
                  <c:v>153000</c:v>
                </c:pt>
                <c:pt idx="577">
                  <c:v>153000</c:v>
                </c:pt>
                <c:pt idx="578">
                  <c:v>153000</c:v>
                </c:pt>
                <c:pt idx="579">
                  <c:v>153000</c:v>
                </c:pt>
                <c:pt idx="580">
                  <c:v>153000</c:v>
                </c:pt>
                <c:pt idx="581">
                  <c:v>153000</c:v>
                </c:pt>
                <c:pt idx="582">
                  <c:v>153000</c:v>
                </c:pt>
                <c:pt idx="583">
                  <c:v>153000</c:v>
                </c:pt>
                <c:pt idx="584">
                  <c:v>153000</c:v>
                </c:pt>
                <c:pt idx="585">
                  <c:v>153000</c:v>
                </c:pt>
                <c:pt idx="586">
                  <c:v>153000</c:v>
                </c:pt>
                <c:pt idx="587">
                  <c:v>153000</c:v>
                </c:pt>
                <c:pt idx="588">
                  <c:v>169000</c:v>
                </c:pt>
                <c:pt idx="589">
                  <c:v>169000</c:v>
                </c:pt>
                <c:pt idx="590">
                  <c:v>169000</c:v>
                </c:pt>
                <c:pt idx="591">
                  <c:v>169000</c:v>
                </c:pt>
                <c:pt idx="592">
                  <c:v>169000</c:v>
                </c:pt>
                <c:pt idx="593">
                  <c:v>169000</c:v>
                </c:pt>
                <c:pt idx="594">
                  <c:v>169000</c:v>
                </c:pt>
                <c:pt idx="595">
                  <c:v>169000</c:v>
                </c:pt>
                <c:pt idx="596">
                  <c:v>169000</c:v>
                </c:pt>
                <c:pt idx="597">
                  <c:v>169000</c:v>
                </c:pt>
                <c:pt idx="598">
                  <c:v>169000</c:v>
                </c:pt>
                <c:pt idx="599">
                  <c:v>169000</c:v>
                </c:pt>
                <c:pt idx="600">
                  <c:v>169000</c:v>
                </c:pt>
                <c:pt idx="601">
                  <c:v>169000</c:v>
                </c:pt>
                <c:pt idx="602">
                  <c:v>169000</c:v>
                </c:pt>
                <c:pt idx="603">
                  <c:v>169000</c:v>
                </c:pt>
                <c:pt idx="604">
                  <c:v>169000</c:v>
                </c:pt>
                <c:pt idx="605">
                  <c:v>169000</c:v>
                </c:pt>
                <c:pt idx="606">
                  <c:v>169000</c:v>
                </c:pt>
                <c:pt idx="607">
                  <c:v>169000</c:v>
                </c:pt>
                <c:pt idx="608">
                  <c:v>169000</c:v>
                </c:pt>
                <c:pt idx="609">
                  <c:v>164000</c:v>
                </c:pt>
                <c:pt idx="610">
                  <c:v>164000</c:v>
                </c:pt>
                <c:pt idx="611">
                  <c:v>164000</c:v>
                </c:pt>
                <c:pt idx="612">
                  <c:v>164000</c:v>
                </c:pt>
                <c:pt idx="613">
                  <c:v>164000</c:v>
                </c:pt>
                <c:pt idx="614">
                  <c:v>164000</c:v>
                </c:pt>
                <c:pt idx="615">
                  <c:v>164000</c:v>
                </c:pt>
                <c:pt idx="616">
                  <c:v>164000</c:v>
                </c:pt>
                <c:pt idx="617">
                  <c:v>164000</c:v>
                </c:pt>
                <c:pt idx="618">
                  <c:v>164000</c:v>
                </c:pt>
                <c:pt idx="619">
                  <c:v>164000</c:v>
                </c:pt>
                <c:pt idx="620">
                  <c:v>164000</c:v>
                </c:pt>
                <c:pt idx="621">
                  <c:v>164000</c:v>
                </c:pt>
                <c:pt idx="622">
                  <c:v>164000</c:v>
                </c:pt>
                <c:pt idx="623">
                  <c:v>164000</c:v>
                </c:pt>
                <c:pt idx="624">
                  <c:v>164000</c:v>
                </c:pt>
                <c:pt idx="625">
                  <c:v>152000</c:v>
                </c:pt>
                <c:pt idx="626">
                  <c:v>152000</c:v>
                </c:pt>
                <c:pt idx="627">
                  <c:v>152000</c:v>
                </c:pt>
                <c:pt idx="628">
                  <c:v>152000</c:v>
                </c:pt>
                <c:pt idx="629">
                  <c:v>152000</c:v>
                </c:pt>
                <c:pt idx="630">
                  <c:v>152000</c:v>
                </c:pt>
                <c:pt idx="631">
                  <c:v>152000</c:v>
                </c:pt>
                <c:pt idx="632">
                  <c:v>152000</c:v>
                </c:pt>
                <c:pt idx="633">
                  <c:v>152000</c:v>
                </c:pt>
                <c:pt idx="634">
                  <c:v>152000</c:v>
                </c:pt>
                <c:pt idx="635">
                  <c:v>152000</c:v>
                </c:pt>
                <c:pt idx="636">
                  <c:v>152000</c:v>
                </c:pt>
                <c:pt idx="637">
                  <c:v>152000</c:v>
                </c:pt>
                <c:pt idx="638">
                  <c:v>152000</c:v>
                </c:pt>
                <c:pt idx="639">
                  <c:v>144000</c:v>
                </c:pt>
                <c:pt idx="640">
                  <c:v>144000</c:v>
                </c:pt>
                <c:pt idx="641">
                  <c:v>144000</c:v>
                </c:pt>
                <c:pt idx="642">
                  <c:v>144000</c:v>
                </c:pt>
                <c:pt idx="643">
                  <c:v>144000</c:v>
                </c:pt>
                <c:pt idx="644">
                  <c:v>144000</c:v>
                </c:pt>
                <c:pt idx="645">
                  <c:v>144000</c:v>
                </c:pt>
                <c:pt idx="646">
                  <c:v>144000</c:v>
                </c:pt>
                <c:pt idx="647">
                  <c:v>142500</c:v>
                </c:pt>
                <c:pt idx="648">
                  <c:v>142500</c:v>
                </c:pt>
                <c:pt idx="649">
                  <c:v>142500</c:v>
                </c:pt>
                <c:pt idx="650">
                  <c:v>142500</c:v>
                </c:pt>
                <c:pt idx="651">
                  <c:v>142500</c:v>
                </c:pt>
                <c:pt idx="652">
                  <c:v>142500</c:v>
                </c:pt>
                <c:pt idx="653">
                  <c:v>142500</c:v>
                </c:pt>
                <c:pt idx="654">
                  <c:v>142500</c:v>
                </c:pt>
                <c:pt idx="655">
                  <c:v>142500</c:v>
                </c:pt>
                <c:pt idx="656">
                  <c:v>142500</c:v>
                </c:pt>
                <c:pt idx="657">
                  <c:v>133500</c:v>
                </c:pt>
                <c:pt idx="658">
                  <c:v>133500</c:v>
                </c:pt>
                <c:pt idx="659">
                  <c:v>133500</c:v>
                </c:pt>
                <c:pt idx="660">
                  <c:v>133500</c:v>
                </c:pt>
                <c:pt idx="661">
                  <c:v>133500</c:v>
                </c:pt>
                <c:pt idx="662">
                  <c:v>133500</c:v>
                </c:pt>
                <c:pt idx="663">
                  <c:v>133500</c:v>
                </c:pt>
                <c:pt idx="664">
                  <c:v>133500</c:v>
                </c:pt>
                <c:pt idx="665">
                  <c:v>133500</c:v>
                </c:pt>
                <c:pt idx="666">
                  <c:v>133500</c:v>
                </c:pt>
                <c:pt idx="667">
                  <c:v>133500</c:v>
                </c:pt>
                <c:pt idx="668">
                  <c:v>133500</c:v>
                </c:pt>
                <c:pt idx="669">
                  <c:v>133500</c:v>
                </c:pt>
                <c:pt idx="670">
                  <c:v>133500</c:v>
                </c:pt>
                <c:pt idx="671">
                  <c:v>133500</c:v>
                </c:pt>
                <c:pt idx="672">
                  <c:v>133500</c:v>
                </c:pt>
                <c:pt idx="673">
                  <c:v>133500</c:v>
                </c:pt>
                <c:pt idx="674">
                  <c:v>133500</c:v>
                </c:pt>
                <c:pt idx="675">
                  <c:v>133500</c:v>
                </c:pt>
                <c:pt idx="676">
                  <c:v>133500</c:v>
                </c:pt>
                <c:pt idx="677">
                  <c:v>133500</c:v>
                </c:pt>
                <c:pt idx="678">
                  <c:v>133500</c:v>
                </c:pt>
                <c:pt idx="679">
                  <c:v>133500</c:v>
                </c:pt>
                <c:pt idx="680">
                  <c:v>133500</c:v>
                </c:pt>
                <c:pt idx="681">
                  <c:v>133500</c:v>
                </c:pt>
                <c:pt idx="682">
                  <c:v>133500</c:v>
                </c:pt>
                <c:pt idx="683">
                  <c:v>133500</c:v>
                </c:pt>
                <c:pt idx="684">
                  <c:v>133500</c:v>
                </c:pt>
                <c:pt idx="685">
                  <c:v>133500</c:v>
                </c:pt>
                <c:pt idx="686">
                  <c:v>133500</c:v>
                </c:pt>
                <c:pt idx="687">
                  <c:v>133500</c:v>
                </c:pt>
                <c:pt idx="688">
                  <c:v>133500</c:v>
                </c:pt>
                <c:pt idx="689">
                  <c:v>133500</c:v>
                </c:pt>
                <c:pt idx="690">
                  <c:v>133500</c:v>
                </c:pt>
                <c:pt idx="691">
                  <c:v>133500</c:v>
                </c:pt>
                <c:pt idx="692">
                  <c:v>133500</c:v>
                </c:pt>
                <c:pt idx="693">
                  <c:v>133500</c:v>
                </c:pt>
                <c:pt idx="694">
                  <c:v>133500</c:v>
                </c:pt>
                <c:pt idx="695">
                  <c:v>133500</c:v>
                </c:pt>
                <c:pt idx="696">
                  <c:v>133500</c:v>
                </c:pt>
                <c:pt idx="697">
                  <c:v>133500</c:v>
                </c:pt>
                <c:pt idx="698">
                  <c:v>133500</c:v>
                </c:pt>
                <c:pt idx="699">
                  <c:v>133500</c:v>
                </c:pt>
                <c:pt idx="700">
                  <c:v>133500</c:v>
                </c:pt>
                <c:pt idx="701">
                  <c:v>133500</c:v>
                </c:pt>
                <c:pt idx="702">
                  <c:v>133500</c:v>
                </c:pt>
                <c:pt idx="703">
                  <c:v>133500</c:v>
                </c:pt>
                <c:pt idx="704">
                  <c:v>133500</c:v>
                </c:pt>
                <c:pt idx="705">
                  <c:v>133500</c:v>
                </c:pt>
                <c:pt idx="706">
                  <c:v>133500</c:v>
                </c:pt>
                <c:pt idx="707">
                  <c:v>133500</c:v>
                </c:pt>
                <c:pt idx="708">
                  <c:v>133500</c:v>
                </c:pt>
                <c:pt idx="709">
                  <c:v>133500</c:v>
                </c:pt>
                <c:pt idx="710">
                  <c:v>133500</c:v>
                </c:pt>
                <c:pt idx="711">
                  <c:v>133500</c:v>
                </c:pt>
                <c:pt idx="712">
                  <c:v>133500</c:v>
                </c:pt>
                <c:pt idx="713">
                  <c:v>133500</c:v>
                </c:pt>
                <c:pt idx="714">
                  <c:v>133500</c:v>
                </c:pt>
                <c:pt idx="715">
                  <c:v>133500</c:v>
                </c:pt>
                <c:pt idx="716">
                  <c:v>133500</c:v>
                </c:pt>
                <c:pt idx="717">
                  <c:v>133500</c:v>
                </c:pt>
                <c:pt idx="718">
                  <c:v>133500</c:v>
                </c:pt>
                <c:pt idx="719">
                  <c:v>133500</c:v>
                </c:pt>
                <c:pt idx="720">
                  <c:v>133500</c:v>
                </c:pt>
                <c:pt idx="721">
                  <c:v>133500</c:v>
                </c:pt>
                <c:pt idx="722">
                  <c:v>134000</c:v>
                </c:pt>
                <c:pt idx="723">
                  <c:v>134000</c:v>
                </c:pt>
                <c:pt idx="724">
                  <c:v>134000</c:v>
                </c:pt>
                <c:pt idx="725">
                  <c:v>134000</c:v>
                </c:pt>
                <c:pt idx="726">
                  <c:v>134000</c:v>
                </c:pt>
                <c:pt idx="727">
                  <c:v>134000</c:v>
                </c:pt>
                <c:pt idx="728">
                  <c:v>134000</c:v>
                </c:pt>
                <c:pt idx="729">
                  <c:v>134000</c:v>
                </c:pt>
                <c:pt idx="730">
                  <c:v>134000</c:v>
                </c:pt>
                <c:pt idx="731">
                  <c:v>134000</c:v>
                </c:pt>
                <c:pt idx="732">
                  <c:v>134000</c:v>
                </c:pt>
                <c:pt idx="733">
                  <c:v>134000</c:v>
                </c:pt>
                <c:pt idx="734">
                  <c:v>134000</c:v>
                </c:pt>
                <c:pt idx="735">
                  <c:v>134000</c:v>
                </c:pt>
                <c:pt idx="736">
                  <c:v>134000</c:v>
                </c:pt>
                <c:pt idx="737">
                  <c:v>134000</c:v>
                </c:pt>
                <c:pt idx="738">
                  <c:v>134000</c:v>
                </c:pt>
                <c:pt idx="739">
                  <c:v>134000</c:v>
                </c:pt>
                <c:pt idx="740">
                  <c:v>134000</c:v>
                </c:pt>
                <c:pt idx="741">
                  <c:v>134000</c:v>
                </c:pt>
                <c:pt idx="742">
                  <c:v>134000</c:v>
                </c:pt>
                <c:pt idx="743">
                  <c:v>134000</c:v>
                </c:pt>
                <c:pt idx="744">
                  <c:v>134000</c:v>
                </c:pt>
                <c:pt idx="745">
                  <c:v>134000</c:v>
                </c:pt>
                <c:pt idx="746">
                  <c:v>134000</c:v>
                </c:pt>
                <c:pt idx="747">
                  <c:v>134000</c:v>
                </c:pt>
                <c:pt idx="748">
                  <c:v>134000</c:v>
                </c:pt>
                <c:pt idx="749">
                  <c:v>134000</c:v>
                </c:pt>
                <c:pt idx="750">
                  <c:v>134000</c:v>
                </c:pt>
                <c:pt idx="751">
                  <c:v>134000</c:v>
                </c:pt>
                <c:pt idx="752">
                  <c:v>134000</c:v>
                </c:pt>
                <c:pt idx="753">
                  <c:v>134000</c:v>
                </c:pt>
                <c:pt idx="754">
                  <c:v>134000</c:v>
                </c:pt>
                <c:pt idx="755">
                  <c:v>134000</c:v>
                </c:pt>
                <c:pt idx="756">
                  <c:v>134000</c:v>
                </c:pt>
                <c:pt idx="757">
                  <c:v>134000</c:v>
                </c:pt>
                <c:pt idx="758">
                  <c:v>134000</c:v>
                </c:pt>
                <c:pt idx="759">
                  <c:v>134000</c:v>
                </c:pt>
                <c:pt idx="760">
                  <c:v>134000</c:v>
                </c:pt>
                <c:pt idx="761">
                  <c:v>134000</c:v>
                </c:pt>
                <c:pt idx="762">
                  <c:v>134000</c:v>
                </c:pt>
                <c:pt idx="763">
                  <c:v>134000</c:v>
                </c:pt>
                <c:pt idx="764">
                  <c:v>134000</c:v>
                </c:pt>
                <c:pt idx="765">
                  <c:v>130000</c:v>
                </c:pt>
                <c:pt idx="766">
                  <c:v>130000</c:v>
                </c:pt>
                <c:pt idx="767">
                  <c:v>130000</c:v>
                </c:pt>
                <c:pt idx="768">
                  <c:v>130000</c:v>
                </c:pt>
                <c:pt idx="769">
                  <c:v>130000</c:v>
                </c:pt>
                <c:pt idx="770">
                  <c:v>130000</c:v>
                </c:pt>
                <c:pt idx="771">
                  <c:v>130000</c:v>
                </c:pt>
                <c:pt idx="772">
                  <c:v>130000</c:v>
                </c:pt>
                <c:pt idx="773">
                  <c:v>130000</c:v>
                </c:pt>
                <c:pt idx="774">
                  <c:v>130000</c:v>
                </c:pt>
                <c:pt idx="775">
                  <c:v>126500</c:v>
                </c:pt>
                <c:pt idx="776">
                  <c:v>126500</c:v>
                </c:pt>
                <c:pt idx="777">
                  <c:v>126500</c:v>
                </c:pt>
                <c:pt idx="778">
                  <c:v>126500</c:v>
                </c:pt>
                <c:pt idx="779">
                  <c:v>126500</c:v>
                </c:pt>
                <c:pt idx="780">
                  <c:v>126500</c:v>
                </c:pt>
                <c:pt idx="781">
                  <c:v>126500</c:v>
                </c:pt>
                <c:pt idx="782">
                  <c:v>126500</c:v>
                </c:pt>
                <c:pt idx="783">
                  <c:v>126500</c:v>
                </c:pt>
                <c:pt idx="784">
                  <c:v>126500</c:v>
                </c:pt>
                <c:pt idx="785">
                  <c:v>126500</c:v>
                </c:pt>
                <c:pt idx="786">
                  <c:v>126500</c:v>
                </c:pt>
                <c:pt idx="787">
                  <c:v>125500</c:v>
                </c:pt>
                <c:pt idx="788">
                  <c:v>125500</c:v>
                </c:pt>
                <c:pt idx="789">
                  <c:v>125500</c:v>
                </c:pt>
                <c:pt idx="790">
                  <c:v>125500</c:v>
                </c:pt>
                <c:pt idx="791">
                  <c:v>125500</c:v>
                </c:pt>
                <c:pt idx="792">
                  <c:v>125500</c:v>
                </c:pt>
                <c:pt idx="793">
                  <c:v>125500</c:v>
                </c:pt>
                <c:pt idx="794">
                  <c:v>125500</c:v>
                </c:pt>
                <c:pt idx="795">
                  <c:v>125500</c:v>
                </c:pt>
                <c:pt idx="796">
                  <c:v>125500</c:v>
                </c:pt>
                <c:pt idx="797">
                  <c:v>125500</c:v>
                </c:pt>
                <c:pt idx="798">
                  <c:v>121000</c:v>
                </c:pt>
                <c:pt idx="799">
                  <c:v>121000</c:v>
                </c:pt>
                <c:pt idx="800">
                  <c:v>121000</c:v>
                </c:pt>
                <c:pt idx="801">
                  <c:v>121000</c:v>
                </c:pt>
                <c:pt idx="802">
                  <c:v>121000</c:v>
                </c:pt>
                <c:pt idx="803">
                  <c:v>121000</c:v>
                </c:pt>
                <c:pt idx="804">
                  <c:v>121000</c:v>
                </c:pt>
                <c:pt idx="805">
                  <c:v>121000</c:v>
                </c:pt>
                <c:pt idx="806">
                  <c:v>121000</c:v>
                </c:pt>
                <c:pt idx="807">
                  <c:v>121000</c:v>
                </c:pt>
                <c:pt idx="808">
                  <c:v>121000</c:v>
                </c:pt>
                <c:pt idx="809">
                  <c:v>121000</c:v>
                </c:pt>
                <c:pt idx="810">
                  <c:v>121000</c:v>
                </c:pt>
                <c:pt idx="811">
                  <c:v>121000</c:v>
                </c:pt>
                <c:pt idx="812">
                  <c:v>121000</c:v>
                </c:pt>
                <c:pt idx="813">
                  <c:v>121000</c:v>
                </c:pt>
                <c:pt idx="814">
                  <c:v>121000</c:v>
                </c:pt>
                <c:pt idx="815">
                  <c:v>121000</c:v>
                </c:pt>
                <c:pt idx="816">
                  <c:v>121000</c:v>
                </c:pt>
                <c:pt idx="817">
                  <c:v>121000</c:v>
                </c:pt>
                <c:pt idx="818">
                  <c:v>121000</c:v>
                </c:pt>
                <c:pt idx="819">
                  <c:v>121000</c:v>
                </c:pt>
                <c:pt idx="820">
                  <c:v>121000</c:v>
                </c:pt>
                <c:pt idx="821">
                  <c:v>121000</c:v>
                </c:pt>
                <c:pt idx="822">
                  <c:v>121000</c:v>
                </c:pt>
                <c:pt idx="823">
                  <c:v>121000</c:v>
                </c:pt>
                <c:pt idx="824">
                  <c:v>121000</c:v>
                </c:pt>
                <c:pt idx="825">
                  <c:v>121000</c:v>
                </c:pt>
                <c:pt idx="826">
                  <c:v>121000</c:v>
                </c:pt>
                <c:pt idx="827">
                  <c:v>121000</c:v>
                </c:pt>
                <c:pt idx="828">
                  <c:v>121000</c:v>
                </c:pt>
                <c:pt idx="829">
                  <c:v>121000</c:v>
                </c:pt>
                <c:pt idx="830">
                  <c:v>117500</c:v>
                </c:pt>
                <c:pt idx="831">
                  <c:v>117500</c:v>
                </c:pt>
                <c:pt idx="832">
                  <c:v>117500</c:v>
                </c:pt>
                <c:pt idx="833">
                  <c:v>117500</c:v>
                </c:pt>
                <c:pt idx="834">
                  <c:v>117500</c:v>
                </c:pt>
                <c:pt idx="835">
                  <c:v>112500</c:v>
                </c:pt>
                <c:pt idx="836">
                  <c:v>112500</c:v>
                </c:pt>
                <c:pt idx="837">
                  <c:v>112500</c:v>
                </c:pt>
                <c:pt idx="838">
                  <c:v>112500</c:v>
                </c:pt>
                <c:pt idx="839">
                  <c:v>112500</c:v>
                </c:pt>
                <c:pt idx="840">
                  <c:v>112500</c:v>
                </c:pt>
                <c:pt idx="841">
                  <c:v>112500</c:v>
                </c:pt>
                <c:pt idx="842">
                  <c:v>112500</c:v>
                </c:pt>
                <c:pt idx="843">
                  <c:v>112500</c:v>
                </c:pt>
                <c:pt idx="844">
                  <c:v>112500</c:v>
                </c:pt>
                <c:pt idx="845">
                  <c:v>112500</c:v>
                </c:pt>
                <c:pt idx="846">
                  <c:v>112500</c:v>
                </c:pt>
                <c:pt idx="847">
                  <c:v>112500</c:v>
                </c:pt>
                <c:pt idx="848">
                  <c:v>112500</c:v>
                </c:pt>
                <c:pt idx="849">
                  <c:v>112500</c:v>
                </c:pt>
                <c:pt idx="850">
                  <c:v>112500</c:v>
                </c:pt>
                <c:pt idx="851">
                  <c:v>112500</c:v>
                </c:pt>
                <c:pt idx="852">
                  <c:v>112500</c:v>
                </c:pt>
                <c:pt idx="853">
                  <c:v>109000</c:v>
                </c:pt>
                <c:pt idx="854">
                  <c:v>109000</c:v>
                </c:pt>
                <c:pt idx="855">
                  <c:v>109000</c:v>
                </c:pt>
                <c:pt idx="856">
                  <c:v>109000</c:v>
                </c:pt>
                <c:pt idx="857">
                  <c:v>109000</c:v>
                </c:pt>
                <c:pt idx="858">
                  <c:v>109000</c:v>
                </c:pt>
                <c:pt idx="859">
                  <c:v>109000</c:v>
                </c:pt>
                <c:pt idx="860">
                  <c:v>109000</c:v>
                </c:pt>
                <c:pt idx="861">
                  <c:v>109000</c:v>
                </c:pt>
                <c:pt idx="862">
                  <c:v>109000</c:v>
                </c:pt>
                <c:pt idx="863">
                  <c:v>109000</c:v>
                </c:pt>
                <c:pt idx="864">
                  <c:v>109000</c:v>
                </c:pt>
                <c:pt idx="865">
                  <c:v>109000</c:v>
                </c:pt>
                <c:pt idx="866">
                  <c:v>109000</c:v>
                </c:pt>
                <c:pt idx="867">
                  <c:v>109000</c:v>
                </c:pt>
                <c:pt idx="868">
                  <c:v>109000</c:v>
                </c:pt>
              </c:numCache>
            </c:numRef>
          </c:val>
          <c:smooth val="0"/>
        </c:ser>
        <c:dLbls>
          <c:showLegendKey val="0"/>
          <c:showVal val="0"/>
          <c:showCatName val="0"/>
          <c:showSerName val="0"/>
          <c:showPercent val="0"/>
          <c:showBubbleSize val="0"/>
        </c:dLbls>
        <c:marker val="0"/>
        <c:smooth val="0"/>
        <c:axId val="668075185"/>
        <c:axId val="120119075"/>
      </c:lineChart>
      <c:dateAx>
        <c:axId val="668075185"/>
        <c:scaling>
          <c:orientation val="minMax"/>
          <c:max val="45072"/>
          <c:min val="44707"/>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20119075"/>
        <c:crosses val="autoZero"/>
        <c:auto val="1"/>
        <c:lblOffset val="100"/>
        <c:baseTimeUnit val="days"/>
        <c:majorUnit val="2"/>
        <c:majorTimeUnit val="months"/>
        <c:minorUnit val="30"/>
        <c:minorTimeUnit val="days"/>
      </c:dateAx>
      <c:valAx>
        <c:axId val="120119075"/>
        <c:scaling>
          <c:orientation val="minMax"/>
          <c:min val="8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668075185"/>
        <c:crosses val="autoZero"/>
        <c:crossBetween val="between"/>
        <c:majorUnit val="4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74A84-CE13-41BB-9F03-D648808FD2A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334</Words>
  <Characters>467</Characters>
  <Lines>8</Lines>
  <Paragraphs>2</Paragraphs>
  <TotalTime>2</TotalTime>
  <ScaleCrop>false</ScaleCrop>
  <LinksUpToDate>false</LinksUpToDate>
  <CharactersWithSpaces>547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2021-07-30T13:20:00Z</dcterms:created>
  <dc:creator>咕咕</dc:creator>
  <cp:lastModifiedBy>北港初晴✔</cp:lastModifiedBy>
  <cp:lastPrinted>2022-07-08T09:43:00Z</cp:lastPrinted>
  <dcterms:modified xsi:type="dcterms:W3CDTF">2023-05-26T09:08:40Z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74DF689EE6E947FFB190EBD480D19DB8_13</vt:lpwstr>
  </property>
  <property fmtid="{D5CDD505-2E9C-101B-9397-08002B2CF9AE}" pid="4" name="commondata">
    <vt:lpwstr>eyJoZGlkIjoiNTIwMWNmYmYxYjM4MWI4ZGYyNTIzOTViN2M5NjJiYjMifQ==</vt:lpwstr>
  </property>
</Properties>
</file>