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宋体"/>
          <w:b/>
          <w:sz w:val="32"/>
          <w:szCs w:val="32"/>
        </w:rPr>
      </w:pPr>
      <w:r>
        <w:rPr>
          <w:rFonts w:hint="eastAsia" w:ascii="宋体" w:hAnsi="宋体"/>
          <w:b/>
          <w:sz w:val="32"/>
          <w:szCs w:val="32"/>
        </w:rPr>
        <w:t>附件3</w:t>
      </w:r>
    </w:p>
    <w:p>
      <w:pPr>
        <w:adjustRightInd w:val="0"/>
        <w:snapToGrid w:val="0"/>
        <w:spacing w:line="380" w:lineRule="exact"/>
        <w:rPr>
          <w:rFonts w:ascii="宋体"/>
          <w:b/>
          <w:sz w:val="32"/>
          <w:szCs w:val="32"/>
        </w:rPr>
      </w:pPr>
    </w:p>
    <w:p>
      <w:pPr>
        <w:widowControl/>
        <w:spacing w:line="640" w:lineRule="exact"/>
        <w:ind w:firstLine="102"/>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ascii="仿宋" w:hAnsi="仿宋" w:eastAsia="仿宋"/>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color w:val="000000"/>
          <w:sz w:val="32"/>
          <w:szCs w:val="32"/>
        </w:rPr>
      </w:pPr>
      <w:r>
        <w:rPr>
          <w:rFonts w:hint="eastAsia" w:ascii="仿宋" w:hAnsi="仿宋" w:eastAsia="仿宋"/>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我公司自愿参与贵公司安源炼铁厂厂房、堆场、通廊完全封闭工程（业务编号：</w:t>
      </w:r>
      <w:r>
        <w:rPr>
          <w:rFonts w:ascii="仿宋" w:hAnsi="仿宋" w:eastAsia="仿宋"/>
          <w:color w:val="000000"/>
          <w:sz w:val="32"/>
          <w:szCs w:val="32"/>
        </w:rPr>
        <w:t>ZB/JD2024-JX001</w:t>
      </w:r>
      <w:r>
        <w:rPr>
          <w:rFonts w:hint="eastAsia" w:ascii="仿宋" w:hAnsi="仿宋" w:eastAsia="仿宋"/>
          <w:color w:val="00000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olor w:val="000000"/>
          <w:sz w:val="32"/>
          <w:szCs w:val="32"/>
        </w:rPr>
        <w:t>投标或履约保证金</w:t>
      </w:r>
      <w:r>
        <w:rPr>
          <w:rFonts w:hint="eastAsia" w:ascii="仿宋" w:hAnsi="仿宋" w:eastAsia="仿宋"/>
          <w:color w:val="000000"/>
          <w:sz w:val="32"/>
          <w:szCs w:val="32"/>
        </w:rPr>
        <w:fldChar w:fldCharType="end"/>
      </w:r>
      <w:r>
        <w:rPr>
          <w:rFonts w:hint="eastAsia" w:ascii="仿宋" w:hAnsi="仿宋" w:eastAsia="仿宋"/>
          <w:color w:val="000000"/>
          <w:sz w:val="32"/>
          <w:szCs w:val="32"/>
        </w:rPr>
        <w:t>），并承担由此造成贵</w:t>
      </w:r>
      <w:r>
        <w:rPr>
          <w:rFonts w:hint="eastAsia" w:ascii="仿宋" w:hAnsi="仿宋" w:eastAsia="仿宋"/>
          <w:sz w:val="32"/>
          <w:szCs w:val="32"/>
        </w:rPr>
        <w:t>公司</w:t>
      </w:r>
      <w:r>
        <w:rPr>
          <w:rFonts w:hint="eastAsia" w:ascii="仿宋" w:hAnsi="仿宋" w:eastAsia="仿宋"/>
          <w:color w:val="000000"/>
          <w:sz w:val="32"/>
          <w:szCs w:val="32"/>
        </w:rPr>
        <w:t>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color w:val="000000"/>
          <w:sz w:val="32"/>
          <w:szCs w:val="32"/>
        </w:rPr>
      </w:pPr>
      <w:r>
        <w:rPr>
          <w:rFonts w:hint="eastAsia" w:ascii="仿宋" w:hAnsi="仿宋" w:eastAsia="仿宋"/>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color w:val="000000"/>
          <w:sz w:val="32"/>
          <w:szCs w:val="32"/>
        </w:rPr>
      </w:pPr>
      <w:r>
        <w:rPr>
          <w:rFonts w:hint="eastAsia" w:ascii="仿宋" w:hAnsi="仿宋" w:eastAsia="仿宋"/>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color w:val="000000"/>
          <w:sz w:val="32"/>
          <w:szCs w:val="32"/>
        </w:rPr>
      </w:pPr>
      <w:r>
        <w:rPr>
          <w:rFonts w:hint="eastAsia" w:ascii="仿宋" w:hAnsi="仿宋" w:eastAsia="仿宋"/>
          <w:color w:val="000000"/>
          <w:sz w:val="32"/>
          <w:szCs w:val="32"/>
        </w:rPr>
        <w:t>被授权人（签名）：</w:t>
      </w:r>
    </w:p>
    <w:p>
      <w:pPr>
        <w:adjustRightInd w:val="0"/>
        <w:snapToGrid w:val="0"/>
        <w:spacing w:line="540" w:lineRule="atLeast"/>
        <w:rPr>
          <w:rFonts w:asciiTheme="minorEastAsia" w:hAnsiTheme="minorEastAsia" w:eastAsiaTheme="minorEastAsia"/>
          <w:sz w:val="30"/>
          <w:szCs w:val="30"/>
        </w:rPr>
      </w:pPr>
      <w:r>
        <w:rPr>
          <w:rFonts w:ascii="仿宋" w:hAnsi="仿宋" w:eastAsia="仿宋"/>
          <w:color w:val="000000"/>
          <w:sz w:val="32"/>
          <w:szCs w:val="32"/>
        </w:rPr>
        <w:t xml:space="preserve">                                  </w:t>
      </w:r>
      <w:r>
        <w:rPr>
          <w:rFonts w:hint="eastAsia" w:ascii="仿宋" w:hAnsi="仿宋" w:eastAsia="仿宋"/>
          <w:color w:val="000000"/>
          <w:sz w:val="32"/>
          <w:szCs w:val="32"/>
        </w:rPr>
        <w:t>日期：</w:t>
      </w:r>
      <w:r>
        <w:rPr>
          <w:rFonts w:ascii="仿宋" w:hAnsi="仿宋" w:eastAsia="仿宋"/>
          <w:kern w:val="0"/>
          <w:sz w:val="30"/>
          <w:szCs w:val="30"/>
        </w:rPr>
        <w:t>____</w:t>
      </w:r>
      <w:r>
        <w:rPr>
          <w:rFonts w:hint="eastAsia" w:ascii="仿宋" w:hAnsi="仿宋" w:eastAsia="仿宋"/>
          <w:color w:val="000000"/>
          <w:sz w:val="32"/>
          <w:szCs w:val="32"/>
        </w:rPr>
        <w:t>年</w:t>
      </w:r>
      <w:r>
        <w:rPr>
          <w:rFonts w:ascii="仿宋" w:hAnsi="仿宋" w:eastAsia="仿宋"/>
          <w:kern w:val="0"/>
          <w:sz w:val="30"/>
          <w:szCs w:val="30"/>
        </w:rPr>
        <w:t>___</w:t>
      </w:r>
      <w:r>
        <w:rPr>
          <w:rFonts w:hint="eastAsia" w:ascii="仿宋" w:hAnsi="仿宋" w:eastAsia="仿宋"/>
          <w:color w:val="000000"/>
          <w:sz w:val="32"/>
          <w:szCs w:val="32"/>
        </w:rPr>
        <w:t>月</w:t>
      </w:r>
      <w:r>
        <w:rPr>
          <w:rFonts w:ascii="仿宋" w:hAnsi="仿宋" w:eastAsia="仿宋"/>
          <w:kern w:val="0"/>
          <w:sz w:val="30"/>
          <w:szCs w:val="30"/>
        </w:rPr>
        <w:t>___</w:t>
      </w:r>
      <w:r>
        <w:rPr>
          <w:rFonts w:hint="eastAsia" w:ascii="仿宋" w:hAnsi="仿宋" w:eastAsia="仿宋"/>
          <w:color w:val="000000"/>
          <w:sz w:val="32"/>
          <w:szCs w:val="32"/>
        </w:rPr>
        <w:t>日</w:t>
      </w:r>
    </w:p>
    <w:p>
      <w:bookmarkStart w:id="0" w:name="_GoBack"/>
      <w:bookmarkEnd w:id="0"/>
    </w:p>
    <w:sectPr>
      <w:footerReference r:id="rId5" w:type="first"/>
      <w:footerReference r:id="rId3" w:type="default"/>
      <w:footerReference r:id="rId4" w:type="even"/>
      <w:pgSz w:w="11906" w:h="16838"/>
      <w:pgMar w:top="1531" w:right="1531" w:bottom="1531"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7"/>
    </w:sdtPr>
    <w:sdtEndPr>
      <w:rPr>
        <w:sz w:val="28"/>
        <w:szCs w:val="28"/>
      </w:rPr>
    </w:sdtEndPr>
    <w:sdtContent>
      <w:p>
        <w:pPr>
          <w:pStyle w:val="2"/>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6</w:t>
        </w:r>
        <w:r>
          <w:rPr>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6"/>
    </w:sdt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81586"/>
    <w:rsid w:val="15331178"/>
    <w:rsid w:val="32F809A0"/>
    <w:rsid w:val="36481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2024-01-09T09:29:00Z</dcterms:created>
  <dc:creator>李佩花</dc:creator>
  <cp:lastModifiedBy>李佩花</cp:lastModifiedBy>
  <dcterms:modified xsi:type="dcterms:W3CDTF">2024-01-09T09:31:04Z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