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eastAsia="方正小标宋简体" w:cs="Times New Roman"/>
          <w:sz w:val="44"/>
          <w:szCs w:val="44"/>
        </w:rPr>
      </w:pPr>
      <w:r>
        <w:rPr>
          <w:rStyle w:val="5"/>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rPr>
        <w:t>江门市新会区新型储能产业</w:t>
      </w:r>
    </w:p>
    <w:p>
      <w:pPr>
        <w:bidi w:val="0"/>
        <w:jc w:val="center"/>
        <w:rPr>
          <w:rStyle w:val="5"/>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扶持措施</w:t>
      </w:r>
      <w:r>
        <w:rPr>
          <w:rStyle w:val="5"/>
          <w:rFonts w:hint="default" w:ascii="Times New Roman" w:hAnsi="Times New Roman" w:eastAsia="方正小标宋简体" w:cs="Times New Roman"/>
          <w:sz w:val="44"/>
          <w:szCs w:val="44"/>
        </w:rPr>
        <w:t>》的说明</w:t>
      </w:r>
    </w:p>
    <w:p>
      <w:pPr>
        <w:bidi w:val="0"/>
        <w:ind w:firstLine="684" w:firstLineChars="200"/>
        <w:jc w:val="both"/>
        <w:rPr>
          <w:rStyle w:val="5"/>
          <w:rFonts w:hint="default" w:ascii="Times New Roman" w:hAnsi="Times New Roman" w:eastAsia="仿宋_GB2312" w:cs="Times New Roman"/>
          <w:spacing w:val="11"/>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both"/>
        <w:textAlignment w:val="auto"/>
        <w:rPr>
          <w:rStyle w:val="5"/>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color w:val="000000"/>
          <w:kern w:val="0"/>
          <w:sz w:val="31"/>
          <w:szCs w:val="31"/>
          <w:lang w:val="en-US" w:eastAsia="zh-CN" w:bidi="ar"/>
        </w:rPr>
        <w:t>新型储能产业是实现碳达峰、碳中和的重要支撑，也是推动高质量建设制造强市、培育工业经济新增长点的重要发力点。</w:t>
      </w:r>
      <w:r>
        <w:rPr>
          <w:rStyle w:val="5"/>
          <w:rFonts w:hint="default" w:ascii="Times New Roman" w:hAnsi="Times New Roman" w:eastAsia="仿宋_GB2312" w:cs="Times New Roman"/>
          <w:spacing w:val="11"/>
          <w:sz w:val="32"/>
          <w:szCs w:val="32"/>
          <w:lang w:val="en-US" w:eastAsia="zh-CN"/>
        </w:rPr>
        <w:t>省、市两级政府高度重视新型储能产业发展，</w:t>
      </w:r>
      <w:r>
        <w:rPr>
          <w:rStyle w:val="5"/>
          <w:rFonts w:hint="eastAsia" w:ascii="Times New Roman" w:hAnsi="Times New Roman" w:eastAsia="仿宋_GB2312" w:cs="Times New Roman"/>
          <w:spacing w:val="11"/>
          <w:sz w:val="32"/>
          <w:szCs w:val="32"/>
          <w:lang w:val="en-US" w:eastAsia="zh-CN"/>
        </w:rPr>
        <w:t>多次会议</w:t>
      </w:r>
      <w:r>
        <w:rPr>
          <w:rStyle w:val="5"/>
          <w:rFonts w:hint="default" w:ascii="Times New Roman" w:hAnsi="Times New Roman" w:eastAsia="仿宋_GB2312" w:cs="Times New Roman"/>
          <w:spacing w:val="11"/>
          <w:sz w:val="32"/>
          <w:szCs w:val="32"/>
          <w:lang w:val="en-US" w:eastAsia="zh-CN"/>
        </w:rPr>
        <w:t>强调把新型储能产业打造成为我省“制造业当家”的战略性支柱产业。</w:t>
      </w:r>
      <w:r>
        <w:rPr>
          <w:rFonts w:hint="default" w:ascii="Times New Roman" w:hAnsi="Times New Roman" w:eastAsia="仿宋_GB2312" w:cs="Times New Roman"/>
          <w:spacing w:val="24"/>
          <w:sz w:val="32"/>
          <w:szCs w:val="32"/>
          <w:highlight w:val="none"/>
          <w:shd w:val="clear" w:color="auto" w:fill="FFFFFF"/>
          <w:lang w:eastAsia="zh-CN"/>
        </w:rPr>
        <w:t>为推动我区新型储能产业实现</w:t>
      </w:r>
      <w:r>
        <w:rPr>
          <w:rFonts w:hint="default" w:ascii="Times New Roman" w:hAnsi="Times New Roman" w:eastAsia="仿宋_GB2312" w:cs="Times New Roman"/>
          <w:spacing w:val="24"/>
          <w:sz w:val="32"/>
          <w:szCs w:val="32"/>
          <w:highlight w:val="none"/>
          <w:shd w:val="clear" w:color="auto" w:fill="FFFFFF"/>
        </w:rPr>
        <w:t>高质量发展</w:t>
      </w:r>
      <w:r>
        <w:rPr>
          <w:rStyle w:val="5"/>
          <w:rFonts w:hint="default" w:ascii="Times New Roman" w:hAnsi="Times New Roman" w:eastAsia="仿宋_GB2312" w:cs="Times New Roman"/>
          <w:spacing w:val="11"/>
          <w:sz w:val="32"/>
          <w:szCs w:val="32"/>
        </w:rPr>
        <w:t>，结合本区实际，</w:t>
      </w:r>
      <w:r>
        <w:rPr>
          <w:rFonts w:hint="default" w:ascii="Times New Roman" w:hAnsi="Times New Roman" w:eastAsia="仿宋_GB2312" w:cs="Times New Roman"/>
          <w:color w:val="000000"/>
          <w:sz w:val="30"/>
          <w:szCs w:val="30"/>
          <w:highlight w:val="none"/>
          <w:shd w:val="clear" w:color="auto" w:fill="FFFFFF"/>
          <w:lang w:eastAsia="zh-CN"/>
        </w:rPr>
        <w:t>特</w:t>
      </w:r>
      <w:r>
        <w:rPr>
          <w:rFonts w:hint="default" w:ascii="Times New Roman" w:hAnsi="Times New Roman" w:eastAsia="仿宋_GB2312" w:cs="Times New Roman"/>
          <w:color w:val="000000"/>
          <w:sz w:val="30"/>
          <w:szCs w:val="30"/>
          <w:highlight w:val="none"/>
          <w:shd w:val="clear" w:color="auto" w:fill="FFFFFF"/>
        </w:rPr>
        <w:t>制定</w:t>
      </w:r>
      <w:r>
        <w:rPr>
          <w:rFonts w:hint="default" w:ascii="Times New Roman" w:hAnsi="Times New Roman" w:eastAsia="仿宋_GB2312" w:cs="Times New Roman"/>
          <w:spacing w:val="24"/>
          <w:sz w:val="32"/>
          <w:szCs w:val="32"/>
          <w:highlight w:val="none"/>
          <w:shd w:val="clear" w:color="auto" w:fill="FFFFFF"/>
        </w:rPr>
        <w:t>《江门市新会区新型储能产业扶持措施》</w:t>
      </w:r>
      <w:r>
        <w:rPr>
          <w:rFonts w:hint="default" w:ascii="Times New Roman" w:hAnsi="Times New Roman" w:eastAsia="仿宋_GB2312" w:cs="Times New Roman"/>
          <w:spacing w:val="24"/>
          <w:sz w:val="32"/>
          <w:szCs w:val="32"/>
          <w:highlight w:val="none"/>
          <w:shd w:val="clear" w:color="auto" w:fill="FFFFFF"/>
          <w:lang w:eastAsia="zh-CN"/>
        </w:rPr>
        <w:t>，</w:t>
      </w:r>
      <w:r>
        <w:rPr>
          <w:rStyle w:val="5"/>
          <w:rFonts w:hint="default" w:ascii="Times New Roman" w:hAnsi="Times New Roman" w:eastAsia="仿宋_GB2312" w:cs="Times New Roman"/>
          <w:spacing w:val="11"/>
          <w:sz w:val="32"/>
          <w:szCs w:val="32"/>
          <w:lang w:eastAsia="zh-CN"/>
        </w:rPr>
        <w:t>现将</w:t>
      </w:r>
      <w:r>
        <w:rPr>
          <w:rStyle w:val="5"/>
          <w:rFonts w:hint="default" w:ascii="Times New Roman" w:hAnsi="Times New Roman" w:eastAsia="仿宋_GB2312" w:cs="Times New Roman"/>
          <w:spacing w:val="11"/>
          <w:sz w:val="32"/>
          <w:szCs w:val="32"/>
          <w:lang w:eastAsia="zh-Hans"/>
        </w:rPr>
        <w:t>具体情况</w:t>
      </w:r>
      <w:r>
        <w:rPr>
          <w:rStyle w:val="5"/>
          <w:rFonts w:hint="default" w:ascii="Times New Roman" w:hAnsi="Times New Roman" w:eastAsia="仿宋_GB2312" w:cs="Times New Roman"/>
          <w:spacing w:val="11"/>
          <w:sz w:val="32"/>
          <w:szCs w:val="32"/>
          <w:lang w:eastAsia="zh-CN"/>
        </w:rPr>
        <w:t>说明</w:t>
      </w:r>
      <w:r>
        <w:rPr>
          <w:rStyle w:val="5"/>
          <w:rFonts w:hint="default" w:ascii="Times New Roman" w:hAnsi="Times New Roman" w:eastAsia="仿宋_GB2312" w:cs="Times New Roman"/>
          <w:spacing w:val="11"/>
          <w:sz w:val="32"/>
          <w:szCs w:val="32"/>
        </w:rPr>
        <w:t>如下</w:t>
      </w:r>
      <w:r>
        <w:rPr>
          <w:rStyle w:val="5"/>
          <w:rFonts w:hint="default" w:ascii="Times New Roman" w:hAnsi="Times New Roman" w:eastAsia="仿宋_GB2312" w:cs="Times New Roman"/>
          <w:spacing w:val="11"/>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84" w:firstLineChars="200"/>
        <w:jc w:val="both"/>
        <w:textAlignment w:val="auto"/>
        <w:rPr>
          <w:rStyle w:val="5"/>
          <w:rFonts w:hint="default" w:ascii="Times New Roman" w:hAnsi="Times New Roman" w:eastAsia="黑体" w:cs="Times New Roman"/>
          <w:spacing w:val="11"/>
          <w:sz w:val="32"/>
          <w:szCs w:val="32"/>
        </w:rPr>
      </w:pPr>
      <w:r>
        <w:rPr>
          <w:rStyle w:val="5"/>
          <w:rFonts w:hint="default" w:ascii="Times New Roman" w:hAnsi="Times New Roman" w:eastAsia="黑体" w:cs="Times New Roman"/>
          <w:spacing w:val="11"/>
          <w:sz w:val="32"/>
          <w:szCs w:val="32"/>
        </w:rPr>
        <w:t>制定的必要性</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both"/>
        <w:textAlignment w:val="auto"/>
        <w:rPr>
          <w:rFonts w:hint="eastAsia" w:ascii="Times New Roman" w:hAnsi="Times New Roman" w:eastAsia="仿宋_GB2312" w:cs="Times New Roman"/>
          <w:spacing w:val="24"/>
          <w:sz w:val="32"/>
          <w:szCs w:val="32"/>
          <w:highlight w:val="none"/>
          <w:shd w:val="clear" w:color="auto" w:fill="FFFFFF"/>
          <w:lang w:eastAsia="zh-CN"/>
        </w:rPr>
      </w:pPr>
      <w:r>
        <w:rPr>
          <w:rFonts w:hint="default" w:ascii="Times New Roman" w:hAnsi="Times New Roman" w:eastAsia="仿宋_GB2312" w:cs="Times New Roman"/>
          <w:color w:val="000000"/>
          <w:kern w:val="0"/>
          <w:sz w:val="31"/>
          <w:szCs w:val="31"/>
          <w:lang w:val="en-US" w:eastAsia="zh-CN" w:bidi="ar"/>
        </w:rPr>
        <w:t>为贯彻落实《广东省人民政府办公厅关于印发广东省推动新型储能产业高质量发展指导意见的通知》《广东省制造强省建设领导小组办公室印发关于加快推动新型储能产品高质量发展的若干措施的通知</w:t>
      </w:r>
      <w:r>
        <w:rPr>
          <w:rFonts w:hint="eastAsia" w:ascii="Times New Roman" w:hAnsi="Times New Roman" w:eastAsia="仿宋_GB2312" w:cs="Times New Roman"/>
          <w:color w:val="000000"/>
          <w:kern w:val="0"/>
          <w:sz w:val="31"/>
          <w:szCs w:val="31"/>
          <w:lang w:val="en-US" w:eastAsia="zh-CN" w:bidi="ar"/>
        </w:rPr>
        <w:t>》、</w:t>
      </w:r>
      <w:r>
        <w:rPr>
          <w:rStyle w:val="5"/>
          <w:rFonts w:hint="default" w:ascii="Times New Roman" w:hAnsi="Times New Roman" w:eastAsia="仿宋_GB2312" w:cs="Times New Roman"/>
          <w:spacing w:val="11"/>
          <w:sz w:val="32"/>
          <w:szCs w:val="32"/>
          <w:lang w:val="en-US" w:eastAsia="zh-CN"/>
        </w:rPr>
        <w:t>《江门市推动新型储能产业高质量发展实施方案》</w:t>
      </w:r>
      <w:r>
        <w:rPr>
          <w:rStyle w:val="5"/>
          <w:rFonts w:hint="eastAsia" w:ascii="Times New Roman" w:hAnsi="Times New Roman" w:eastAsia="仿宋_GB2312" w:cs="Times New Roman"/>
          <w:spacing w:val="11"/>
          <w:sz w:val="32"/>
          <w:szCs w:val="32"/>
          <w:lang w:val="en-US" w:eastAsia="zh-CN"/>
        </w:rPr>
        <w:t>、</w:t>
      </w:r>
      <w:r>
        <w:rPr>
          <w:rStyle w:val="5"/>
          <w:rFonts w:hint="default" w:ascii="Times New Roman" w:hAnsi="Times New Roman" w:eastAsia="仿宋_GB2312" w:cs="Times New Roman"/>
          <w:spacing w:val="11"/>
          <w:sz w:val="32"/>
          <w:szCs w:val="32"/>
          <w:lang w:val="en-US" w:eastAsia="zh-CN"/>
        </w:rPr>
        <w:t>《江门市新能源电池产业链招商行动计划（2021年</w:t>
      </w:r>
      <w:r>
        <w:rPr>
          <w:rStyle w:val="5"/>
          <w:rFonts w:hint="eastAsia" w:ascii="Times New Roman" w:hAnsi="Times New Roman" w:eastAsia="仿宋_GB2312" w:cs="Times New Roman"/>
          <w:spacing w:val="11"/>
          <w:sz w:val="32"/>
          <w:szCs w:val="32"/>
          <w:lang w:val="en-US" w:eastAsia="zh-CN"/>
        </w:rPr>
        <w:t>—</w:t>
      </w:r>
      <w:r>
        <w:rPr>
          <w:rStyle w:val="5"/>
          <w:rFonts w:hint="default" w:ascii="Times New Roman" w:hAnsi="Times New Roman" w:eastAsia="仿宋_GB2312" w:cs="Times New Roman"/>
          <w:spacing w:val="11"/>
          <w:sz w:val="32"/>
          <w:szCs w:val="32"/>
          <w:lang w:val="en-US" w:eastAsia="zh-CN"/>
        </w:rPr>
        <w:t>2025年）》</w:t>
      </w:r>
      <w:r>
        <w:rPr>
          <w:rStyle w:val="5"/>
          <w:rFonts w:hint="eastAsia" w:ascii="Times New Roman" w:hAnsi="Times New Roman" w:eastAsia="仿宋_GB2312" w:cs="Times New Roman"/>
          <w:spacing w:val="11"/>
          <w:sz w:val="32"/>
          <w:szCs w:val="32"/>
          <w:lang w:val="en-US" w:eastAsia="zh-CN"/>
        </w:rPr>
        <w:t>、</w:t>
      </w:r>
      <w:r>
        <w:rPr>
          <w:rStyle w:val="5"/>
          <w:rFonts w:hint="default" w:ascii="Times New Roman" w:hAnsi="Times New Roman" w:eastAsia="仿宋_GB2312" w:cs="Times New Roman"/>
          <w:spacing w:val="11"/>
          <w:sz w:val="32"/>
          <w:szCs w:val="32"/>
          <w:lang w:val="en-US" w:eastAsia="zh-CN"/>
        </w:rPr>
        <w:t>《新会区聚焦“一园三中心”建设全面落实市委“1+6+3”工作部署十大行动方（2022—2026年）》等政策文件要求，</w:t>
      </w:r>
      <w:r>
        <w:rPr>
          <w:rStyle w:val="5"/>
          <w:rFonts w:hint="eastAsia" w:ascii="Times New Roman" w:hAnsi="Times New Roman" w:eastAsia="仿宋_GB2312" w:cs="Times New Roman"/>
          <w:spacing w:val="11"/>
          <w:sz w:val="32"/>
          <w:szCs w:val="32"/>
          <w:lang w:val="en-US" w:eastAsia="zh-CN"/>
        </w:rPr>
        <w:t>推动</w:t>
      </w:r>
      <w:r>
        <w:rPr>
          <w:rFonts w:hint="default" w:ascii="Times New Roman" w:hAnsi="Times New Roman" w:eastAsia="仿宋_GB2312" w:cs="Times New Roman"/>
          <w:spacing w:val="24"/>
          <w:sz w:val="32"/>
          <w:szCs w:val="32"/>
          <w:highlight w:val="none"/>
          <w:shd w:val="clear" w:color="auto" w:fill="FFFFFF"/>
          <w:lang w:eastAsia="zh-CN"/>
        </w:rPr>
        <w:t>我区新型储能产业实现</w:t>
      </w:r>
      <w:r>
        <w:rPr>
          <w:rFonts w:hint="default" w:ascii="Times New Roman" w:hAnsi="Times New Roman" w:eastAsia="仿宋_GB2312" w:cs="Times New Roman"/>
          <w:spacing w:val="24"/>
          <w:sz w:val="32"/>
          <w:szCs w:val="32"/>
          <w:highlight w:val="none"/>
          <w:shd w:val="clear" w:color="auto" w:fill="FFFFFF"/>
        </w:rPr>
        <w:t>高质量发展</w:t>
      </w:r>
      <w:r>
        <w:rPr>
          <w:rFonts w:hint="eastAsia" w:ascii="Times New Roman" w:hAnsi="Times New Roman" w:eastAsia="仿宋_GB2312" w:cs="Times New Roman"/>
          <w:spacing w:val="24"/>
          <w:sz w:val="32"/>
          <w:szCs w:val="32"/>
          <w:highlight w:val="none"/>
          <w:shd w:val="clear" w:color="auto" w:fill="FFFFFF"/>
          <w:lang w:eastAsia="zh-CN"/>
        </w:rPr>
        <w:t>，特制定相关扶持措施。</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684" w:firstLineChars="200"/>
        <w:jc w:val="both"/>
        <w:textAlignment w:val="auto"/>
        <w:rPr>
          <w:rStyle w:val="5"/>
          <w:rFonts w:hint="eastAsia" w:ascii="Times New Roman" w:hAnsi="Times New Roman" w:eastAsia="黑体" w:cs="Times New Roman"/>
          <w:spacing w:val="11"/>
          <w:sz w:val="32"/>
          <w:szCs w:val="32"/>
          <w:lang w:eastAsia="zh-CN"/>
        </w:rPr>
      </w:pPr>
      <w:r>
        <w:rPr>
          <w:rStyle w:val="5"/>
          <w:rFonts w:hint="eastAsia" w:ascii="Times New Roman" w:hAnsi="Times New Roman" w:eastAsia="黑体" w:cs="Times New Roman"/>
          <w:spacing w:val="11"/>
          <w:sz w:val="32"/>
          <w:szCs w:val="32"/>
          <w:lang w:eastAsia="zh-CN"/>
        </w:rPr>
        <w:t>主要内容</w:t>
      </w:r>
    </w:p>
    <w:p>
      <w:pPr>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lang w:eastAsia="zh-CN"/>
        </w:rPr>
      </w:pPr>
      <w:r>
        <w:rPr>
          <w:rFonts w:hint="eastAsia" w:ascii="Times New Roman" w:hAnsi="Times New Roman" w:eastAsia="仿宋_GB2312" w:cs="Times New Roman"/>
          <w:color w:val="000000"/>
          <w:sz w:val="32"/>
          <w:lang w:eastAsia="zh-CN"/>
        </w:rPr>
        <w:t>“扶持政策”</w:t>
      </w:r>
      <w:r>
        <w:rPr>
          <w:rFonts w:hint="default" w:ascii="Times New Roman" w:hAnsi="Times New Roman" w:eastAsia="仿宋_GB2312" w:cs="Times New Roman"/>
          <w:color w:val="000000"/>
          <w:sz w:val="32"/>
        </w:rPr>
        <w:t>包括4个部分：</w:t>
      </w:r>
      <w:r>
        <w:rPr>
          <w:rFonts w:hint="eastAsia" w:ascii="Times New Roman" w:hAnsi="Times New Roman" w:eastAsia="仿宋_GB2312" w:cs="Times New Roman"/>
          <w:color w:val="000000"/>
          <w:sz w:val="32"/>
          <w:lang w:eastAsia="zh-CN"/>
        </w:rPr>
        <w:t>总则、适用范围、扶持内容、附则。</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lang w:eastAsia="zh-CN"/>
        </w:rPr>
      </w:pPr>
      <w:r>
        <w:rPr>
          <w:rFonts w:hint="eastAsia" w:ascii="Times New Roman" w:hAnsi="Times New Roman" w:eastAsia="仿宋_GB2312" w:cs="Times New Roman"/>
          <w:color w:val="000000"/>
          <w:sz w:val="32"/>
          <w:lang w:eastAsia="zh-CN"/>
        </w:rPr>
        <w:t>总则主要是引用的政策文件。</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val="en-US" w:eastAsia="zh-CN"/>
        </w:rPr>
        <w:t>适用范围规范支持的对象，对扶持对象的要求、企业类型、业务领域作出明确的划定。</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val="en-US" w:eastAsia="zh-CN"/>
        </w:rPr>
        <w:t>扶持内容是在重大项目落户、产业发展贡献、创新研发、新技术应用、储能产业服务、储能产业平台、重点项目等方面的制定相关扶持政策措施。</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val="en-US" w:eastAsia="zh-CN"/>
        </w:rPr>
        <w:t>附则是对“扶持政策”的补充说明。</w:t>
      </w:r>
      <w:bookmarkStart w:id="0" w:name="_GoBack"/>
      <w:bookmarkEnd w:id="0"/>
    </w:p>
    <w:p>
      <w:pPr>
        <w:numPr>
          <w:ilvl w:val="0"/>
          <w:numId w:val="0"/>
        </w:numPr>
        <w:bidi w:val="0"/>
        <w:jc w:val="left"/>
        <w:rPr>
          <w:rStyle w:val="5"/>
          <w:rFonts w:hint="default" w:ascii="Times New Roman" w:hAnsi="Times New Roman" w:eastAsia="仿宋_GB2312" w:cs="Times New Roman"/>
          <w:spacing w:val="11"/>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E6830"/>
    <w:multiLevelType w:val="singleLevel"/>
    <w:tmpl w:val="FCDE6830"/>
    <w:lvl w:ilvl="0" w:tentative="0">
      <w:start w:val="1"/>
      <w:numFmt w:val="chineseCounting"/>
      <w:suff w:val="nothing"/>
      <w:lvlText w:val="（%1）"/>
      <w:lvlJc w:val="left"/>
      <w:rPr>
        <w:rFonts w:hint="eastAsia"/>
      </w:rPr>
    </w:lvl>
  </w:abstractNum>
  <w:abstractNum w:abstractNumId="1">
    <w:nsid w:val="3F5BD483"/>
    <w:multiLevelType w:val="singleLevel"/>
    <w:tmpl w:val="3F5BD48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kNDc3ZmFhZTQ1ZDQ1YzlmNjU4YjBlOTJkYTc2ZGUifQ=="/>
  </w:docVars>
  <w:rsids>
    <w:rsidRoot w:val="60BC23EF"/>
    <w:rsid w:val="04774ABD"/>
    <w:rsid w:val="0CA22BE8"/>
    <w:rsid w:val="60BC23EF"/>
    <w:rsid w:val="79194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2023-11-23T01:49:00Z</dcterms:created>
  <dc:creator>敏仔</dc:creator>
  <cp:lastModifiedBy>敏仔</cp:lastModifiedBy>
  <dcterms:modified xsi:type="dcterms:W3CDTF">2023-11-24T02:14:23Z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8F17FA4ECD7F4C7FACC765137702304F_11</vt:lpwstr>
  </property>
</Properties>
</file>