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劳保杂件采购招标清单</w:t>
      </w:r>
    </w:p>
    <w:tbl>
      <w:tblPr>
        <w:tblStyle w:val="4"/>
        <w:tblW w:w="6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216"/>
        <w:gridCol w:w="1238"/>
        <w:gridCol w:w="1771"/>
        <w:gridCol w:w="2105"/>
        <w:gridCol w:w="808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分体式雨衣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L-XXXL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EI0194578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下水裤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L-XXXXL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连体雨衣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EI0179749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荧光绿执勤雨衣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分体式，有两根反光条，绿色，含雨裤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EI0182436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环卫执勤雨衣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分体式，有两根反光条，桔红色，含雨裤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EI0122486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中统雨鞋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36-43码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EI0122485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长统雨鞋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36-43码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绝缘雨鞋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36-43码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20KV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EI0211975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男式罗马口雨鞋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37码-44码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EI0211974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女式礼仪鞋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34码-40码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黑色，防滑加厚底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EI0198806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松紧反光背带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4*1.5cm，荧光绿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荧光背心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桔红色或绿色，有两根反光条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EI0147012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防噪声弹性耳塞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 1270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EI0197262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帆布工具袋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40cm*30cm*14cm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EI0122493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防灰帽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牛仔布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EI0060581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EI0199857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竹编安全帽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鸭舌式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焊接防护眼镜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防冲击防护眼镜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平光防护眼镜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EI0122495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有色防护眼镜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EI0165712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EI0184752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全密封眼镜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炼钢镜（带活动夹子）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面屏支架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支架面屏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EI0062979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头戴电焊面罩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EI0123258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手提式电焊面罩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带镜片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电焊面罩白玻璃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EI0203330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电焊镜片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（黑玻璃）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EI0122489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绝缘手套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12KV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高压绝缘手套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35KV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EI0177559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高效防颗粒物呼吸器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3900D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EI0185452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过滤芯片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用于搭配三邦3900D型呼吸器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EI0167389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防尘口罩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3M3200含滤棉、滤盒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EI0060622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颗粒物滤棉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3M3701CN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用于搭配防尘口罩3M3200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防毒面具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3M6200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含滤毒罐、滤棉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EI0122548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有机气体滤毒盒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用于搭配3M6200防毒面具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EI0184127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用于搭配3M6200防毒面具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EI0203329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252g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毛巾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33*74cm，材质：纯棉；公差（-5cm，10cm）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EI0200408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煤防防静电工作服（春秋装）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S-7XL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含裤子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EI0202622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重型全封闭防化服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FSR0202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由头罩、连衣裤、防化手套、防化胶靴连为一体；整体具有防酸、碱等化学品渗透功能；防化胶靴具有抗刺穿、抗切割、防滑、防砸等性能；手套具有灵巧性高的性能。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EI0165714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长袖双面正穿连体铅衣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0.35mmPb-0.50mmPb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EI0165713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铅手套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EI0205811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防酸工作服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连体式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含面罩、鞋、手套、眼镜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EI0060637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耐酸手套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EI0184751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白大褂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S-XXXL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EI0207844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隔热大褂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M-4XL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耐热温度300度以上、含头罩、手套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EI0167697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隔热工作服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耐热温度300度以上，分体式含上衣、裤子、头罩、手套、鞋套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EI0147033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绝缘鞋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5kv 36-43码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EI0194581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作训解放鞋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36-42码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EI0185156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警用作训鞋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军品黑色橡胶底，黑色帆布鞋面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EI0185158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警用作训帽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格子布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EI0208781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警用冬季作训服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量身定做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长袖,含裤子，T/C=65%/35%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EI0208782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警用冬季作训服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量身定做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短袖,含裤子，T/C=65%/35%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EI0146999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肩章、警号、胸花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EI0185157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胸牌、警号、警衔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按国家公安部标准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消防员灭火防护服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ZFMH-HC M(DRD)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产品款式、颜色、标识、号型尺码均应符合17式消防员灭火防护服款式标识统型要求，采用三层结构，分别是外层、防水透气层(隔热层)和舒适层。防护服具备阻燃、轻便、抗拉力强、防静电和标识醒目等特点。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EI0183697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消防员灭火防护靴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RJX-26D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本产品符合GA 6-2004《消防员灭火防护靴》标准的要求。防护靴主体为黑色，辅以醒目的金黄色。靴底和靴面均采用优质高温阻燃耐酸碱天然橡胶材料制成。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消防员备勤服（短袖）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丝光羊毛50%、涤纶短纤34%、莱赛尔15%、导电纤维1%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消防员备勤服（长袖）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丝光羊毛50%、涤纶短纤34%、莱赛尔15%、导电纤维1%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消防员体能服（短袖）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消防员体能服（长袖）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消防员体能鞋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EI0210377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消防备勤服标识（整套）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含臂章、领章、胸章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EI0210433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消防员备勤帽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火焰蓝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EI0215929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消防作训圆领衫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火焰蓝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长袖衣/裤春秋卫衣套装（带标识）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EI0221852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19专职消防员备勤大衣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火焰蓝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EI0060589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冬执勤服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含裤子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EI0219719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体能训练服（短袖，含裤子）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棉涤，墨绿色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保安斜跨式礼宾腰带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皮革、均码、黑色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EI0215942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抢险救援服六件套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六件套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芳纶款，含衣、裤、手套、腰带、统型头盔、统型靴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EI0219720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军用白床单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150*210cm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白色，允许尺寸误差±5%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短袖衬衣（计量工制服）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S-7XL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聚酯纤维35%和棉65%混纺,白色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EI0209117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夏裤（计量工制服）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S-7XL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聚酯纤维75%和粘纤25%混纺,藏青色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EI0205715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长袖衬衣(计量工专用)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S-7XL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聚酯纤维35%和棉65%混纺，白色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EI0205771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西装裤子（计量工制服）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聚酯纤维75%和粘纤25%混纺，藏青色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EI0205770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西装上衣（计量工制服）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聚酯纤维75%和粘纤25%混纺，藏青色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</w:tbl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21DA2518"/>
    <w:rsid w:val="3B2666A6"/>
    <w:rsid w:val="56F05D5B"/>
    <w:rsid w:val="59AE1051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409A68A4CC15497F8DDB81AB29D3A147_13</vt:lpwstr>
  </property>
</Properties>
</file>