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/>
          <w:b/>
          <w:bCs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w w:val="9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小标宋" w:eastAsia="小标宋"/>
          <w:b/>
          <w:kern w:val="44"/>
          <w:sz w:val="44"/>
          <w:szCs w:val="44"/>
        </w:rPr>
      </w:pPr>
      <w:r>
        <w:rPr>
          <w:rFonts w:hint="eastAsia" w:ascii="小标宋" w:eastAsia="小标宋"/>
          <w:b/>
          <w:kern w:val="44"/>
          <w:sz w:val="44"/>
          <w:szCs w:val="44"/>
        </w:rPr>
        <w:t>法人代表授权书</w:t>
      </w:r>
    </w:p>
    <w:p>
      <w:pPr>
        <w:spacing w:line="360" w:lineRule="exact"/>
        <w:jc w:val="center"/>
        <w:rPr>
          <w:rFonts w:hint="eastAsia" w:ascii="小标宋" w:eastAsia="小标宋"/>
          <w:b/>
          <w:kern w:val="44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b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w w:val="90"/>
          <w:kern w:val="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00" w:firstLineChars="200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是中华人民共和国合法企业，法定地址：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法定代表人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特授权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代表我公司全权办理针对贵公司</w:t>
      </w:r>
      <w:r>
        <w:rPr>
          <w:rFonts w:hint="eastAsia" w:ascii="仿宋_GB2312" w:hAnsi="宋体" w:eastAsia="仿宋_GB2312"/>
          <w:kern w:val="3276"/>
          <w:sz w:val="32"/>
          <w:szCs w:val="32"/>
        </w:rPr>
        <w:t>2024年度高温熔融金属起重机吊具无损检测项目</w:t>
      </w:r>
      <w:r>
        <w:rPr>
          <w:rFonts w:hint="eastAsia" w:ascii="仿宋_GB2312" w:hAnsi="仿宋" w:eastAsia="仿宋_GB2312"/>
          <w:sz w:val="32"/>
          <w:szCs w:val="32"/>
        </w:rPr>
        <w:t>（业务编号:</w:t>
      </w:r>
      <w:r>
        <w:rPr>
          <w:rFonts w:hint="eastAsia" w:ascii="仿宋_GB2312" w:hAnsi="仿宋" w:eastAsia="仿宋_GB2312" w:cs="宋体"/>
          <w:spacing w:val="12"/>
          <w:kern w:val="0"/>
          <w:sz w:val="32"/>
          <w:szCs w:val="32"/>
        </w:rPr>
        <w:t>ZB/JD2024-JX011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ind w:firstLine="576" w:firstLineChars="200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我公司对代理人签署的上述文件负全部责任，本授权书有效期：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_年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>_  _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日至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日。</w:t>
      </w:r>
    </w:p>
    <w:p>
      <w:pPr>
        <w:spacing w:line="520" w:lineRule="exact"/>
        <w:ind w:firstLine="576" w:firstLineChars="200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被授权人签字：____________    授权人（盖章或签字）：_________</w:t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身份证号：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职    务：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职    务：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  <w:u w:val="single"/>
        </w:rPr>
        <w:t xml:space="preserve">                   </w:t>
      </w:r>
    </w:p>
    <w:p>
      <w:pPr>
        <w:spacing w:line="520" w:lineRule="exact"/>
        <w:ind w:left="4313" w:hanging="4320" w:hangingChars="1500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>电    话：                   电    话：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 xml:space="preserve">              单位名称：（公章）</w:t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 xml:space="preserve">                     签署时间：</w:t>
      </w:r>
    </w:p>
    <w:p>
      <w:pPr>
        <w:spacing w:line="520" w:lineRule="exact"/>
        <w:rPr>
          <w:rFonts w:hint="eastAsia" w:ascii="仿宋_GB2312" w:hAnsi="仿宋" w:eastAsia="仿宋_GB2312"/>
          <w:w w:val="90"/>
          <w:kern w:val="0"/>
          <w:sz w:val="32"/>
          <w:szCs w:val="32"/>
        </w:rPr>
      </w:pP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 xml:space="preserve">被授权人身份证（正、反面）：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ab/>
      </w:r>
      <w:r>
        <w:rPr>
          <w:rFonts w:hint="eastAsia" w:ascii="仿宋_GB2312" w:hAnsi="仿宋" w:eastAsia="仿宋_GB2312"/>
          <w:w w:val="90"/>
          <w:kern w:val="0"/>
          <w:sz w:val="32"/>
          <w:szCs w:val="32"/>
        </w:rPr>
        <w:t xml:space="preserve">   授权人身份证（正、反面）：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8c2f5c31-09af-434d-9d9f-2bc526930c58"/>
  </w:docVars>
  <w:rsids>
    <w:rsidRoot w:val="2CA36175"/>
    <w:rsid w:val="0B3F3282"/>
    <w:rsid w:val="2CA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221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2024-03-22T07:57:00Z</dcterms:created>
  <dc:creator>即缘故份</dc:creator>
  <cp:lastModifiedBy>即缘故份</cp:lastModifiedBy>
  <dcterms:modified xsi:type="dcterms:W3CDTF">2024-03-22T07:58:32Z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9E17080F20A34B30A8524151C34083BD_13</vt:lpwstr>
  </property>
</Properties>
</file>