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附件2</w:t>
      </w:r>
    </w:p>
    <w:p>
      <w:pPr>
        <w:widowControl/>
        <w:spacing w:line="360" w:lineRule="exact"/>
        <w:rPr>
          <w:rFonts w:ascii="宋体" w:hAnsi="宋体"/>
          <w:color w:val="000000"/>
          <w:w w:val="90"/>
          <w:kern w:val="0"/>
          <w:sz w:val="32"/>
          <w:szCs w:val="32"/>
        </w:rPr>
      </w:pPr>
    </w:p>
    <w:p>
      <w:pPr>
        <w:widowControl/>
        <w:spacing w:line="620" w:lineRule="exact"/>
        <w:ind w:firstLine="102"/>
        <w:jc w:val="center"/>
        <w:rPr>
          <w:rFonts w:ascii="小标宋" w:hAnsi="仿宋" w:eastAsia="小标宋"/>
          <w:b/>
          <w:color w:val="000000"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color w:val="000000"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color w:val="000000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姓名：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身份证号：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，在我公司</w:t>
      </w:r>
      <w:r>
        <w:rPr>
          <w:rFonts w:hint="eastAsia" w:ascii="仿宋" w:hAnsi="仿宋" w:eastAsia="仿宋"/>
          <w:color w:val="000000"/>
          <w:sz w:val="32"/>
          <w:szCs w:val="32"/>
        </w:rPr>
        <w:t>职务：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系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的法定代表人，代表我公司参加贵公司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组织的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single"/>
          <w:lang w:eastAsia="zh-CN"/>
        </w:rPr>
        <w:t>炼钢二次除尘灰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none"/>
        </w:rPr>
        <w:t>让售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none"/>
        </w:rPr>
        <w:t>项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目（业务编号：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  <w:lang w:eastAsia="zh-CN"/>
        </w:rPr>
        <w:t>ZB/XS2023-FC004</w:t>
      </w:r>
      <w:r>
        <w:rPr>
          <w:rFonts w:hint="eastAsia" w:ascii="仿宋" w:hAnsi="仿宋" w:eastAsia="仿宋"/>
          <w:kern w:val="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投标人：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盖章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日期：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>_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_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spacing w:line="500" w:lineRule="exact"/>
        <w:ind w:firstLine="576" w:firstLineChars="200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C621A67"/>
    <w:rsid w:val="0C621A67"/>
    <w:rsid w:val="4D1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2024-02-01T06:42:00Z</dcterms:created>
  <dc:creator>Administrator</dc:creator>
  <cp:lastModifiedBy>Administrator</cp:lastModifiedBy>
  <dcterms:modified xsi:type="dcterms:W3CDTF">2024-02-01T06:44:19Z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FC0F564A787647348004896C45D86893_13</vt:lpwstr>
  </property>
</Properties>
</file>