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仿宋_GB2312" w:hAnsi="仿宋" w:eastAsia="仿宋_GB2312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黑体"/>
          <w:b/>
          <w:bCs/>
          <w:sz w:val="44"/>
        </w:rPr>
        <w:t>法人代表</w:t>
      </w:r>
      <w:r>
        <w:rPr>
          <w:rFonts w:hint="eastAsia" w:ascii="仿宋_GB2312" w:hAnsi="仿宋" w:eastAsia="仿宋_GB2312" w:cs="黑体"/>
          <w:b/>
          <w:bCs/>
          <w:sz w:val="44"/>
        </w:rPr>
        <w:fldChar w:fldCharType="end"/>
      </w:r>
      <w:r>
        <w:rPr>
          <w:rFonts w:hint="eastAsia" w:ascii="仿宋_GB2312" w:hAnsi="仿宋" w:eastAsia="仿宋_GB2312" w:cs="黑体"/>
          <w:b/>
          <w:bCs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_GB2312" w:hAnsi="仿宋" w:eastAsia="仿宋_GB2312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  <w:shd w:val="clear" w:color="auto" w:fill="FFFFFF"/>
        </w:rPr>
        <w:t>（地址需与营业执照地址一致）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不锈钢电动百叶窗等采购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业务编号：ZB/SC2024-VG057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__2024_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_3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_2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_2025_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_3_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_1_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_（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手写签字）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盖法人章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)___________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________________________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职务不能填法人）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____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_______________________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_____________________ 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单位名称：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(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　　　　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签署时间：2024年3月2日</w:t>
      </w:r>
    </w:p>
    <w:p>
      <w:pPr>
        <w:snapToGrid w:val="0"/>
        <w:spacing w:line="400" w:lineRule="exact"/>
        <w:jc w:val="left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jc w:val="lef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被授权人身份证（正、反面）：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授权人身份证（正、反面）：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</w:t>
      </w:r>
    </w:p>
    <w:p>
      <w:pPr>
        <w:snapToGrid w:val="0"/>
        <w:spacing w:line="400" w:lineRule="exact"/>
        <w:rPr>
          <w:rFonts w:ascii="仿宋_GB2312" w:hAnsi="仿宋" w:eastAsia="仿宋_GB2312" w:cs="仿宋_GB2312"/>
          <w:b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</w:p>
    <w:p>
      <w:pPr>
        <w:snapToGrid w:val="0"/>
        <w:spacing w:line="500" w:lineRule="exact"/>
        <w:rPr>
          <w:rFonts w:ascii="仿宋_GB2312" w:hAnsi="仿宋" w:eastAsia="仿宋_GB2312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7DD624A5"/>
    <w:rsid w:val="6ADA7BDA"/>
    <w:rsid w:val="7DD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2024-03-01T06:29:00Z</dcterms:created>
  <dc:creator>李佩花</dc:creator>
  <cp:lastModifiedBy>李佩花</cp:lastModifiedBy>
  <dcterms:modified xsi:type="dcterms:W3CDTF">2024-03-01T06:30:21Z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4DB0722FA3FE4E63A6375453CE541127_13</vt:lpwstr>
  </property>
</Properties>
</file>