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74F7B">
      <w:pPr>
        <w:spacing w:line="360" w:lineRule="exact"/>
        <w:ind w:right="420"/>
        <w:rPr>
          <w:rFonts w:ascii="仿宋" w:hAnsi="仿宋" w:eastAsia="仿宋" w:cs="仿宋"/>
          <w:kern w:val="0"/>
          <w:szCs w:val="32"/>
        </w:rPr>
      </w:pPr>
      <w:bookmarkStart w:id="0" w:name="_GoBack"/>
      <w:bookmarkEnd w:id="0"/>
      <w:r>
        <w:rPr>
          <w:rFonts w:hint="eastAsia" w:ascii="仿宋" w:hAnsi="仿宋" w:eastAsia="仿宋" w:cs="仿宋"/>
          <w:kern w:val="0"/>
          <w:szCs w:val="32"/>
        </w:rPr>
        <w:t>附件一：</w:t>
      </w:r>
    </w:p>
    <w:p w14:paraId="2C9C5DFE">
      <w:pPr>
        <w:keepNext w:val="0"/>
        <w:keepLines w:val="0"/>
        <w:pageBreakBefore w:val="0"/>
        <w:widowControl/>
        <w:kinsoku/>
        <w:wordWrap/>
        <w:overflowPunct/>
        <w:topLinePunct w:val="0"/>
        <w:autoSpaceDN/>
        <w:bidi w:val="0"/>
        <w:adjustRightInd/>
        <w:snapToGrid w:val="0"/>
        <w:spacing w:line="0" w:lineRule="atLeast"/>
        <w:ind w:right="25"/>
        <w:jc w:val="center"/>
        <w:textAlignment w:val="auto"/>
        <w:rPr>
          <w:rFonts w:hint="eastAsia" w:ascii="小标宋" w:hAnsi="Calibri" w:eastAsia="小标宋" w:cs="宋体"/>
          <w:b/>
          <w:kern w:val="0"/>
          <w:sz w:val="44"/>
          <w:szCs w:val="44"/>
        </w:rPr>
      </w:pPr>
      <w:r>
        <w:rPr>
          <w:rFonts w:hint="eastAsia" w:ascii="小标宋" w:hAnsi="Calibri" w:eastAsia="小标宋" w:cs="宋体"/>
          <w:b/>
          <w:kern w:val="0"/>
          <w:sz w:val="44"/>
          <w:szCs w:val="44"/>
        </w:rPr>
        <w:t>授权委托书</w:t>
      </w:r>
    </w:p>
    <w:p w14:paraId="745F0F8B">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b/>
          <w:bCs/>
          <w:kern w:val="0"/>
          <w:sz w:val="28"/>
          <w:szCs w:val="28"/>
          <w:shd w:val="clear" w:color="auto" w:fill="FFFFFF"/>
        </w:rPr>
      </w:pPr>
    </w:p>
    <w:p w14:paraId="753319AB">
      <w:pPr>
        <w:keepNext w:val="0"/>
        <w:keepLines w:val="0"/>
        <w:pageBreakBefore w:val="0"/>
        <w:widowControl/>
        <w:kinsoku/>
        <w:wordWrap/>
        <w:overflowPunct/>
        <w:topLinePunct w:val="0"/>
        <w:autoSpaceDN/>
        <w:bidi w:val="0"/>
        <w:adjustRightInd/>
        <w:snapToGrid w:val="0"/>
        <w:spacing w:line="0" w:lineRule="atLeast"/>
        <w:textAlignment w:val="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14:paraId="2FE19501">
      <w:pPr>
        <w:keepNext w:val="0"/>
        <w:keepLines w:val="0"/>
        <w:pageBreakBefore w:val="0"/>
        <w:widowControl/>
        <w:kinsoku/>
        <w:wordWrap/>
        <w:overflowPunct/>
        <w:topLinePunct w:val="0"/>
        <w:autoSpaceDN/>
        <w:bidi w:val="0"/>
        <w:adjustRightInd/>
        <w:snapToGrid w:val="0"/>
        <w:spacing w:line="0" w:lineRule="atLeast"/>
        <w:ind w:firstLine="560" w:firstLineChars="200"/>
        <w:textAlignment w:val="auto"/>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17F2029E">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14:paraId="2676CC6E">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589BD27A">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14:paraId="5B8B47BE">
      <w:pPr>
        <w:keepNext w:val="0"/>
        <w:keepLines w:val="0"/>
        <w:pageBreakBefore w:val="0"/>
        <w:widowControl/>
        <w:kinsoku/>
        <w:wordWrap/>
        <w:overflowPunct/>
        <w:topLinePunct w:val="0"/>
        <w:autoSpaceDN/>
        <w:bidi w:val="0"/>
        <w:adjustRightInd/>
        <w:snapToGrid w:val="0"/>
        <w:spacing w:line="0" w:lineRule="atLeast"/>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14:paraId="400C9B3F">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14:paraId="50764D9C">
      <w:pPr>
        <w:keepNext w:val="0"/>
        <w:keepLines w:val="0"/>
        <w:pageBreakBefore w:val="0"/>
        <w:widowControl/>
        <w:kinsoku/>
        <w:wordWrap/>
        <w:overflowPunct/>
        <w:topLinePunct w:val="0"/>
        <w:autoSpaceDN/>
        <w:bidi w:val="0"/>
        <w:adjustRightInd/>
        <w:snapToGrid w:val="0"/>
        <w:spacing w:line="0" w:lineRule="atLeast"/>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14:paraId="52478C70">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p>
    <w:p w14:paraId="06E0EE8A">
      <w:pPr>
        <w:keepNext w:val="0"/>
        <w:keepLines w:val="0"/>
        <w:pageBreakBefore w:val="0"/>
        <w:widowControl/>
        <w:kinsoku/>
        <w:wordWrap/>
        <w:overflowPunct/>
        <w:topLinePunct w:val="0"/>
        <w:autoSpaceDN/>
        <w:bidi w:val="0"/>
        <w:adjustRightInd/>
        <w:snapToGrid w:val="0"/>
        <w:spacing w:line="0" w:lineRule="atLeast"/>
        <w:ind w:firstLine="4760"/>
        <w:textAlignment w:val="auto"/>
        <w:rPr>
          <w:rFonts w:ascii="Calibri" w:hAnsi="Calibri" w:cs="宋体"/>
          <w:kern w:val="0"/>
          <w:szCs w:val="21"/>
        </w:rPr>
      </w:pPr>
      <w:r>
        <w:rPr>
          <w:rFonts w:ascii="微软雅黑" w:hAnsi="微软雅黑" w:cs="宋体"/>
          <w:kern w:val="0"/>
          <w:sz w:val="28"/>
          <w:szCs w:val="28"/>
          <w:shd w:val="clear" w:color="auto" w:fill="FFFFFF"/>
        </w:rPr>
        <w:t> </w:t>
      </w:r>
    </w:p>
    <w:p w14:paraId="5E2AAEBD">
      <w:pPr>
        <w:keepNext w:val="0"/>
        <w:keepLines w:val="0"/>
        <w:pageBreakBefore w:val="0"/>
        <w:widowControl/>
        <w:kinsoku/>
        <w:wordWrap/>
        <w:overflowPunct/>
        <w:topLinePunct w:val="0"/>
        <w:autoSpaceDN/>
        <w:bidi w:val="0"/>
        <w:adjustRightInd/>
        <w:snapToGrid w:val="0"/>
        <w:spacing w:line="0" w:lineRule="atLeast"/>
        <w:ind w:firstLine="2800" w:firstLineChars="1000"/>
        <w:textAlignment w:val="auto"/>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14:paraId="76B3DAE4">
      <w:pPr>
        <w:keepNext w:val="0"/>
        <w:keepLines w:val="0"/>
        <w:pageBreakBefore w:val="0"/>
        <w:widowControl/>
        <w:kinsoku/>
        <w:wordWrap/>
        <w:overflowPunct/>
        <w:topLinePunct w:val="0"/>
        <w:autoSpaceDN/>
        <w:bidi w:val="0"/>
        <w:adjustRightInd/>
        <w:snapToGrid w:val="0"/>
        <w:spacing w:line="0" w:lineRule="atLeast"/>
        <w:ind w:firstLine="2811" w:firstLineChars="1000"/>
        <w:textAlignment w:val="auto"/>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14:paraId="59F17361">
      <w:pPr>
        <w:keepNext w:val="0"/>
        <w:keepLines w:val="0"/>
        <w:pageBreakBefore w:val="0"/>
        <w:widowControl/>
        <w:kinsoku/>
        <w:wordWrap/>
        <w:overflowPunct/>
        <w:topLinePunct w:val="0"/>
        <w:autoSpaceDN/>
        <w:bidi w:val="0"/>
        <w:adjustRightInd/>
        <w:snapToGrid w:val="0"/>
        <w:spacing w:line="0" w:lineRule="atLeast"/>
        <w:ind w:firstLine="4760"/>
        <w:textAlignment w:val="auto"/>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47BFAD67">
      <w:pPr>
        <w:keepNext w:val="0"/>
        <w:keepLines w:val="0"/>
        <w:pageBreakBefore w:val="0"/>
        <w:widowControl/>
        <w:kinsoku/>
        <w:wordWrap/>
        <w:overflowPunct/>
        <w:topLinePunct w:val="0"/>
        <w:autoSpaceDN/>
        <w:bidi w:val="0"/>
        <w:adjustRightInd/>
        <w:snapToGrid w:val="0"/>
        <w:spacing w:line="0" w:lineRule="atLeast"/>
        <w:jc w:val="left"/>
        <w:textAlignment w:val="auto"/>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r>
        <w:rPr>
          <w:rFonts w:ascii="微软雅黑" w:hAnsi="微软雅黑" w:cs="宋体"/>
          <w:kern w:val="0"/>
          <w:sz w:val="28"/>
          <w:szCs w:val="28"/>
          <w:shd w:val="clear" w:color="auto" w:fill="FFFFFF"/>
        </w:rPr>
        <w:t xml:space="preserve">   </w:t>
      </w:r>
    </w:p>
    <w:p w14:paraId="212B29A5">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34530A13">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color w:val="auto"/>
          <w:szCs w:val="32"/>
        </w:rPr>
      </w:pPr>
      <w:r>
        <w:rPr>
          <w:rFonts w:hint="eastAsia" w:ascii="仿宋" w:hAnsi="仿宋" w:eastAsia="仿宋" w:cs="仿宋"/>
          <w:color w:val="auto"/>
          <w:kern w:val="0"/>
          <w:szCs w:val="32"/>
        </w:rPr>
        <w:t>附件二：</w:t>
      </w:r>
    </w:p>
    <w:p w14:paraId="0EADB8F3">
      <w:pPr>
        <w:keepNext w:val="0"/>
        <w:keepLines w:val="0"/>
        <w:pageBreakBefore w:val="0"/>
        <w:widowControl/>
        <w:kinsoku/>
        <w:wordWrap/>
        <w:overflowPunct/>
        <w:topLinePunct w:val="0"/>
        <w:autoSpaceDN/>
        <w:bidi w:val="0"/>
        <w:adjustRightInd/>
        <w:snapToGrid/>
        <w:spacing w:line="0" w:lineRule="atLeast"/>
        <w:jc w:val="center"/>
        <w:textAlignment w:val="auto"/>
        <w:rPr>
          <w:rFonts w:hint="eastAsia" w:ascii="宋体" w:hAnsi="宋体"/>
          <w:b/>
          <w:sz w:val="32"/>
          <w:szCs w:val="32"/>
        </w:rPr>
      </w:pPr>
      <w:r>
        <w:rPr>
          <w:rFonts w:hint="eastAsia" w:ascii="小标宋" w:eastAsia="小标宋"/>
          <w:b/>
          <w:bCs/>
          <w:color w:val="000000"/>
          <w:kern w:val="0"/>
          <w:sz w:val="44"/>
          <w:szCs w:val="44"/>
        </w:rPr>
        <w:t>诚信承诺书</w:t>
      </w:r>
    </w:p>
    <w:p w14:paraId="260535C2">
      <w:pPr>
        <w:keepNext w:val="0"/>
        <w:keepLines w:val="0"/>
        <w:pageBreakBefore w:val="0"/>
        <w:widowControl/>
        <w:kinsoku/>
        <w:wordWrap/>
        <w:overflowPunct/>
        <w:topLinePunct w:val="0"/>
        <w:autoSpaceDN/>
        <w:bidi w:val="0"/>
        <w:adjustRightInd/>
        <w:snapToGrid/>
        <w:spacing w:line="0" w:lineRule="atLeast"/>
        <w:jc w:val="left"/>
        <w:textAlignment w:val="auto"/>
        <w:rPr>
          <w:rFonts w:hint="eastAsia"/>
          <w:sz w:val="28"/>
          <w:szCs w:val="28"/>
        </w:rPr>
      </w:pPr>
      <w:r>
        <w:rPr>
          <w:rFonts w:hint="eastAsia" w:ascii="仿宋" w:hAnsi="仿宋" w:eastAsia="仿宋"/>
          <w:color w:val="000000"/>
          <w:kern w:val="0"/>
          <w:sz w:val="28"/>
          <w:szCs w:val="28"/>
        </w:rPr>
        <w:t>九江萍钢钢铁有限公司：</w:t>
      </w:r>
    </w:p>
    <w:p w14:paraId="26B2C287">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sz w:val="28"/>
          <w:szCs w:val="28"/>
        </w:rPr>
      </w:pPr>
      <w:r>
        <w:rPr>
          <w:rFonts w:hint="eastAsia" w:ascii="仿宋" w:hAnsi="仿宋" w:eastAsia="仿宋"/>
          <w:color w:val="000000"/>
          <w:kern w:val="0"/>
          <w:sz w:val="28"/>
          <w:szCs w:val="28"/>
        </w:rPr>
        <w:t>我方在遵守《民法典》《反不正当竞争法》《关于禁止商</w:t>
      </w:r>
    </w:p>
    <w:p w14:paraId="084EA64F">
      <w:pPr>
        <w:keepNext w:val="0"/>
        <w:keepLines w:val="0"/>
        <w:pageBreakBefore w:val="0"/>
        <w:widowControl/>
        <w:kinsoku/>
        <w:wordWrap/>
        <w:overflowPunct/>
        <w:topLinePunct w:val="0"/>
        <w:autoSpaceDN/>
        <w:bidi w:val="0"/>
        <w:adjustRightInd/>
        <w:snapToGrid/>
        <w:spacing w:line="0" w:lineRule="atLeast"/>
        <w:textAlignment w:val="auto"/>
        <w:rPr>
          <w:sz w:val="28"/>
          <w:szCs w:val="28"/>
        </w:rPr>
      </w:pPr>
      <w:r>
        <w:rPr>
          <w:rFonts w:hint="eastAsia" w:ascii="仿宋" w:hAnsi="仿宋" w:eastAsia="仿宋"/>
          <w:color w:val="000000"/>
          <w:kern w:val="0"/>
          <w:sz w:val="28"/>
          <w:szCs w:val="28"/>
        </w:rPr>
        <w:t>业贿赂行为的暂行规定》等法律和规定的基础上，就我方及我方工作人员的行为向贵方作出如下承诺：</w:t>
      </w:r>
    </w:p>
    <w:p w14:paraId="1727FD75">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一、遵守贵方规章制度，诚实守信地为贵方提供符合贵方需求的安全可靠的产品、服务及相关技术，保证产品质量，并主动做好售后服务工作。</w:t>
      </w:r>
    </w:p>
    <w:p w14:paraId="1AA7B7DB">
      <w:pPr>
        <w:keepNext w:val="0"/>
        <w:keepLines w:val="0"/>
        <w:pageBreakBefore w:val="0"/>
        <w:widowControl/>
        <w:kinsoku/>
        <w:wordWrap/>
        <w:overflowPunct/>
        <w:topLinePunct w:val="0"/>
        <w:autoSpaceDE w:val="0"/>
        <w:autoSpaceDN/>
        <w:bidi w:val="0"/>
        <w:adjustRightInd/>
        <w:snapToGrid/>
        <w:spacing w:line="0" w:lineRule="atLeast"/>
        <w:ind w:firstLine="560" w:firstLineChars="200"/>
        <w:textAlignment w:val="auto"/>
        <w:rPr>
          <w:rFonts w:ascii="仿宋" w:hAnsi="仿宋" w:eastAsia="仿宋"/>
          <w:color w:val="000000"/>
          <w:kern w:val="0"/>
          <w:sz w:val="28"/>
          <w:szCs w:val="28"/>
        </w:rPr>
      </w:pPr>
      <w:r>
        <w:rPr>
          <w:rFonts w:hint="eastAsia" w:ascii="仿宋" w:hAnsi="仿宋" w:eastAsia="仿宋"/>
          <w:color w:val="000000"/>
          <w:kern w:val="0"/>
          <w:sz w:val="28"/>
          <w:szCs w:val="28"/>
        </w:rPr>
        <w:t>二、不以任何形式向贵方工作人员及其</w:t>
      </w:r>
      <w:r>
        <w:rPr>
          <w:rFonts w:hint="eastAsia" w:ascii="仿宋" w:hAnsi="仿宋" w:eastAsia="仿宋"/>
          <w:sz w:val="28"/>
          <w:szCs w:val="28"/>
        </w:rPr>
        <w:t>父母、配偶、子女等亲属</w:t>
      </w:r>
      <w:r>
        <w:rPr>
          <w:rFonts w:hint="eastAsia" w:ascii="仿宋" w:hAnsi="仿宋" w:eastAsia="仿宋"/>
          <w:color w:val="000000"/>
          <w:kern w:val="0"/>
          <w:sz w:val="28"/>
          <w:szCs w:val="28"/>
        </w:rPr>
        <w:t>赠送或变相赠送礼品、礼金等。</w:t>
      </w:r>
    </w:p>
    <w:p w14:paraId="6155A1AB">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ascii="仿宋" w:hAnsi="仿宋" w:eastAsia="仿宋"/>
          <w:color w:val="000000"/>
          <w:kern w:val="0"/>
          <w:sz w:val="28"/>
          <w:szCs w:val="28"/>
        </w:rPr>
      </w:pPr>
      <w:r>
        <w:rPr>
          <w:rFonts w:hint="eastAsia" w:ascii="仿宋" w:hAnsi="仿宋" w:eastAsia="仿宋"/>
          <w:color w:val="000000"/>
          <w:kern w:val="0"/>
          <w:sz w:val="28"/>
          <w:szCs w:val="28"/>
        </w:rPr>
        <w:t>三、不以任何方式宴请贵方工作人员（正常公务招待除外）。</w:t>
      </w:r>
    </w:p>
    <w:p w14:paraId="4F39212F">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ascii="仿宋" w:hAnsi="仿宋" w:eastAsia="仿宋"/>
          <w:color w:val="000000"/>
          <w:kern w:val="0"/>
          <w:sz w:val="28"/>
          <w:szCs w:val="28"/>
        </w:rPr>
      </w:pPr>
      <w:r>
        <w:rPr>
          <w:rFonts w:hint="eastAsia" w:ascii="仿宋" w:hAnsi="仿宋" w:eastAsia="仿宋"/>
          <w:color w:val="000000"/>
          <w:kern w:val="0"/>
          <w:sz w:val="28"/>
          <w:szCs w:val="28"/>
        </w:rPr>
        <w:t>四、不与贵方有关人员私下建立不正当交易关系。</w:t>
      </w:r>
    </w:p>
    <w:p w14:paraId="2D78762B">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五、发现贵方工作人员有索贿以及徇私舞弊、滥用职权等行为时积极向贵方举报或投诉，并实事求是地配合贵方纪检监察机构调查、提供书面举报材料。</w:t>
      </w:r>
    </w:p>
    <w:p w14:paraId="260B3830">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六、不发生扰乱正常市场竞争秩序、提供虚假材料、泄露贵方商业秘密以及排挤其他经营者公平竞争等违反商业道德行为。</w:t>
      </w:r>
    </w:p>
    <w:p w14:paraId="4CF73EA9">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七、不发生其它任何可能影响贵方工作人员公正执行公</w:t>
      </w:r>
    </w:p>
    <w:p w14:paraId="15A0F631">
      <w:pPr>
        <w:keepNext w:val="0"/>
        <w:keepLines w:val="0"/>
        <w:pageBreakBefore w:val="0"/>
        <w:widowControl/>
        <w:kinsoku/>
        <w:wordWrap/>
        <w:overflowPunct/>
        <w:topLinePunct w:val="0"/>
        <w:autoSpaceDN/>
        <w:bidi w:val="0"/>
        <w:adjustRightInd/>
        <w:snapToGrid/>
        <w:spacing w:line="0" w:lineRule="atLeast"/>
        <w:textAlignment w:val="auto"/>
        <w:rPr>
          <w:rFonts w:ascii="仿宋" w:hAnsi="仿宋" w:eastAsia="仿宋"/>
          <w:color w:val="000000"/>
          <w:kern w:val="0"/>
          <w:sz w:val="28"/>
          <w:szCs w:val="28"/>
        </w:rPr>
      </w:pPr>
      <w:r>
        <w:rPr>
          <w:rFonts w:hint="eastAsia" w:ascii="仿宋" w:hAnsi="仿宋" w:eastAsia="仿宋"/>
          <w:color w:val="000000"/>
          <w:kern w:val="0"/>
          <w:sz w:val="28"/>
          <w:szCs w:val="28"/>
        </w:rPr>
        <w:t>务或职务廉洁行为。</w:t>
      </w:r>
    </w:p>
    <w:p w14:paraId="324DE7C7">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sz w:val="28"/>
          <w:szCs w:val="28"/>
        </w:rPr>
        <w:t>八、本承诺书所指的礼品、礼金等，包括礼品、礼金、有价证券、支付凭证、商业预付卡、土特产（例如烟、酒等），以及由我方安排并支付费用的旅游、健身、休闲、娱乐等活动。</w:t>
      </w:r>
    </w:p>
    <w:p w14:paraId="637243C6">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九、不发生下列行为：</w:t>
      </w:r>
    </w:p>
    <w:p w14:paraId="528409D2">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ascii="仿宋" w:hAnsi="仿宋" w:eastAsia="仿宋"/>
          <w:color w:val="000000"/>
          <w:kern w:val="0"/>
          <w:sz w:val="28"/>
          <w:szCs w:val="28"/>
        </w:rPr>
      </w:pPr>
      <w:r>
        <w:rPr>
          <w:rFonts w:hint="eastAsia" w:ascii="仿宋" w:hAnsi="仿宋" w:eastAsia="仿宋"/>
          <w:color w:val="000000"/>
          <w:kern w:val="0"/>
          <w:sz w:val="28"/>
          <w:szCs w:val="28"/>
        </w:rPr>
        <w:t>（一）伪造或者冒用认证标志、名牌产品标志、免检标志等质量标志和许可证标志；</w:t>
      </w:r>
    </w:p>
    <w:p w14:paraId="1CB0DB6D">
      <w:pPr>
        <w:keepNext w:val="0"/>
        <w:keepLines w:val="0"/>
        <w:pageBreakBefore w:val="0"/>
        <w:widowControl/>
        <w:kinsoku/>
        <w:wordWrap/>
        <w:overflowPunct/>
        <w:topLinePunct w:val="0"/>
        <w:autoSpaceDE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（二）伪造或者使用虚假产地；</w:t>
      </w:r>
    </w:p>
    <w:p w14:paraId="2CF083B8">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（三）伪造或者冒用他人的厂名、厂址；</w:t>
      </w:r>
    </w:p>
    <w:p w14:paraId="2D21E936">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（四）假冒他人注册商标；</w:t>
      </w:r>
    </w:p>
    <w:p w14:paraId="42FE4105">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（五）提供的产品掺杂、掺假，以假充真、以次充好、弄虚作假；</w:t>
      </w:r>
    </w:p>
    <w:p w14:paraId="583F4479">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（六）提供失效、变质产品；</w:t>
      </w:r>
    </w:p>
    <w:p w14:paraId="1CB4111D">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（七）提供存在危及人体健康和人身、财产安全的不合格危险产品；</w:t>
      </w:r>
    </w:p>
    <w:p w14:paraId="11BA4D3B">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（八）提供国家有关法律法规明令禁止生产、销售的产品。</w:t>
      </w:r>
    </w:p>
    <w:p w14:paraId="7F242780">
      <w:pPr>
        <w:keepNext w:val="0"/>
        <w:keepLines w:val="0"/>
        <w:pageBreakBefore w:val="0"/>
        <w:widowControl/>
        <w:kinsoku/>
        <w:wordWrap/>
        <w:overflowPunct/>
        <w:topLinePunct w:val="0"/>
        <w:autoSpaceDN/>
        <w:bidi w:val="0"/>
        <w:adjustRightInd/>
        <w:snapToGrid/>
        <w:spacing w:line="0" w:lineRule="atLeast"/>
        <w:ind w:firstLine="562" w:firstLineChars="200"/>
        <w:textAlignment w:val="auto"/>
        <w:rPr>
          <w:sz w:val="28"/>
          <w:szCs w:val="28"/>
        </w:rPr>
      </w:pPr>
      <w:r>
        <w:rPr>
          <w:rFonts w:hint="eastAsia" w:ascii="仿宋" w:hAnsi="仿宋" w:eastAsia="仿宋"/>
          <w:b/>
          <w:bCs/>
          <w:color w:val="000000"/>
          <w:kern w:val="0"/>
          <w:sz w:val="28"/>
          <w:szCs w:val="28"/>
        </w:rPr>
        <w:t>若违反上述承诺，我方愿意按以下方式承担责任：</w:t>
      </w:r>
    </w:p>
    <w:p w14:paraId="31041024">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一、贵方有权单方面解除合同；贵方有权单方面取消我方作为供应商或合作方的资格；我方同意贵方及贵方下属企业终止业务往来；涉嫌违法犯罪的，贵方有权移交司法机关处理。</w:t>
      </w:r>
    </w:p>
    <w:p w14:paraId="723E7C0B">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二、我方自愿按照以下方式承担违约金，且贵方有权从我方在贵方的货款中扣除上述违约金：</w:t>
      </w:r>
    </w:p>
    <w:p w14:paraId="065B3382">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（一）我方若违反第1条至第7条承诺中的任一条，我方自愿承担3万元至30万元的违约金。</w:t>
      </w:r>
    </w:p>
    <w:p w14:paraId="59E86BF8">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（二）我方若向贵方行贿或违反第9条的，贵方有权对涉案标的物按1元/吨（件）结算付款，且我方自愿按涉案标的物合同额的10%至30%承担违约金。</w:t>
      </w:r>
    </w:p>
    <w:p w14:paraId="7DDBC983">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（三）本条违约金与合同其他违约金重复的，以金额更高者为准。</w:t>
      </w:r>
    </w:p>
    <w:p w14:paraId="3887A801">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我方同意：在我方涉嫌侵害贵方利益的调查过程中，贵方有权暂停支付货款，并根据调查情况进行处理，同时我方应继续履行合同义务，因我方不继续履行合同义务造成贵方经济损失的，由我方承担赔偿责任。</w:t>
      </w:r>
    </w:p>
    <w:p w14:paraId="62ED180C">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本承诺书作为贵我双方合同的附件，与贵我双方签订的合同具备同等法律效力，本承诺书中的经济赔偿责任与贵我双方签订的合同中我方应承担的赔偿责任同时并存有效。</w:t>
      </w:r>
    </w:p>
    <w:p w14:paraId="3F379D3A">
      <w:pPr>
        <w:keepNext w:val="0"/>
        <w:keepLines w:val="0"/>
        <w:pageBreakBefore w:val="0"/>
        <w:widowControl/>
        <w:kinsoku/>
        <w:wordWrap/>
        <w:overflowPunct/>
        <w:topLinePunct w:val="0"/>
        <w:autoSpaceDN/>
        <w:bidi w:val="0"/>
        <w:adjustRightInd/>
        <w:snapToGrid/>
        <w:spacing w:line="0" w:lineRule="atLeast"/>
        <w:ind w:firstLine="562" w:firstLineChars="200"/>
        <w:textAlignment w:val="auto"/>
        <w:rPr>
          <w:sz w:val="28"/>
          <w:szCs w:val="28"/>
        </w:rPr>
      </w:pPr>
      <w:r>
        <w:rPr>
          <w:rFonts w:hint="eastAsia" w:ascii="仿宋" w:hAnsi="仿宋" w:eastAsia="仿宋"/>
          <w:b/>
          <w:bCs/>
          <w:color w:val="000000"/>
          <w:kern w:val="0"/>
          <w:sz w:val="28"/>
          <w:szCs w:val="28"/>
        </w:rPr>
        <w:t>我方声明：本承诺书中内容为我方慎重考虑后作出的承诺，为我方真实意思表示，不可撤销，且我方明知本承诺书对我方的约束力。</w:t>
      </w:r>
    </w:p>
    <w:p w14:paraId="67D84030">
      <w:pPr>
        <w:keepNext w:val="0"/>
        <w:keepLines w:val="0"/>
        <w:pageBreakBefore w:val="0"/>
        <w:widowControl/>
        <w:tabs>
          <w:tab w:val="left" w:pos="2835"/>
          <w:tab w:val="left" w:pos="2977"/>
        </w:tabs>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本承诺书自我方签署之日起生效，在贵我双方业务往来存续期间有效。</w:t>
      </w:r>
    </w:p>
    <w:p w14:paraId="2A74111E">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rFonts w:hint="eastAsia"/>
          <w:sz w:val="28"/>
          <w:szCs w:val="28"/>
        </w:rPr>
      </w:pPr>
    </w:p>
    <w:p w14:paraId="76550F65">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rFonts w:hint="eastAsia"/>
          <w:sz w:val="28"/>
          <w:szCs w:val="28"/>
        </w:rPr>
      </w:pPr>
    </w:p>
    <w:p w14:paraId="07850904">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sz w:val="28"/>
          <w:szCs w:val="28"/>
        </w:rPr>
      </w:pPr>
      <w:r>
        <w:rPr>
          <w:rFonts w:hint="eastAsia" w:ascii="仿宋" w:hAnsi="仿宋" w:eastAsia="仿宋"/>
          <w:color w:val="000000"/>
          <w:kern w:val="0"/>
          <w:sz w:val="28"/>
          <w:szCs w:val="28"/>
        </w:rPr>
        <w:t>承诺人（单位公章）：</w:t>
      </w:r>
    </w:p>
    <w:p w14:paraId="5D761084">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sz w:val="28"/>
          <w:szCs w:val="28"/>
        </w:rPr>
      </w:pPr>
      <w:r>
        <w:rPr>
          <w:rFonts w:hint="eastAsia" w:ascii="仿宋" w:hAnsi="仿宋" w:eastAsia="仿宋"/>
          <w:color w:val="000000"/>
          <w:kern w:val="0"/>
          <w:sz w:val="28"/>
          <w:szCs w:val="28"/>
        </w:rPr>
        <w:t>签署人（法定代表人或授权代表）：</w:t>
      </w:r>
    </w:p>
    <w:p w14:paraId="5A935B9B">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rFonts w:hint="default" w:ascii="仿宋" w:hAnsi="仿宋" w:eastAsia="仿宋" w:cs="Arial"/>
          <w:szCs w:val="32"/>
          <w:lang w:val="en-US" w:eastAsia="zh-CN"/>
        </w:rPr>
      </w:pPr>
      <w:r>
        <w:rPr>
          <w:rFonts w:hint="eastAsia" w:ascii="仿宋" w:hAnsi="仿宋" w:eastAsia="仿宋"/>
          <w:color w:val="000000"/>
          <w:kern w:val="0"/>
          <w:sz w:val="28"/>
          <w:szCs w:val="28"/>
        </w:rPr>
        <w:t xml:space="preserve">签署日期：     年    月   日 </w:t>
      </w:r>
    </w:p>
    <w:sectPr>
      <w:footerReference r:id="rId3" w:type="default"/>
      <w:pgSz w:w="11906" w:h="16838"/>
      <w:pgMar w:top="567" w:right="850" w:bottom="567" w:left="850" w:header="567"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CE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C2AA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8C2AA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64576B"/>
    <w:rsid w:val="00014246"/>
    <w:rsid w:val="000351EA"/>
    <w:rsid w:val="00042AAE"/>
    <w:rsid w:val="00044760"/>
    <w:rsid w:val="00054EC0"/>
    <w:rsid w:val="0006705A"/>
    <w:rsid w:val="00075844"/>
    <w:rsid w:val="000936B2"/>
    <w:rsid w:val="00096C39"/>
    <w:rsid w:val="000A2B4B"/>
    <w:rsid w:val="000A7C59"/>
    <w:rsid w:val="000B14D1"/>
    <w:rsid w:val="000B2C3E"/>
    <w:rsid w:val="000B7F10"/>
    <w:rsid w:val="000D0DF9"/>
    <w:rsid w:val="000D5A3C"/>
    <w:rsid w:val="000E7B1F"/>
    <w:rsid w:val="000F0CFF"/>
    <w:rsid w:val="00106000"/>
    <w:rsid w:val="00112288"/>
    <w:rsid w:val="001167C5"/>
    <w:rsid w:val="00120C72"/>
    <w:rsid w:val="00120D82"/>
    <w:rsid w:val="001232EF"/>
    <w:rsid w:val="0012670A"/>
    <w:rsid w:val="00130161"/>
    <w:rsid w:val="00147432"/>
    <w:rsid w:val="00147AB3"/>
    <w:rsid w:val="00155E02"/>
    <w:rsid w:val="001640B2"/>
    <w:rsid w:val="00180049"/>
    <w:rsid w:val="00183660"/>
    <w:rsid w:val="00186E58"/>
    <w:rsid w:val="001A3944"/>
    <w:rsid w:val="001C32C0"/>
    <w:rsid w:val="001C6E6D"/>
    <w:rsid w:val="001D0BCE"/>
    <w:rsid w:val="001E1CC7"/>
    <w:rsid w:val="001F1E5C"/>
    <w:rsid w:val="001F6D1C"/>
    <w:rsid w:val="002015C9"/>
    <w:rsid w:val="0020289F"/>
    <w:rsid w:val="00202D40"/>
    <w:rsid w:val="0020399A"/>
    <w:rsid w:val="00215A20"/>
    <w:rsid w:val="00222586"/>
    <w:rsid w:val="002247F1"/>
    <w:rsid w:val="002270E1"/>
    <w:rsid w:val="00235A93"/>
    <w:rsid w:val="00237B0C"/>
    <w:rsid w:val="0024357F"/>
    <w:rsid w:val="00244058"/>
    <w:rsid w:val="00245488"/>
    <w:rsid w:val="002454F5"/>
    <w:rsid w:val="0024751F"/>
    <w:rsid w:val="00253C98"/>
    <w:rsid w:val="002572EE"/>
    <w:rsid w:val="002644FA"/>
    <w:rsid w:val="00273FC9"/>
    <w:rsid w:val="002801EB"/>
    <w:rsid w:val="00281899"/>
    <w:rsid w:val="002B3A0A"/>
    <w:rsid w:val="002B4920"/>
    <w:rsid w:val="002B5060"/>
    <w:rsid w:val="002D5F07"/>
    <w:rsid w:val="00311FF2"/>
    <w:rsid w:val="003203DD"/>
    <w:rsid w:val="00320F27"/>
    <w:rsid w:val="003217BA"/>
    <w:rsid w:val="003235AB"/>
    <w:rsid w:val="00324259"/>
    <w:rsid w:val="003250C6"/>
    <w:rsid w:val="00337F54"/>
    <w:rsid w:val="00342F7A"/>
    <w:rsid w:val="00343BD6"/>
    <w:rsid w:val="0034671E"/>
    <w:rsid w:val="0035678C"/>
    <w:rsid w:val="003849FF"/>
    <w:rsid w:val="0038649D"/>
    <w:rsid w:val="003870B5"/>
    <w:rsid w:val="003921CF"/>
    <w:rsid w:val="00392CFD"/>
    <w:rsid w:val="003A22C4"/>
    <w:rsid w:val="003B210D"/>
    <w:rsid w:val="003C1D2B"/>
    <w:rsid w:val="003C3C7A"/>
    <w:rsid w:val="003F2F9E"/>
    <w:rsid w:val="003F3D06"/>
    <w:rsid w:val="003F65B5"/>
    <w:rsid w:val="00405FBF"/>
    <w:rsid w:val="00410FBE"/>
    <w:rsid w:val="00421CC0"/>
    <w:rsid w:val="00423C8D"/>
    <w:rsid w:val="00425410"/>
    <w:rsid w:val="00430A3C"/>
    <w:rsid w:val="00431D62"/>
    <w:rsid w:val="00440672"/>
    <w:rsid w:val="004420C5"/>
    <w:rsid w:val="0044233B"/>
    <w:rsid w:val="00455BFF"/>
    <w:rsid w:val="00455DC4"/>
    <w:rsid w:val="00461D51"/>
    <w:rsid w:val="00467529"/>
    <w:rsid w:val="0048087F"/>
    <w:rsid w:val="00487A33"/>
    <w:rsid w:val="00494A8D"/>
    <w:rsid w:val="00496771"/>
    <w:rsid w:val="00496AA6"/>
    <w:rsid w:val="00497400"/>
    <w:rsid w:val="004A197D"/>
    <w:rsid w:val="004A2DEF"/>
    <w:rsid w:val="004A2F9D"/>
    <w:rsid w:val="004B4361"/>
    <w:rsid w:val="004B4421"/>
    <w:rsid w:val="004B6CD6"/>
    <w:rsid w:val="004C4006"/>
    <w:rsid w:val="004C509E"/>
    <w:rsid w:val="004E28F7"/>
    <w:rsid w:val="004E45F6"/>
    <w:rsid w:val="004E5D96"/>
    <w:rsid w:val="004F0538"/>
    <w:rsid w:val="004F0A6B"/>
    <w:rsid w:val="004F6535"/>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142E"/>
    <w:rsid w:val="005E2172"/>
    <w:rsid w:val="005E2202"/>
    <w:rsid w:val="006059C4"/>
    <w:rsid w:val="00610855"/>
    <w:rsid w:val="00624773"/>
    <w:rsid w:val="00626A84"/>
    <w:rsid w:val="00634749"/>
    <w:rsid w:val="006367AE"/>
    <w:rsid w:val="00644F4A"/>
    <w:rsid w:val="0064576B"/>
    <w:rsid w:val="00647F40"/>
    <w:rsid w:val="00653ED9"/>
    <w:rsid w:val="00654318"/>
    <w:rsid w:val="00673EB0"/>
    <w:rsid w:val="00675765"/>
    <w:rsid w:val="00675ECC"/>
    <w:rsid w:val="0068219A"/>
    <w:rsid w:val="00686553"/>
    <w:rsid w:val="00695B4E"/>
    <w:rsid w:val="006B1CF5"/>
    <w:rsid w:val="006B3E05"/>
    <w:rsid w:val="006C338E"/>
    <w:rsid w:val="006C3AB6"/>
    <w:rsid w:val="006C667C"/>
    <w:rsid w:val="006D0AA8"/>
    <w:rsid w:val="006D273E"/>
    <w:rsid w:val="006E033D"/>
    <w:rsid w:val="006E141E"/>
    <w:rsid w:val="006F2114"/>
    <w:rsid w:val="00704BDE"/>
    <w:rsid w:val="0071176E"/>
    <w:rsid w:val="00724509"/>
    <w:rsid w:val="007308F0"/>
    <w:rsid w:val="00731A85"/>
    <w:rsid w:val="0074131E"/>
    <w:rsid w:val="0075656E"/>
    <w:rsid w:val="007606A3"/>
    <w:rsid w:val="00771334"/>
    <w:rsid w:val="00774E7F"/>
    <w:rsid w:val="00777B75"/>
    <w:rsid w:val="007813B3"/>
    <w:rsid w:val="0078707F"/>
    <w:rsid w:val="00793801"/>
    <w:rsid w:val="007A61A4"/>
    <w:rsid w:val="007B1013"/>
    <w:rsid w:val="007C6883"/>
    <w:rsid w:val="007E5EDD"/>
    <w:rsid w:val="007F067D"/>
    <w:rsid w:val="007F57E7"/>
    <w:rsid w:val="008149F2"/>
    <w:rsid w:val="008172F6"/>
    <w:rsid w:val="00820690"/>
    <w:rsid w:val="00824191"/>
    <w:rsid w:val="0083315C"/>
    <w:rsid w:val="008431C9"/>
    <w:rsid w:val="008465D2"/>
    <w:rsid w:val="00854783"/>
    <w:rsid w:val="00855541"/>
    <w:rsid w:val="00861C84"/>
    <w:rsid w:val="0086624C"/>
    <w:rsid w:val="00872C12"/>
    <w:rsid w:val="0087668D"/>
    <w:rsid w:val="008833E6"/>
    <w:rsid w:val="00890ACC"/>
    <w:rsid w:val="00890CCD"/>
    <w:rsid w:val="008921D2"/>
    <w:rsid w:val="008A0BBA"/>
    <w:rsid w:val="008A15DA"/>
    <w:rsid w:val="008A5F02"/>
    <w:rsid w:val="008B4AA6"/>
    <w:rsid w:val="008C269F"/>
    <w:rsid w:val="008C4A7A"/>
    <w:rsid w:val="008D07FA"/>
    <w:rsid w:val="0090083F"/>
    <w:rsid w:val="00926172"/>
    <w:rsid w:val="00927537"/>
    <w:rsid w:val="00943E04"/>
    <w:rsid w:val="009442D5"/>
    <w:rsid w:val="00944620"/>
    <w:rsid w:val="009575E9"/>
    <w:rsid w:val="00960760"/>
    <w:rsid w:val="009901E6"/>
    <w:rsid w:val="00995BA1"/>
    <w:rsid w:val="009966CD"/>
    <w:rsid w:val="009A4D01"/>
    <w:rsid w:val="009C31F7"/>
    <w:rsid w:val="009C5508"/>
    <w:rsid w:val="009D2C0D"/>
    <w:rsid w:val="009D78A5"/>
    <w:rsid w:val="009E231E"/>
    <w:rsid w:val="009F55BB"/>
    <w:rsid w:val="009F6A2E"/>
    <w:rsid w:val="00A070B2"/>
    <w:rsid w:val="00A172EB"/>
    <w:rsid w:val="00A22B58"/>
    <w:rsid w:val="00A25A2B"/>
    <w:rsid w:val="00A265FA"/>
    <w:rsid w:val="00A427CA"/>
    <w:rsid w:val="00A441D4"/>
    <w:rsid w:val="00A46BA1"/>
    <w:rsid w:val="00A47380"/>
    <w:rsid w:val="00A663D7"/>
    <w:rsid w:val="00A66A03"/>
    <w:rsid w:val="00A74777"/>
    <w:rsid w:val="00A9470C"/>
    <w:rsid w:val="00AA58EE"/>
    <w:rsid w:val="00AB087E"/>
    <w:rsid w:val="00AB2FCE"/>
    <w:rsid w:val="00AC5AA9"/>
    <w:rsid w:val="00AD30CC"/>
    <w:rsid w:val="00AD6860"/>
    <w:rsid w:val="00AE045F"/>
    <w:rsid w:val="00AE13E0"/>
    <w:rsid w:val="00AE5572"/>
    <w:rsid w:val="00AE65A1"/>
    <w:rsid w:val="00AF066D"/>
    <w:rsid w:val="00B00D96"/>
    <w:rsid w:val="00B058FE"/>
    <w:rsid w:val="00B20367"/>
    <w:rsid w:val="00B275A9"/>
    <w:rsid w:val="00B3200A"/>
    <w:rsid w:val="00B37950"/>
    <w:rsid w:val="00B37A28"/>
    <w:rsid w:val="00B62F4F"/>
    <w:rsid w:val="00B654AE"/>
    <w:rsid w:val="00B66DA6"/>
    <w:rsid w:val="00B8730A"/>
    <w:rsid w:val="00B9049A"/>
    <w:rsid w:val="00B933C3"/>
    <w:rsid w:val="00BA7B3E"/>
    <w:rsid w:val="00BA7DC7"/>
    <w:rsid w:val="00BB383A"/>
    <w:rsid w:val="00BC0EE3"/>
    <w:rsid w:val="00BC5D56"/>
    <w:rsid w:val="00BD1C1D"/>
    <w:rsid w:val="00BD3A76"/>
    <w:rsid w:val="00BD4D25"/>
    <w:rsid w:val="00BE1D20"/>
    <w:rsid w:val="00BE5BC1"/>
    <w:rsid w:val="00BF5831"/>
    <w:rsid w:val="00C06B35"/>
    <w:rsid w:val="00C163DD"/>
    <w:rsid w:val="00C177A7"/>
    <w:rsid w:val="00C20FBB"/>
    <w:rsid w:val="00C276E5"/>
    <w:rsid w:val="00C32357"/>
    <w:rsid w:val="00C41055"/>
    <w:rsid w:val="00C46525"/>
    <w:rsid w:val="00C4652B"/>
    <w:rsid w:val="00C472CE"/>
    <w:rsid w:val="00C504DD"/>
    <w:rsid w:val="00C54FC1"/>
    <w:rsid w:val="00C56BEC"/>
    <w:rsid w:val="00C72E68"/>
    <w:rsid w:val="00C734F7"/>
    <w:rsid w:val="00C817A4"/>
    <w:rsid w:val="00C85128"/>
    <w:rsid w:val="00C8669E"/>
    <w:rsid w:val="00CA38F3"/>
    <w:rsid w:val="00CA65FC"/>
    <w:rsid w:val="00CB001A"/>
    <w:rsid w:val="00CB0BA6"/>
    <w:rsid w:val="00CB128F"/>
    <w:rsid w:val="00CC01ED"/>
    <w:rsid w:val="00CC6338"/>
    <w:rsid w:val="00CD21B9"/>
    <w:rsid w:val="00CD2A14"/>
    <w:rsid w:val="00CD2E61"/>
    <w:rsid w:val="00CD3AF9"/>
    <w:rsid w:val="00CD3E8B"/>
    <w:rsid w:val="00CE277E"/>
    <w:rsid w:val="00CE5683"/>
    <w:rsid w:val="00CF183D"/>
    <w:rsid w:val="00CF6B57"/>
    <w:rsid w:val="00D0122E"/>
    <w:rsid w:val="00D0543B"/>
    <w:rsid w:val="00D0624A"/>
    <w:rsid w:val="00D11FD4"/>
    <w:rsid w:val="00D226D5"/>
    <w:rsid w:val="00D461A9"/>
    <w:rsid w:val="00D52354"/>
    <w:rsid w:val="00D52983"/>
    <w:rsid w:val="00D60314"/>
    <w:rsid w:val="00D662BB"/>
    <w:rsid w:val="00D76152"/>
    <w:rsid w:val="00D81EB6"/>
    <w:rsid w:val="00D8629F"/>
    <w:rsid w:val="00D90582"/>
    <w:rsid w:val="00D94B35"/>
    <w:rsid w:val="00DD045F"/>
    <w:rsid w:val="00DD425E"/>
    <w:rsid w:val="00DE769F"/>
    <w:rsid w:val="00DF2248"/>
    <w:rsid w:val="00DF415E"/>
    <w:rsid w:val="00E1164C"/>
    <w:rsid w:val="00E1228C"/>
    <w:rsid w:val="00E25386"/>
    <w:rsid w:val="00E25961"/>
    <w:rsid w:val="00E25E9A"/>
    <w:rsid w:val="00E3357E"/>
    <w:rsid w:val="00E34344"/>
    <w:rsid w:val="00E40493"/>
    <w:rsid w:val="00E41F6B"/>
    <w:rsid w:val="00E55747"/>
    <w:rsid w:val="00E60848"/>
    <w:rsid w:val="00E7111D"/>
    <w:rsid w:val="00E80620"/>
    <w:rsid w:val="00E91CC9"/>
    <w:rsid w:val="00EA6C85"/>
    <w:rsid w:val="00EA7C13"/>
    <w:rsid w:val="00EE7018"/>
    <w:rsid w:val="00EE7F27"/>
    <w:rsid w:val="00EF4A52"/>
    <w:rsid w:val="00EF719E"/>
    <w:rsid w:val="00EF7B32"/>
    <w:rsid w:val="00F03980"/>
    <w:rsid w:val="00F058A5"/>
    <w:rsid w:val="00F05DFB"/>
    <w:rsid w:val="00F07E0B"/>
    <w:rsid w:val="00F13281"/>
    <w:rsid w:val="00F14465"/>
    <w:rsid w:val="00F33888"/>
    <w:rsid w:val="00F3554D"/>
    <w:rsid w:val="00F41AB9"/>
    <w:rsid w:val="00F45CE8"/>
    <w:rsid w:val="00F602E5"/>
    <w:rsid w:val="00F611C0"/>
    <w:rsid w:val="00F65BAD"/>
    <w:rsid w:val="00F7771D"/>
    <w:rsid w:val="00F90F0E"/>
    <w:rsid w:val="00FA2402"/>
    <w:rsid w:val="00FA2966"/>
    <w:rsid w:val="00FB0718"/>
    <w:rsid w:val="00FC295B"/>
    <w:rsid w:val="00FD3518"/>
    <w:rsid w:val="00FD3FBE"/>
    <w:rsid w:val="00FE0451"/>
    <w:rsid w:val="00FE799C"/>
    <w:rsid w:val="01903899"/>
    <w:rsid w:val="01FD4D1D"/>
    <w:rsid w:val="020A2423"/>
    <w:rsid w:val="020C3C90"/>
    <w:rsid w:val="02243E3C"/>
    <w:rsid w:val="03D3511B"/>
    <w:rsid w:val="040D0E80"/>
    <w:rsid w:val="054F3ABE"/>
    <w:rsid w:val="05E71DD2"/>
    <w:rsid w:val="06173724"/>
    <w:rsid w:val="063D7E92"/>
    <w:rsid w:val="065C6E77"/>
    <w:rsid w:val="066E1317"/>
    <w:rsid w:val="077B0190"/>
    <w:rsid w:val="07B148DA"/>
    <w:rsid w:val="07C33062"/>
    <w:rsid w:val="07F43F20"/>
    <w:rsid w:val="08BB0C3A"/>
    <w:rsid w:val="09BD1240"/>
    <w:rsid w:val="0A463743"/>
    <w:rsid w:val="0A5007F2"/>
    <w:rsid w:val="0A60541B"/>
    <w:rsid w:val="0B480612"/>
    <w:rsid w:val="0B834F12"/>
    <w:rsid w:val="0B924000"/>
    <w:rsid w:val="0D4F18A0"/>
    <w:rsid w:val="0DE03936"/>
    <w:rsid w:val="0DEA74AB"/>
    <w:rsid w:val="0E177245"/>
    <w:rsid w:val="0E663E2F"/>
    <w:rsid w:val="0EFA4090"/>
    <w:rsid w:val="0F693284"/>
    <w:rsid w:val="111950A1"/>
    <w:rsid w:val="11205D80"/>
    <w:rsid w:val="11405FA6"/>
    <w:rsid w:val="131C4B06"/>
    <w:rsid w:val="13613D47"/>
    <w:rsid w:val="15294371"/>
    <w:rsid w:val="158F1D1C"/>
    <w:rsid w:val="15F06C4A"/>
    <w:rsid w:val="160242DA"/>
    <w:rsid w:val="16163FEA"/>
    <w:rsid w:val="16283947"/>
    <w:rsid w:val="165946B4"/>
    <w:rsid w:val="16CF20C7"/>
    <w:rsid w:val="18BB39F2"/>
    <w:rsid w:val="19574585"/>
    <w:rsid w:val="1A45745C"/>
    <w:rsid w:val="1B1A3E7B"/>
    <w:rsid w:val="1BF05764"/>
    <w:rsid w:val="1C156FDD"/>
    <w:rsid w:val="1CAA0778"/>
    <w:rsid w:val="1CCB1D67"/>
    <w:rsid w:val="1D6E79F7"/>
    <w:rsid w:val="1DC13FCB"/>
    <w:rsid w:val="1DDE2DF7"/>
    <w:rsid w:val="1DEC729A"/>
    <w:rsid w:val="1E635082"/>
    <w:rsid w:val="1EC52060"/>
    <w:rsid w:val="1F6F10D0"/>
    <w:rsid w:val="1F72557D"/>
    <w:rsid w:val="224F0CB9"/>
    <w:rsid w:val="23E517E3"/>
    <w:rsid w:val="244C5333"/>
    <w:rsid w:val="24ED1D7C"/>
    <w:rsid w:val="25585215"/>
    <w:rsid w:val="2706651E"/>
    <w:rsid w:val="276A0AC9"/>
    <w:rsid w:val="2810627B"/>
    <w:rsid w:val="28485A15"/>
    <w:rsid w:val="2862476C"/>
    <w:rsid w:val="286F69B6"/>
    <w:rsid w:val="289447B6"/>
    <w:rsid w:val="29804D37"/>
    <w:rsid w:val="2B006887"/>
    <w:rsid w:val="2B343778"/>
    <w:rsid w:val="2B3439E3"/>
    <w:rsid w:val="2BE116DE"/>
    <w:rsid w:val="2C0474D9"/>
    <w:rsid w:val="2C105EB4"/>
    <w:rsid w:val="2D91556D"/>
    <w:rsid w:val="2DB17F9F"/>
    <w:rsid w:val="2E870919"/>
    <w:rsid w:val="2F5C5E35"/>
    <w:rsid w:val="2FAE473A"/>
    <w:rsid w:val="2FB86995"/>
    <w:rsid w:val="2FC622A7"/>
    <w:rsid w:val="30C44C54"/>
    <w:rsid w:val="333326C5"/>
    <w:rsid w:val="336A3DEE"/>
    <w:rsid w:val="337A0A4C"/>
    <w:rsid w:val="34117602"/>
    <w:rsid w:val="34442E37"/>
    <w:rsid w:val="35283941"/>
    <w:rsid w:val="363D1FD8"/>
    <w:rsid w:val="364C4922"/>
    <w:rsid w:val="3757027E"/>
    <w:rsid w:val="37815BBE"/>
    <w:rsid w:val="37A706A2"/>
    <w:rsid w:val="37DE7AF1"/>
    <w:rsid w:val="3828068F"/>
    <w:rsid w:val="3828069B"/>
    <w:rsid w:val="399504CA"/>
    <w:rsid w:val="39D437F7"/>
    <w:rsid w:val="3A0F176E"/>
    <w:rsid w:val="3A687850"/>
    <w:rsid w:val="3B1F05DA"/>
    <w:rsid w:val="3B80099C"/>
    <w:rsid w:val="3BEA53BD"/>
    <w:rsid w:val="3C526A0A"/>
    <w:rsid w:val="3D0D4D0E"/>
    <w:rsid w:val="3DCF7175"/>
    <w:rsid w:val="3E251003"/>
    <w:rsid w:val="3E35748B"/>
    <w:rsid w:val="3E773888"/>
    <w:rsid w:val="3E897C51"/>
    <w:rsid w:val="3EA6303D"/>
    <w:rsid w:val="413956EE"/>
    <w:rsid w:val="41E07F93"/>
    <w:rsid w:val="426F2057"/>
    <w:rsid w:val="42740BCC"/>
    <w:rsid w:val="42965C7A"/>
    <w:rsid w:val="42B850ED"/>
    <w:rsid w:val="455712B1"/>
    <w:rsid w:val="45FC143C"/>
    <w:rsid w:val="4670640B"/>
    <w:rsid w:val="4689585C"/>
    <w:rsid w:val="470B6D81"/>
    <w:rsid w:val="476B4E24"/>
    <w:rsid w:val="48212B38"/>
    <w:rsid w:val="490F2033"/>
    <w:rsid w:val="49156DF5"/>
    <w:rsid w:val="4A754990"/>
    <w:rsid w:val="4AC15A19"/>
    <w:rsid w:val="4B4436FE"/>
    <w:rsid w:val="4B6221B5"/>
    <w:rsid w:val="4BAD5D7D"/>
    <w:rsid w:val="4CC21042"/>
    <w:rsid w:val="4DAA07C6"/>
    <w:rsid w:val="4DEF1745"/>
    <w:rsid w:val="4DFA26DB"/>
    <w:rsid w:val="4EBE7F2F"/>
    <w:rsid w:val="4EF97868"/>
    <w:rsid w:val="4F4003CF"/>
    <w:rsid w:val="50FB5B77"/>
    <w:rsid w:val="519C2788"/>
    <w:rsid w:val="529660E2"/>
    <w:rsid w:val="535E196B"/>
    <w:rsid w:val="53AF291F"/>
    <w:rsid w:val="5407605E"/>
    <w:rsid w:val="54B11476"/>
    <w:rsid w:val="552439FC"/>
    <w:rsid w:val="565B421E"/>
    <w:rsid w:val="57B74EBD"/>
    <w:rsid w:val="58945331"/>
    <w:rsid w:val="594E6DD3"/>
    <w:rsid w:val="5B7F66CB"/>
    <w:rsid w:val="5BFE196B"/>
    <w:rsid w:val="5C2C744C"/>
    <w:rsid w:val="5C895782"/>
    <w:rsid w:val="5CB7558D"/>
    <w:rsid w:val="5CD50504"/>
    <w:rsid w:val="5D860EBB"/>
    <w:rsid w:val="5E2547BF"/>
    <w:rsid w:val="5F503FD7"/>
    <w:rsid w:val="5F7B6574"/>
    <w:rsid w:val="5FC609F2"/>
    <w:rsid w:val="5FCF4A74"/>
    <w:rsid w:val="602F6FB5"/>
    <w:rsid w:val="6106539F"/>
    <w:rsid w:val="61285661"/>
    <w:rsid w:val="61BE5F43"/>
    <w:rsid w:val="61CA69FD"/>
    <w:rsid w:val="62726651"/>
    <w:rsid w:val="63666136"/>
    <w:rsid w:val="63732C3E"/>
    <w:rsid w:val="63D23ADB"/>
    <w:rsid w:val="63D538F9"/>
    <w:rsid w:val="64464F88"/>
    <w:rsid w:val="64C91E27"/>
    <w:rsid w:val="64FA4F12"/>
    <w:rsid w:val="650643D4"/>
    <w:rsid w:val="679D0C7D"/>
    <w:rsid w:val="67DE7169"/>
    <w:rsid w:val="682F4ED6"/>
    <w:rsid w:val="68B564B2"/>
    <w:rsid w:val="69CB363E"/>
    <w:rsid w:val="69F96B32"/>
    <w:rsid w:val="6A4302ED"/>
    <w:rsid w:val="6B6F018F"/>
    <w:rsid w:val="6B827EC3"/>
    <w:rsid w:val="6D0224C7"/>
    <w:rsid w:val="6D12171A"/>
    <w:rsid w:val="6DAE17B5"/>
    <w:rsid w:val="6E2C579C"/>
    <w:rsid w:val="6E7A28C4"/>
    <w:rsid w:val="6FBB70C4"/>
    <w:rsid w:val="6FC22938"/>
    <w:rsid w:val="6FF533E7"/>
    <w:rsid w:val="70D2369A"/>
    <w:rsid w:val="70F63687"/>
    <w:rsid w:val="71731FAD"/>
    <w:rsid w:val="717E480F"/>
    <w:rsid w:val="722F7429"/>
    <w:rsid w:val="724104EE"/>
    <w:rsid w:val="72534052"/>
    <w:rsid w:val="72D4476F"/>
    <w:rsid w:val="74356A86"/>
    <w:rsid w:val="745919DD"/>
    <w:rsid w:val="74ED70FF"/>
    <w:rsid w:val="75760983"/>
    <w:rsid w:val="75AB270C"/>
    <w:rsid w:val="768A242F"/>
    <w:rsid w:val="769B1B84"/>
    <w:rsid w:val="78AD3ED3"/>
    <w:rsid w:val="79A647C6"/>
    <w:rsid w:val="79CD41DC"/>
    <w:rsid w:val="79D85B1B"/>
    <w:rsid w:val="7A590988"/>
    <w:rsid w:val="7B1B3E90"/>
    <w:rsid w:val="7B3003EC"/>
    <w:rsid w:val="7BED1C31"/>
    <w:rsid w:val="7D0B3B57"/>
    <w:rsid w:val="7D1E47EC"/>
    <w:rsid w:val="7D47733C"/>
    <w:rsid w:val="7D780C10"/>
    <w:rsid w:val="7DBD0B2A"/>
    <w:rsid w:val="7E7F2D25"/>
    <w:rsid w:val="7E900BEC"/>
    <w:rsid w:val="7FAC50B6"/>
    <w:rsid w:val="7FE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 w:type="paragraph" w:customStyle="1" w:styleId="9">
    <w:name w:val="Table Paragraph"/>
    <w:basedOn w:val="1"/>
    <w:qFormat/>
    <w:uiPriority w:val="1"/>
  </w:style>
  <w:style w:type="table" w:customStyle="1" w:styleId="10">
    <w:name w:val="Table Normal"/>
    <w:semiHidden/>
    <w:unhideWhenUsed/>
    <w:qFormat/>
    <w:uiPriority w:val="2"/>
    <w:tblPr>
      <w:tblCellMar>
        <w:top w:w="0" w:type="dxa"/>
        <w:left w:w="0" w:type="dxa"/>
        <w:bottom w:w="0" w:type="dxa"/>
        <w:right w:w="0" w:type="dxa"/>
      </w:tblCellMar>
    </w:tblPr>
  </w:style>
  <w:style w:type="character" w:customStyle="1" w:styleId="11">
    <w:name w:val="font21"/>
    <w:basedOn w:val="6"/>
    <w:qFormat/>
    <w:uiPriority w:val="0"/>
    <w:rPr>
      <w:rFonts w:hint="eastAsia" w:ascii="宋体" w:hAnsi="宋体" w:eastAsia="宋体" w:cs="宋体"/>
      <w:color w:val="000000"/>
      <w:sz w:val="22"/>
      <w:szCs w:val="22"/>
      <w:u w:val="none"/>
      <w:vertAlign w:val="superscript"/>
    </w:rPr>
  </w:style>
  <w:style w:type="character" w:customStyle="1" w:styleId="12">
    <w:name w:val="font11"/>
    <w:basedOn w:val="6"/>
    <w:qFormat/>
    <w:uiPriority w:val="0"/>
    <w:rPr>
      <w:rFonts w:hint="eastAsia" w:ascii="宋体" w:hAnsi="宋体" w:eastAsia="宋体" w:cs="宋体"/>
      <w:color w:val="000000"/>
      <w:sz w:val="22"/>
      <w:szCs w:val="22"/>
      <w:u w:val="none"/>
    </w:rPr>
  </w:style>
  <w:style w:type="character" w:customStyle="1" w:styleId="13">
    <w:name w:val="font41"/>
    <w:basedOn w:val="6"/>
    <w:qFormat/>
    <w:uiPriority w:val="0"/>
    <w:rPr>
      <w:rFonts w:hint="eastAsia" w:ascii="宋体" w:hAnsi="宋体" w:eastAsia="宋体" w:cs="宋体"/>
      <w:color w:val="000000"/>
      <w:sz w:val="22"/>
      <w:szCs w:val="22"/>
      <w:u w:val="none"/>
      <w:vertAlign w:val="superscript"/>
    </w:rPr>
  </w:style>
  <w:style w:type="character" w:customStyle="1" w:styleId="14">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9744C-D4B1-4DF9-AE0E-0424A8D3CE1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3565</Words>
  <Characters>4008</Characters>
  <Lines>29</Lines>
  <Paragraphs>8</Paragraphs>
  <TotalTime>3</TotalTime>
  <ScaleCrop>false</ScaleCrop>
  <LinksUpToDate>false</LinksUpToDate>
  <CharactersWithSpaces>4076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Administrator</cp:lastModifiedBy>
  <cp:lastPrinted>2023-08-02T07:52:00Z</cp:lastPrinted>
  <dcterms:modified xsi:type="dcterms:W3CDTF">2024-07-11T07:57:00Z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75CD6624FBBE4F1D99D806E52BA28693_13</vt:lpwstr>
  </property>
</Properties>
</file>