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6B04CD" w14:textId="4F77D3F3" w:rsidR="00072BD6" w:rsidRDefault="00000000">
      <w:pPr>
        <w:jc w:val="distribute"/>
        <w:rPr>
          <w:rFonts w:ascii="黑体" w:eastAsia="黑体"/>
          <w:b/>
          <w:bCs/>
          <w:color w:val="FF0000"/>
          <w:sz w:val="44"/>
          <w:szCs w:val="44"/>
        </w:rPr>
      </w:pPr>
      <w:r>
        <w:rPr>
          <w:rFonts w:ascii="黑体" w:eastAsia="黑体" w:hint="eastAsia"/>
          <w:b/>
          <w:bCs/>
          <w:color w:val="FF0000"/>
          <w:sz w:val="44"/>
          <w:szCs w:val="44"/>
        </w:rPr>
        <w:t>百年建筑网</w:t>
      </w:r>
    </w:p>
    <w:p w14:paraId="430AEB0B" w14:textId="1C17E38A" w:rsidR="008F4F84" w:rsidRDefault="008F4F84">
      <w:pPr>
        <w:jc w:val="distribute"/>
        <w:rPr>
          <w:rFonts w:ascii="黑体" w:eastAsia="黑体"/>
          <w:b/>
          <w:bCs/>
          <w:color w:val="FF0000"/>
          <w:sz w:val="44"/>
          <w:szCs w:val="44"/>
        </w:rPr>
      </w:pPr>
      <w:r>
        <w:rPr>
          <w:rFonts w:ascii="黑体" w:eastAsia="黑体" w:hint="eastAsia"/>
          <w:b/>
          <w:bCs/>
          <w:color w:val="FF0000"/>
          <w:sz w:val="44"/>
          <w:szCs w:val="44"/>
        </w:rPr>
        <w:t>我的钢铁网</w:t>
      </w:r>
    </w:p>
    <w:bookmarkStart w:id="0" w:name="OLE_LINK1"/>
    <w:bookmarkStart w:id="1" w:name="OLE_LINK2"/>
    <w:p w14:paraId="19A42410" w14:textId="77777777" w:rsidR="00072BD6" w:rsidRDefault="00000000">
      <w:pPr>
        <w:pStyle w:val="ab"/>
        <w:jc w:val="center"/>
        <w:rPr>
          <w:rFonts w:ascii="黑体" w:eastAsia="黑体"/>
          <w:color w:val="FF0000"/>
          <w:sz w:val="44"/>
          <w:szCs w:val="44"/>
        </w:rPr>
      </w:pPr>
      <w:r>
        <w:rPr>
          <w:rFonts w:ascii="黑体" w:eastAsia="黑体"/>
          <w:noProof/>
          <w:color w:val="FF0000"/>
          <w:sz w:val="44"/>
          <w:szCs w:val="44"/>
        </w:rPr>
        <mc:AlternateContent>
          <mc:Choice Requires="wps">
            <w:drawing>
              <wp:anchor distT="0" distB="0" distL="114300" distR="114300" simplePos="0" relativeHeight="251654144" behindDoc="0" locked="0" layoutInCell="1" allowOverlap="1" wp14:anchorId="53E0018E" wp14:editId="53A88218">
                <wp:simplePos x="0" y="0"/>
                <wp:positionH relativeFrom="column">
                  <wp:posOffset>19050</wp:posOffset>
                </wp:positionH>
                <wp:positionV relativeFrom="paragraph">
                  <wp:posOffset>100965</wp:posOffset>
                </wp:positionV>
                <wp:extent cx="5511165" cy="26035"/>
                <wp:effectExtent l="0" t="9525" r="13335" b="21590"/>
                <wp:wrapNone/>
                <wp:docPr id="3" name="AutoShape 2"/>
                <wp:cNvGraphicFramePr/>
                <a:graphic xmlns:a="http://schemas.openxmlformats.org/drawingml/2006/main">
                  <a:graphicData uri="http://schemas.microsoft.com/office/word/2010/wordprocessingShape">
                    <wps:wsp>
                      <wps:cNvCnPr/>
                      <wps:spPr>
                        <a:xfrm flipV="1">
                          <a:off x="0" y="0"/>
                          <a:ext cx="5511165" cy="26035"/>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type w14:anchorId="383D00A2" id="_x0000_t32" coordsize="21600,21600" o:spt="32" o:oned="t" path="m,l21600,21600e" filled="f">
                <v:path arrowok="t" fillok="f" o:connecttype="none"/>
                <o:lock v:ext="edit" shapetype="t"/>
              </v:shapetype>
              <v:shape id="AutoShape 2" o:spid="_x0000_s1026" type="#_x0000_t32" style="position:absolute;left:0;text-align:left;margin-left:1.5pt;margin-top:7.95pt;width:433.95pt;height:2.05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WvwEAAHsDAAAOAAAAZHJzL2Uyb0RvYy54bWysU8uu0zAQ3SPxD5b3NElRK6ia3kVL2SC4&#10;Elz2Uz8SS37JY5r27xk7pZfHBiGysMYez/GZMyfbh4uz7KwSmuB73i1azpQXQRo/9Pzpy/HVG84w&#10;g5dgg1c9vyrkD7uXL7ZT3KhlGIOVKjEC8biZYs/HnOOmaVCMygEuQlSekjokB5m2aWhkgonQnW2W&#10;bbtuppBkTEEoRDo9zEm+q/haK5E/aY0qM9tz4pbrmup6Kmuz28JmSBBHI2404B9YODCeHr1DHSAD&#10;+5bMH1DOiBQw6LwQwTVBayNU7YG66drfuvk8QlS1FxIH410m/H+w4uN57x8TyTBF3GB8TKWLi06O&#10;aWviV5pp7YuYskuV7XqXTV0yE3S4WnVdt15xJii3XLevV0XWZoYpcDFhfq+CYyXoOeYEZhjzPnhP&#10;AwppfgLOHzDPhT8KSrH1bCIWb9sVzU8AeURbyBS6KAnLD5UfBmvk0VhbSjANp71N7Aw09eOxpe/G&#10;6Jdr5ZUD4Djfq6nZD6MC+c5Llq+RLOvJuLxwcEpyZhX5vETVORmM/ZubJIb1pMmzyCU6BXmt2tdz&#10;mnBV7ebGYqGf97X6+Z/ZfQcAAP//AwBQSwMEFAAGAAgAAAAhABmJgvHcAAAABwEAAA8AAABkcnMv&#10;ZG93bnJldi54bWxMj81Ow0AMhO9IvMPKSNzohr/ShmwqCkICcSLtA2yzJglkvdGu26Q8PeYEN9tj&#10;zXxTrCbfqwPG1AUycDnLQCHVwXXUGNhuni8WoBJbcrYPhAaOmGBVnp4UNndhpHc8VNwoMaGUWwMt&#10;85BrneoWvU2zMCCJ9hGityxrbLSLdhRz3+urLJtrbzuShNYO+Nhi/VXtvYFxye5p/Tl/+b45Vhzf&#10;aL153bbGnJ9ND/egGCf+e4ZffEGHUph2YU8uqd7AtTRhOd8uQYm8uMtk2BmQVNBlof/zlz8AAAD/&#10;/wMAUEsBAi0AFAAGAAgAAAAhALaDOJL+AAAA4QEAABMAAAAAAAAAAAAAAAAAAAAAAFtDb250ZW50&#10;X1R5cGVzXS54bWxQSwECLQAUAAYACAAAACEAOP0h/9YAAACUAQAACwAAAAAAAAAAAAAAAAAvAQAA&#10;X3JlbHMvLnJlbHNQSwECLQAUAAYACAAAACEA+f3R1r8BAAB7AwAADgAAAAAAAAAAAAAAAAAuAgAA&#10;ZHJzL2Uyb0RvYy54bWxQSwECLQAUAAYACAAAACEAGYmC8dwAAAAHAQAADwAAAAAAAAAAAAAAAAAZ&#10;BAAAZHJzL2Rvd25yZXYueG1sUEsFBgAAAAAEAAQA8wAAACIFAAAAAA==&#10;" strokecolor="red" strokeweight="1.5pt"/>
            </w:pict>
          </mc:Fallback>
        </mc:AlternateContent>
      </w:r>
    </w:p>
    <w:bookmarkEnd w:id="0"/>
    <w:bookmarkEnd w:id="1"/>
    <w:p w14:paraId="065CFC58" w14:textId="1F67DC60" w:rsidR="007F0952" w:rsidRDefault="008F4F84">
      <w:pPr>
        <w:pStyle w:val="ab"/>
        <w:spacing w:line="360" w:lineRule="auto"/>
        <w:jc w:val="center"/>
        <w:rPr>
          <w:rFonts w:ascii="黑体" w:eastAsia="黑体" w:hAnsi="黑体" w:cs="黑体"/>
          <w:sz w:val="36"/>
          <w:szCs w:val="36"/>
        </w:rPr>
      </w:pPr>
      <w:r w:rsidRPr="008F4F84">
        <w:rPr>
          <w:rFonts w:ascii="黑体" w:eastAsia="黑体" w:hAnsi="黑体" w:cs="黑体" w:hint="eastAsia"/>
          <w:sz w:val="36"/>
          <w:szCs w:val="36"/>
        </w:rPr>
        <w:t>广西</w:t>
      </w:r>
      <w:r w:rsidR="007F0952">
        <w:rPr>
          <w:rFonts w:ascii="黑体" w:eastAsia="黑体" w:hAnsi="黑体" w:cs="黑体" w:hint="eastAsia"/>
          <w:sz w:val="36"/>
          <w:szCs w:val="36"/>
        </w:rPr>
        <w:t>壮族</w:t>
      </w:r>
      <w:r w:rsidRPr="008F4F84">
        <w:rPr>
          <w:rFonts w:ascii="黑体" w:eastAsia="黑体" w:hAnsi="黑体" w:cs="黑体" w:hint="eastAsia"/>
          <w:sz w:val="36"/>
          <w:szCs w:val="36"/>
        </w:rPr>
        <w:t>自治区</w:t>
      </w:r>
      <w:r w:rsidR="007F0952" w:rsidRPr="007F0952">
        <w:rPr>
          <w:rFonts w:ascii="黑体" w:eastAsia="黑体" w:hAnsi="黑体" w:cs="黑体" w:hint="eastAsia"/>
          <w:sz w:val="36"/>
          <w:szCs w:val="36"/>
        </w:rPr>
        <w:t>重大工程项目与建筑材料</w:t>
      </w:r>
      <w:r w:rsidR="004A4E60">
        <w:rPr>
          <w:rFonts w:ascii="黑体" w:eastAsia="黑体" w:hAnsi="黑体" w:cs="黑体" w:hint="eastAsia"/>
          <w:sz w:val="36"/>
          <w:szCs w:val="36"/>
        </w:rPr>
        <w:t>企业</w:t>
      </w:r>
      <w:r w:rsidR="007F0952" w:rsidRPr="007F0952">
        <w:rPr>
          <w:rFonts w:ascii="黑体" w:eastAsia="黑体" w:hAnsi="黑体" w:cs="黑体" w:hint="eastAsia"/>
          <w:sz w:val="36"/>
          <w:szCs w:val="36"/>
        </w:rPr>
        <w:t>供需对接</w:t>
      </w:r>
      <w:r w:rsidR="004A4E60">
        <w:rPr>
          <w:rFonts w:ascii="黑体" w:eastAsia="黑体" w:hAnsi="黑体" w:cs="黑体" w:hint="eastAsia"/>
          <w:sz w:val="36"/>
          <w:szCs w:val="36"/>
        </w:rPr>
        <w:t>会</w:t>
      </w:r>
      <w:r w:rsidR="004A4E60" w:rsidRPr="004A4E60">
        <w:rPr>
          <w:rFonts w:ascii="黑体" w:eastAsia="黑体" w:hAnsi="黑体" w:cs="黑体" w:hint="eastAsia"/>
          <w:sz w:val="36"/>
          <w:szCs w:val="36"/>
        </w:rPr>
        <w:t>暨市场分析</w:t>
      </w:r>
      <w:r w:rsidR="004A4E60">
        <w:rPr>
          <w:rFonts w:ascii="黑体" w:eastAsia="黑体" w:hAnsi="黑体" w:cs="黑体" w:hint="eastAsia"/>
          <w:sz w:val="36"/>
          <w:szCs w:val="36"/>
        </w:rPr>
        <w:t>高峰</w:t>
      </w:r>
      <w:r w:rsidR="004A4E60" w:rsidRPr="004A4E60">
        <w:rPr>
          <w:rFonts w:ascii="黑体" w:eastAsia="黑体" w:hAnsi="黑体" w:cs="黑体" w:hint="eastAsia"/>
          <w:sz w:val="36"/>
          <w:szCs w:val="36"/>
        </w:rPr>
        <w:t>论坛</w:t>
      </w:r>
    </w:p>
    <w:p w14:paraId="0C983BAA" w14:textId="586719FE" w:rsidR="00072BD6" w:rsidRDefault="00000000">
      <w:pPr>
        <w:pStyle w:val="ab"/>
        <w:spacing w:line="360" w:lineRule="auto"/>
        <w:jc w:val="center"/>
        <w:rPr>
          <w:rFonts w:ascii="黑体" w:eastAsia="黑体" w:hAnsi="黑体" w:cs="黑体"/>
          <w:color w:val="000000"/>
          <w:sz w:val="32"/>
          <w:szCs w:val="32"/>
        </w:rPr>
      </w:pPr>
      <w:r>
        <w:rPr>
          <w:rFonts w:ascii="黑体" w:eastAsia="黑体" w:hAnsi="黑体" w:cs="黑体" w:hint="eastAsia"/>
          <w:color w:val="000000"/>
          <w:sz w:val="32"/>
          <w:szCs w:val="32"/>
        </w:rPr>
        <w:t>邀请函</w:t>
      </w:r>
    </w:p>
    <w:p w14:paraId="4735A380" w14:textId="77777777" w:rsidR="00072BD6" w:rsidRDefault="00000000">
      <w:pPr>
        <w:pStyle w:val="ab"/>
        <w:spacing w:beforeLines="50" w:before="156" w:afterLines="50" w:after="156"/>
        <w:rPr>
          <w:rFonts w:ascii="仿宋" w:eastAsia="仿宋" w:hAnsi="仿宋" w:cs="仿宋"/>
          <w:color w:val="000000"/>
          <w:sz w:val="28"/>
          <w:szCs w:val="28"/>
          <w:lang w:bidi="ar"/>
        </w:rPr>
      </w:pPr>
      <w:r>
        <w:rPr>
          <w:rFonts w:ascii="仿宋" w:eastAsia="仿宋" w:hAnsi="仿宋" w:cs="仿宋" w:hint="eastAsia"/>
          <w:color w:val="000000"/>
          <w:sz w:val="28"/>
          <w:szCs w:val="28"/>
          <w:lang w:bidi="ar"/>
        </w:rPr>
        <w:t>尊敬的</w:t>
      </w:r>
      <w:r>
        <w:rPr>
          <w:rFonts w:ascii="仿宋" w:eastAsia="仿宋" w:hAnsi="仿宋" w:cs="仿宋" w:hint="eastAsia"/>
          <w:color w:val="000000"/>
          <w:sz w:val="28"/>
          <w:szCs w:val="28"/>
          <w:u w:val="single"/>
          <w:lang w:bidi="ar"/>
        </w:rPr>
        <w:t xml:space="preserve">                  </w:t>
      </w:r>
      <w:r>
        <w:rPr>
          <w:rFonts w:ascii="仿宋" w:eastAsia="仿宋" w:hAnsi="仿宋" w:cs="仿宋" w:hint="eastAsia"/>
          <w:color w:val="000000"/>
          <w:sz w:val="28"/>
          <w:szCs w:val="28"/>
          <w:lang w:bidi="ar"/>
        </w:rPr>
        <w:t>女士/先生：</w:t>
      </w:r>
    </w:p>
    <w:p w14:paraId="263BA8F7" w14:textId="5D161C05" w:rsidR="000C26C5" w:rsidRPr="000C26C5" w:rsidRDefault="000C26C5" w:rsidP="000C26C5">
      <w:pPr>
        <w:widowControl/>
        <w:ind w:firstLineChars="200" w:firstLine="560"/>
        <w:jc w:val="left"/>
        <w:rPr>
          <w:rFonts w:ascii="仿宋" w:eastAsia="仿宋" w:hAnsi="仿宋" w:cs="仿宋"/>
          <w:color w:val="000000"/>
          <w:kern w:val="0"/>
          <w:sz w:val="28"/>
          <w:szCs w:val="28"/>
          <w:lang w:bidi="ar"/>
        </w:rPr>
      </w:pPr>
      <w:r w:rsidRPr="000C26C5">
        <w:rPr>
          <w:rFonts w:ascii="仿宋" w:eastAsia="仿宋" w:hAnsi="仿宋" w:cs="仿宋" w:hint="eastAsia"/>
          <w:color w:val="000000"/>
          <w:kern w:val="0"/>
          <w:sz w:val="28"/>
          <w:szCs w:val="28"/>
          <w:lang w:bidi="ar"/>
        </w:rPr>
        <w:t>按照2023年1月3日《自治区主席蓝天立在全区第一季度经济运行动员部署会上的讲话》“全力坚定信心稳增长 更好统筹开新局”的要求，为了推动广西建材行业经济运行整体好转，全力以赴为推动一季度建材行业经济发展开好局起好步，由百年建筑网主办的 “重大工程项目与建筑材料企业供需对接会”定于2023年2月</w:t>
      </w:r>
      <w:r w:rsidR="007602CD">
        <w:rPr>
          <w:rFonts w:ascii="仿宋" w:eastAsia="仿宋" w:hAnsi="仿宋" w:cs="仿宋" w:hint="eastAsia"/>
          <w:color w:val="000000"/>
          <w:kern w:val="0"/>
          <w:sz w:val="28"/>
          <w:szCs w:val="28"/>
          <w:lang w:bidi="ar"/>
        </w:rPr>
        <w:t>2</w:t>
      </w:r>
      <w:r w:rsidR="007602CD">
        <w:rPr>
          <w:rFonts w:ascii="仿宋" w:eastAsia="仿宋" w:hAnsi="仿宋" w:cs="仿宋"/>
          <w:color w:val="000000"/>
          <w:kern w:val="0"/>
          <w:sz w:val="28"/>
          <w:szCs w:val="28"/>
          <w:lang w:bidi="ar"/>
        </w:rPr>
        <w:t>1</w:t>
      </w:r>
      <w:r w:rsidRPr="000C26C5">
        <w:rPr>
          <w:rFonts w:ascii="仿宋" w:eastAsia="仿宋" w:hAnsi="仿宋" w:cs="仿宋" w:hint="eastAsia"/>
          <w:color w:val="000000"/>
          <w:kern w:val="0"/>
          <w:sz w:val="28"/>
          <w:szCs w:val="28"/>
          <w:lang w:bidi="ar"/>
        </w:rPr>
        <w:t>日在南宁沃顿国际酒店举办。我们诚挚邀请您莅临本次会议！</w:t>
      </w:r>
    </w:p>
    <w:p w14:paraId="6B8F5161" w14:textId="34599B60" w:rsidR="000C26C5" w:rsidRDefault="000C26C5" w:rsidP="000C26C5">
      <w:pPr>
        <w:widowControl/>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本次会议</w:t>
      </w:r>
      <w:r w:rsidRPr="000C26C5">
        <w:rPr>
          <w:rFonts w:ascii="仿宋" w:eastAsia="仿宋" w:hAnsi="仿宋" w:cs="仿宋" w:hint="eastAsia"/>
          <w:color w:val="000000"/>
          <w:kern w:val="0"/>
          <w:sz w:val="28"/>
          <w:szCs w:val="28"/>
          <w:lang w:bidi="ar"/>
        </w:rPr>
        <w:t>坚持“稳、早、实、紧、效”工作原则，通过组织购销对接活动，支持平陆运河工程及其他政府投资的重大工程施工方与区内水泥、钢材、电线电缆、混凝土等建筑材料生产企业、供应商、供销商加强购销对接合作，建立集团采购、协议采购和长期采购关系，确保材料供应，稳定购销渠道和价格，带动工业经济稳定运行，奋力推动一季度建材经济工作跑出加速度、干出新气象、展现新作为。</w:t>
      </w:r>
    </w:p>
    <w:p w14:paraId="71A68C96" w14:textId="03E360D3" w:rsidR="00072BD6" w:rsidRDefault="00000000">
      <w:pPr>
        <w:widowControl/>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本届</w:t>
      </w:r>
      <w:r w:rsidR="007F0952">
        <w:rPr>
          <w:rFonts w:ascii="仿宋" w:eastAsia="仿宋" w:hAnsi="仿宋" w:cs="仿宋" w:hint="eastAsia"/>
          <w:kern w:val="0"/>
          <w:sz w:val="28"/>
          <w:szCs w:val="28"/>
          <w:lang w:bidi="ar"/>
        </w:rPr>
        <w:t>供需会</w:t>
      </w:r>
      <w:r>
        <w:rPr>
          <w:rFonts w:ascii="仿宋" w:eastAsia="仿宋" w:hAnsi="仿宋" w:cs="仿宋" w:hint="eastAsia"/>
          <w:kern w:val="0"/>
          <w:sz w:val="28"/>
          <w:szCs w:val="28"/>
          <w:lang w:bidi="ar"/>
        </w:rPr>
        <w:t>将邀请</w:t>
      </w:r>
      <w:r>
        <w:rPr>
          <w:rFonts w:ascii="仿宋" w:eastAsia="仿宋" w:hAnsi="仿宋" w:cs="仿宋" w:hint="eastAsia"/>
          <w:sz w:val="28"/>
          <w:szCs w:val="28"/>
        </w:rPr>
        <w:t>相关政府主管部门领导、企业董事长、总经理、副总经理、优秀企业代表</w:t>
      </w:r>
      <w:r w:rsidR="007F0952">
        <w:rPr>
          <w:rFonts w:ascii="仿宋" w:eastAsia="仿宋" w:hAnsi="仿宋" w:cs="仿宋" w:hint="eastAsia"/>
          <w:sz w:val="28"/>
          <w:szCs w:val="28"/>
        </w:rPr>
        <w:t>；重点工程项目、</w:t>
      </w:r>
      <w:r w:rsidR="00D37A8A" w:rsidRPr="00D37A8A">
        <w:rPr>
          <w:rFonts w:ascii="仿宋" w:eastAsia="仿宋" w:hAnsi="仿宋" w:cs="仿宋" w:hint="eastAsia"/>
          <w:sz w:val="28"/>
          <w:szCs w:val="28"/>
        </w:rPr>
        <w:t>房地产企业、施工总承包企业、专业分包等相关负责招采部门人员；同时我们也会邀请钢厂、贸易</w:t>
      </w:r>
      <w:r w:rsidR="00D37A8A" w:rsidRPr="00D37A8A">
        <w:rPr>
          <w:rFonts w:ascii="仿宋" w:eastAsia="仿宋" w:hAnsi="仿宋" w:cs="仿宋" w:hint="eastAsia"/>
          <w:sz w:val="28"/>
          <w:szCs w:val="28"/>
        </w:rPr>
        <w:lastRenderedPageBreak/>
        <w:t>商、大型供应链企业、水泥厂、商砼站、防水、电线电缆、钢管、五金等各类建筑材料供应单位，为上下游客户合作架通桥梁，打通渠道。最大程度的降低销售、采购成本，为企业创造最大的效益。</w:t>
      </w:r>
    </w:p>
    <w:p w14:paraId="1D6C5A38" w14:textId="60F5A504" w:rsidR="00072BD6" w:rsidRDefault="00000000">
      <w:pPr>
        <w:widowControl/>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让我们齐聚</w:t>
      </w:r>
      <w:r w:rsidR="008F4F84">
        <w:rPr>
          <w:rFonts w:ascii="仿宋" w:eastAsia="仿宋" w:hAnsi="仿宋" w:cs="仿宋" w:hint="eastAsia"/>
          <w:color w:val="000000"/>
          <w:kern w:val="0"/>
          <w:sz w:val="28"/>
          <w:szCs w:val="28"/>
          <w:lang w:bidi="ar"/>
        </w:rPr>
        <w:t>南宁沃顿国际酒店</w:t>
      </w:r>
      <w:r>
        <w:rPr>
          <w:rFonts w:ascii="仿宋" w:eastAsia="仿宋" w:hAnsi="仿宋" w:cs="仿宋" w:hint="eastAsia"/>
          <w:color w:val="000000"/>
          <w:kern w:val="0"/>
          <w:sz w:val="28"/>
          <w:szCs w:val="28"/>
          <w:lang w:bidi="ar"/>
        </w:rPr>
        <w:t>，着眼未来，集思广益，把握大势，共同迎接行业和市场的新征程。我们期待您的关注和参与！</w:t>
      </w:r>
    </w:p>
    <w:p w14:paraId="75F85E87" w14:textId="77777777" w:rsidR="005D5E16" w:rsidRDefault="005D5E16" w:rsidP="0045319F">
      <w:pPr>
        <w:widowControl/>
        <w:jc w:val="left"/>
        <w:rPr>
          <w:rFonts w:ascii="仿宋" w:eastAsia="仿宋" w:hAnsi="仿宋" w:cs="仿宋"/>
          <w:color w:val="000000"/>
          <w:kern w:val="0"/>
          <w:sz w:val="28"/>
          <w:szCs w:val="28"/>
          <w:lang w:bidi="ar"/>
        </w:rPr>
      </w:pPr>
    </w:p>
    <w:p w14:paraId="60CDD668" w14:textId="17F8F9E8" w:rsidR="00072BD6" w:rsidRDefault="006E457C" w:rsidP="005D5E16">
      <w:pPr>
        <w:pStyle w:val="ab"/>
        <w:spacing w:line="240" w:lineRule="atLeast"/>
        <w:jc w:val="center"/>
        <w:rPr>
          <w:rFonts w:ascii="黑体" w:eastAsia="黑体" w:hAnsi="黑体" w:cs="黑体"/>
          <w:sz w:val="32"/>
          <w:szCs w:val="32"/>
        </w:rPr>
      </w:pPr>
      <w:r w:rsidRPr="006E457C">
        <w:rPr>
          <w:rFonts w:ascii="黑体" w:eastAsia="黑体" w:hAnsi="黑体" w:cs="黑体" w:hint="eastAsia"/>
          <w:noProof/>
          <w:sz w:val="32"/>
          <w:szCs w:val="32"/>
        </w:rPr>
        <w:t>广西</w:t>
      </w:r>
      <w:r w:rsidR="006D74A7">
        <w:rPr>
          <w:rFonts w:ascii="黑体" w:eastAsia="黑体" w:hAnsi="黑体" w:cs="黑体" w:hint="eastAsia"/>
          <w:noProof/>
          <w:sz w:val="32"/>
          <w:szCs w:val="32"/>
        </w:rPr>
        <w:t>壮族</w:t>
      </w:r>
      <w:r w:rsidRPr="006E457C">
        <w:rPr>
          <w:rFonts w:ascii="黑体" w:eastAsia="黑体" w:hAnsi="黑体" w:cs="黑体" w:hint="eastAsia"/>
          <w:noProof/>
          <w:sz w:val="32"/>
          <w:szCs w:val="32"/>
        </w:rPr>
        <w:t>自治区重大工程项目建筑材料供需对接洽谈</w:t>
      </w:r>
      <w:r>
        <w:rPr>
          <w:rFonts w:ascii="黑体" w:eastAsia="黑体" w:hAnsi="黑体" w:cs="黑体" w:hint="eastAsia"/>
          <w:sz w:val="32"/>
          <w:szCs w:val="32"/>
        </w:rPr>
        <w:t>会</w:t>
      </w:r>
    </w:p>
    <w:p w14:paraId="53A7393C" w14:textId="6F0FE0C0" w:rsidR="00072BD6" w:rsidRPr="00BF570F" w:rsidRDefault="00000000" w:rsidP="00BF570F">
      <w:pPr>
        <w:pStyle w:val="af4"/>
        <w:widowControl/>
        <w:numPr>
          <w:ilvl w:val="0"/>
          <w:numId w:val="1"/>
        </w:numPr>
        <w:ind w:firstLineChars="0"/>
        <w:jc w:val="left"/>
        <w:rPr>
          <w:rFonts w:ascii="仿宋" w:eastAsia="仿宋" w:hAnsi="仿宋" w:cs="仿宋"/>
          <w:b/>
          <w:bCs/>
          <w:sz w:val="28"/>
          <w:szCs w:val="28"/>
        </w:rPr>
      </w:pPr>
      <w:r w:rsidRPr="00BF570F">
        <w:rPr>
          <w:rFonts w:ascii="仿宋" w:eastAsia="仿宋" w:hAnsi="仿宋" w:cs="仿宋" w:hint="eastAsia"/>
          <w:b/>
          <w:bCs/>
          <w:sz w:val="28"/>
          <w:szCs w:val="28"/>
        </w:rPr>
        <w:t xml:space="preserve">会议组织机构 </w:t>
      </w:r>
    </w:p>
    <w:p w14:paraId="19A2073B" w14:textId="77777777" w:rsidR="00BF570F" w:rsidRPr="00955509" w:rsidRDefault="00BF570F" w:rsidP="00BF570F">
      <w:pPr>
        <w:widowControl/>
        <w:jc w:val="left"/>
        <w:rPr>
          <w:rFonts w:ascii="仿宋" w:eastAsia="仿宋" w:hAnsi="仿宋" w:cs="仿宋"/>
          <w:sz w:val="28"/>
          <w:szCs w:val="28"/>
        </w:rPr>
      </w:pPr>
      <w:r w:rsidRPr="00955509">
        <w:rPr>
          <w:rFonts w:ascii="仿宋" w:eastAsia="仿宋" w:hAnsi="仿宋" w:cs="仿宋" w:hint="eastAsia"/>
          <w:b/>
          <w:bCs/>
          <w:sz w:val="28"/>
          <w:szCs w:val="28"/>
        </w:rPr>
        <w:t>指导单位：</w:t>
      </w:r>
      <w:r w:rsidRPr="00955509">
        <w:rPr>
          <w:rFonts w:ascii="仿宋" w:eastAsia="仿宋" w:hAnsi="仿宋" w:cs="仿宋" w:hint="eastAsia"/>
          <w:sz w:val="28"/>
          <w:szCs w:val="28"/>
        </w:rPr>
        <w:t xml:space="preserve">自治区工业和信息化厅                           </w:t>
      </w:r>
    </w:p>
    <w:p w14:paraId="77FC27BD" w14:textId="77777777" w:rsidR="00BF570F" w:rsidRPr="00955509" w:rsidRDefault="00BF570F" w:rsidP="00BF570F">
      <w:pPr>
        <w:widowControl/>
        <w:ind w:firstLineChars="500" w:firstLine="1400"/>
        <w:jc w:val="left"/>
        <w:rPr>
          <w:rFonts w:ascii="仿宋" w:eastAsia="仿宋" w:hAnsi="仿宋" w:cs="仿宋"/>
          <w:sz w:val="28"/>
          <w:szCs w:val="28"/>
        </w:rPr>
      </w:pPr>
      <w:r w:rsidRPr="00955509">
        <w:rPr>
          <w:rFonts w:ascii="仿宋" w:eastAsia="仿宋" w:hAnsi="仿宋" w:cs="仿宋" w:hint="eastAsia"/>
          <w:sz w:val="28"/>
          <w:szCs w:val="28"/>
        </w:rPr>
        <w:t>自治区交通运输厅</w:t>
      </w:r>
    </w:p>
    <w:p w14:paraId="1F8D7E8A" w14:textId="77777777" w:rsidR="00BF570F" w:rsidRPr="00955509" w:rsidRDefault="00BF570F" w:rsidP="00BF570F">
      <w:pPr>
        <w:widowControl/>
        <w:ind w:firstLineChars="500" w:firstLine="1400"/>
        <w:jc w:val="left"/>
        <w:rPr>
          <w:rFonts w:ascii="仿宋" w:eastAsia="仿宋" w:hAnsi="仿宋" w:cs="仿宋"/>
          <w:sz w:val="28"/>
          <w:szCs w:val="28"/>
        </w:rPr>
      </w:pPr>
      <w:r w:rsidRPr="00955509">
        <w:rPr>
          <w:rFonts w:ascii="仿宋" w:eastAsia="仿宋" w:hAnsi="仿宋" w:cs="仿宋" w:hint="eastAsia"/>
          <w:sz w:val="28"/>
          <w:szCs w:val="28"/>
        </w:rPr>
        <w:t>自治区住房城乡建设厅</w:t>
      </w:r>
    </w:p>
    <w:p w14:paraId="2981AE7E" w14:textId="123C37CC" w:rsidR="00BF570F" w:rsidRPr="00BF570F" w:rsidRDefault="00BF570F" w:rsidP="00BF570F">
      <w:pPr>
        <w:widowControl/>
        <w:ind w:firstLineChars="500" w:firstLine="1400"/>
        <w:jc w:val="left"/>
        <w:rPr>
          <w:rFonts w:ascii="仿宋" w:eastAsia="仿宋" w:hAnsi="仿宋" w:cs="仿宋"/>
          <w:b/>
          <w:bCs/>
          <w:sz w:val="28"/>
          <w:szCs w:val="28"/>
        </w:rPr>
      </w:pPr>
      <w:r w:rsidRPr="00955509">
        <w:rPr>
          <w:rFonts w:ascii="仿宋" w:eastAsia="仿宋" w:hAnsi="仿宋" w:cs="仿宋" w:hint="eastAsia"/>
          <w:sz w:val="28"/>
          <w:szCs w:val="28"/>
        </w:rPr>
        <w:t>自治区水利厅</w:t>
      </w:r>
    </w:p>
    <w:p w14:paraId="526D1704" w14:textId="04C3EEB5" w:rsidR="007F0952" w:rsidRPr="00955509" w:rsidRDefault="007F0952" w:rsidP="00955509">
      <w:pPr>
        <w:widowControl/>
        <w:jc w:val="left"/>
        <w:rPr>
          <w:rFonts w:ascii="仿宋" w:eastAsia="仿宋" w:hAnsi="仿宋" w:cs="仿宋"/>
          <w:sz w:val="28"/>
          <w:szCs w:val="28"/>
        </w:rPr>
      </w:pPr>
      <w:r w:rsidRPr="00955509">
        <w:rPr>
          <w:rFonts w:ascii="仿宋" w:eastAsia="仿宋" w:hAnsi="仿宋" w:cs="仿宋" w:hint="eastAsia"/>
          <w:b/>
          <w:bCs/>
          <w:sz w:val="28"/>
          <w:szCs w:val="28"/>
        </w:rPr>
        <w:t>主办单位：</w:t>
      </w:r>
      <w:r w:rsidRPr="00955509">
        <w:rPr>
          <w:rFonts w:ascii="仿宋" w:eastAsia="仿宋" w:hAnsi="仿宋" w:cs="仿宋" w:hint="eastAsia"/>
          <w:sz w:val="28"/>
          <w:szCs w:val="28"/>
        </w:rPr>
        <w:t>百年建筑网  我的钢铁网</w:t>
      </w:r>
    </w:p>
    <w:p w14:paraId="3E18E0CD" w14:textId="77777777" w:rsidR="007F0952" w:rsidRPr="00955509" w:rsidRDefault="007F0952" w:rsidP="00955509">
      <w:pPr>
        <w:widowControl/>
        <w:jc w:val="left"/>
        <w:rPr>
          <w:rFonts w:ascii="仿宋" w:eastAsia="仿宋" w:hAnsi="仿宋" w:cs="仿宋"/>
          <w:sz w:val="28"/>
          <w:szCs w:val="28"/>
        </w:rPr>
      </w:pPr>
      <w:r w:rsidRPr="00955509">
        <w:rPr>
          <w:rFonts w:ascii="仿宋" w:eastAsia="仿宋" w:hAnsi="仿宋" w:cs="仿宋" w:hint="eastAsia"/>
          <w:b/>
          <w:bCs/>
          <w:sz w:val="28"/>
          <w:szCs w:val="28"/>
        </w:rPr>
        <w:t>协办单位</w:t>
      </w:r>
      <w:r w:rsidRPr="00955509">
        <w:rPr>
          <w:rFonts w:ascii="仿宋" w:eastAsia="仿宋" w:hAnsi="仿宋" w:cs="仿宋" w:hint="eastAsia"/>
          <w:sz w:val="28"/>
          <w:szCs w:val="28"/>
        </w:rPr>
        <w:t>：自治区工业振兴特派员管理办公室</w:t>
      </w:r>
    </w:p>
    <w:p w14:paraId="5B74E4F9" w14:textId="77777777" w:rsidR="007F0952" w:rsidRPr="00955509" w:rsidRDefault="007F0952" w:rsidP="00955509">
      <w:pPr>
        <w:widowControl/>
        <w:ind w:firstLineChars="500" w:firstLine="1400"/>
        <w:jc w:val="left"/>
        <w:rPr>
          <w:rFonts w:ascii="仿宋" w:eastAsia="仿宋" w:hAnsi="仿宋" w:cs="仿宋"/>
          <w:sz w:val="28"/>
          <w:szCs w:val="28"/>
        </w:rPr>
      </w:pPr>
      <w:r w:rsidRPr="00955509">
        <w:rPr>
          <w:rFonts w:ascii="仿宋" w:eastAsia="仿宋" w:hAnsi="仿宋" w:cs="仿宋" w:hint="eastAsia"/>
          <w:sz w:val="28"/>
          <w:szCs w:val="28"/>
        </w:rPr>
        <w:t>广西工业振兴特派员工作队驻南宁市工作队</w:t>
      </w:r>
    </w:p>
    <w:p w14:paraId="2E810FC1" w14:textId="77777777" w:rsidR="007F0952" w:rsidRPr="00955509" w:rsidRDefault="007F0952" w:rsidP="00955509">
      <w:pPr>
        <w:widowControl/>
        <w:ind w:firstLineChars="500" w:firstLine="1400"/>
        <w:jc w:val="left"/>
        <w:rPr>
          <w:rFonts w:ascii="仿宋" w:eastAsia="仿宋" w:hAnsi="仿宋" w:cs="仿宋"/>
          <w:sz w:val="28"/>
          <w:szCs w:val="28"/>
        </w:rPr>
      </w:pPr>
      <w:r w:rsidRPr="00955509">
        <w:rPr>
          <w:rFonts w:ascii="仿宋" w:eastAsia="仿宋" w:hAnsi="仿宋" w:cs="仿宋" w:hint="eastAsia"/>
          <w:sz w:val="28"/>
          <w:szCs w:val="28"/>
        </w:rPr>
        <w:t xml:space="preserve">广西建筑业联合会                    </w:t>
      </w:r>
    </w:p>
    <w:p w14:paraId="28463D26" w14:textId="77777777" w:rsidR="007F0952" w:rsidRPr="00955509" w:rsidRDefault="007F0952" w:rsidP="00955509">
      <w:pPr>
        <w:widowControl/>
        <w:ind w:firstLineChars="500" w:firstLine="1400"/>
        <w:jc w:val="left"/>
        <w:rPr>
          <w:rFonts w:ascii="仿宋" w:eastAsia="仿宋" w:hAnsi="仿宋" w:cs="仿宋"/>
          <w:sz w:val="28"/>
          <w:szCs w:val="28"/>
        </w:rPr>
      </w:pPr>
      <w:r w:rsidRPr="00955509">
        <w:rPr>
          <w:rFonts w:ascii="仿宋" w:eastAsia="仿宋" w:hAnsi="仿宋" w:cs="仿宋" w:hint="eastAsia"/>
          <w:sz w:val="28"/>
          <w:szCs w:val="28"/>
        </w:rPr>
        <w:t xml:space="preserve">广西水泥协会                                </w:t>
      </w:r>
    </w:p>
    <w:p w14:paraId="74658756" w14:textId="547B5147" w:rsidR="007F0952" w:rsidRPr="00955509" w:rsidRDefault="007F0952" w:rsidP="00BF570F">
      <w:pPr>
        <w:widowControl/>
        <w:ind w:firstLineChars="200" w:firstLine="560"/>
        <w:jc w:val="left"/>
        <w:rPr>
          <w:rFonts w:ascii="仿宋" w:eastAsia="仿宋" w:hAnsi="仿宋" w:cs="仿宋"/>
          <w:sz w:val="28"/>
          <w:szCs w:val="28"/>
        </w:rPr>
      </w:pPr>
      <w:r w:rsidRPr="00955509">
        <w:rPr>
          <w:rFonts w:ascii="仿宋" w:eastAsia="仿宋" w:hAnsi="仿宋" w:cs="仿宋" w:hint="eastAsia"/>
          <w:sz w:val="28"/>
          <w:szCs w:val="28"/>
        </w:rPr>
        <w:t xml:space="preserve">      南宁市混凝土协会</w:t>
      </w:r>
    </w:p>
    <w:p w14:paraId="03B64847" w14:textId="4B0FA8B1" w:rsidR="007F0952" w:rsidRDefault="00A5283F" w:rsidP="0045319F">
      <w:pPr>
        <w:widowControl/>
        <w:jc w:val="left"/>
        <w:rPr>
          <w:rFonts w:ascii="仿宋" w:eastAsia="仿宋" w:hAnsi="仿宋" w:cs="仿宋"/>
          <w:color w:val="000000"/>
          <w:kern w:val="0"/>
          <w:sz w:val="28"/>
          <w:szCs w:val="28"/>
          <w:lang w:bidi="ar"/>
        </w:rPr>
      </w:pPr>
      <w:r w:rsidRPr="00B26DDC">
        <w:rPr>
          <w:rFonts w:ascii="仿宋_GB2312" w:eastAsia="仿宋_GB2312" w:hAnsi="仿宋_GB2312" w:cs="仿宋_GB2312" w:hint="eastAsia"/>
          <w:noProof/>
          <w:color w:val="000000"/>
          <w:sz w:val="28"/>
          <w:szCs w:val="28"/>
        </w:rPr>
        <w:drawing>
          <wp:anchor distT="0" distB="0" distL="114300" distR="114300" simplePos="0" relativeHeight="251656192" behindDoc="0" locked="0" layoutInCell="1" allowOverlap="1" wp14:anchorId="33CA76D4" wp14:editId="4C4B08E7">
            <wp:simplePos x="0" y="0"/>
            <wp:positionH relativeFrom="margin">
              <wp:posOffset>2139979</wp:posOffset>
            </wp:positionH>
            <wp:positionV relativeFrom="paragraph">
              <wp:posOffset>146065</wp:posOffset>
            </wp:positionV>
            <wp:extent cx="1094740" cy="1119505"/>
            <wp:effectExtent l="0" t="0" r="0" b="4445"/>
            <wp:wrapNone/>
            <wp:docPr id="9" name="图片 4" descr="百年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百年电子章"/>
                    <pic:cNvPicPr>
                      <a:picLocks noChangeAspect="1"/>
                    </pic:cNvPicPr>
                  </pic:nvPicPr>
                  <pic:blipFill>
                    <a:blip r:embed="rId8"/>
                    <a:stretch>
                      <a:fillRect/>
                    </a:stretch>
                  </pic:blipFill>
                  <pic:spPr>
                    <a:xfrm>
                      <a:off x="0" y="0"/>
                      <a:ext cx="1094740"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3D7F7" w14:textId="14869F75" w:rsidR="0045319F" w:rsidRDefault="00BD2364" w:rsidP="0045319F">
      <w:pPr>
        <w:widowControl/>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xml:space="preserve"> </w:t>
      </w:r>
      <w:r w:rsidR="00BF570F">
        <w:rPr>
          <w:rFonts w:ascii="仿宋" w:eastAsia="仿宋" w:hAnsi="仿宋" w:cs="仿宋"/>
          <w:color w:val="000000"/>
          <w:kern w:val="0"/>
          <w:sz w:val="28"/>
          <w:szCs w:val="28"/>
          <w:lang w:bidi="ar"/>
        </w:rPr>
        <w:t xml:space="preserve">                      </w:t>
      </w:r>
      <w:r w:rsidR="0045319F" w:rsidRPr="0045319F">
        <w:rPr>
          <w:rFonts w:ascii="仿宋" w:eastAsia="仿宋" w:hAnsi="仿宋" w:cs="仿宋" w:hint="eastAsia"/>
          <w:color w:val="000000"/>
          <w:kern w:val="0"/>
          <w:sz w:val="28"/>
          <w:szCs w:val="28"/>
          <w:lang w:bidi="ar"/>
        </w:rPr>
        <w:t xml:space="preserve">百 年 建 筑 网 </w:t>
      </w:r>
    </w:p>
    <w:p w14:paraId="03D28D44" w14:textId="24BAD7F4" w:rsidR="0045319F" w:rsidRPr="0045319F" w:rsidRDefault="0045319F" w:rsidP="00BF570F">
      <w:pPr>
        <w:widowControl/>
        <w:ind w:firstLineChars="900" w:firstLine="2520"/>
        <w:jc w:val="left"/>
        <w:rPr>
          <w:rFonts w:ascii="仿宋" w:eastAsia="仿宋" w:hAnsi="仿宋" w:cs="仿宋"/>
          <w:color w:val="000000"/>
          <w:kern w:val="0"/>
          <w:sz w:val="28"/>
          <w:szCs w:val="28"/>
          <w:lang w:bidi="ar"/>
        </w:rPr>
      </w:pPr>
      <w:r w:rsidRPr="0045319F">
        <w:rPr>
          <w:rFonts w:ascii="仿宋" w:eastAsia="仿宋" w:hAnsi="仿宋" w:cs="仿宋" w:hint="eastAsia"/>
          <w:color w:val="000000"/>
          <w:kern w:val="0"/>
          <w:sz w:val="28"/>
          <w:szCs w:val="28"/>
          <w:lang w:bidi="ar"/>
        </w:rPr>
        <w:t>二O二</w:t>
      </w:r>
      <w:r w:rsidR="00A5283F">
        <w:rPr>
          <w:rFonts w:ascii="仿宋" w:eastAsia="仿宋" w:hAnsi="仿宋" w:cs="仿宋" w:hint="eastAsia"/>
          <w:color w:val="000000"/>
          <w:kern w:val="0"/>
          <w:sz w:val="28"/>
          <w:szCs w:val="28"/>
          <w:lang w:bidi="ar"/>
        </w:rPr>
        <w:t>三</w:t>
      </w:r>
      <w:r w:rsidRPr="0045319F">
        <w:rPr>
          <w:rFonts w:ascii="仿宋" w:eastAsia="仿宋" w:hAnsi="仿宋" w:cs="仿宋" w:hint="eastAsia"/>
          <w:color w:val="000000"/>
          <w:kern w:val="0"/>
          <w:sz w:val="28"/>
          <w:szCs w:val="28"/>
          <w:lang w:bidi="ar"/>
        </w:rPr>
        <w:t>年</w:t>
      </w:r>
      <w:r w:rsidR="00A5283F">
        <w:rPr>
          <w:rFonts w:ascii="仿宋" w:eastAsia="仿宋" w:hAnsi="仿宋" w:cs="仿宋" w:hint="eastAsia"/>
          <w:color w:val="000000"/>
          <w:kern w:val="0"/>
          <w:sz w:val="28"/>
          <w:szCs w:val="28"/>
          <w:lang w:bidi="ar"/>
        </w:rPr>
        <w:t>一</w:t>
      </w:r>
      <w:r w:rsidRPr="0045319F">
        <w:rPr>
          <w:rFonts w:ascii="仿宋" w:eastAsia="仿宋" w:hAnsi="仿宋" w:cs="仿宋" w:hint="eastAsia"/>
          <w:color w:val="000000"/>
          <w:kern w:val="0"/>
          <w:sz w:val="28"/>
          <w:szCs w:val="28"/>
          <w:lang w:bidi="ar"/>
        </w:rPr>
        <w:t>月</w:t>
      </w:r>
      <w:r w:rsidR="00A5283F">
        <w:rPr>
          <w:rFonts w:ascii="仿宋" w:eastAsia="仿宋" w:hAnsi="仿宋" w:cs="仿宋" w:hint="eastAsia"/>
          <w:color w:val="000000"/>
          <w:kern w:val="0"/>
          <w:sz w:val="28"/>
          <w:szCs w:val="28"/>
          <w:lang w:bidi="ar"/>
        </w:rPr>
        <w:t>三十一</w:t>
      </w:r>
      <w:r w:rsidRPr="0045319F">
        <w:rPr>
          <w:rFonts w:ascii="仿宋" w:eastAsia="仿宋" w:hAnsi="仿宋" w:cs="仿宋" w:hint="eastAsia"/>
          <w:color w:val="000000"/>
          <w:kern w:val="0"/>
          <w:sz w:val="28"/>
          <w:szCs w:val="28"/>
          <w:lang w:bidi="ar"/>
        </w:rPr>
        <w:t>日</w:t>
      </w:r>
      <w:r w:rsidR="00BD2364">
        <w:rPr>
          <w:rFonts w:ascii="仿宋" w:eastAsia="仿宋" w:hAnsi="仿宋" w:cs="仿宋" w:hint="eastAsia"/>
          <w:color w:val="000000"/>
          <w:kern w:val="0"/>
          <w:sz w:val="28"/>
          <w:szCs w:val="28"/>
          <w:lang w:bidi="ar"/>
        </w:rPr>
        <w:t xml:space="preserve">  </w:t>
      </w:r>
    </w:p>
    <w:p w14:paraId="17BE44AF" w14:textId="6FC31B93" w:rsidR="007F0952" w:rsidRDefault="007F0952" w:rsidP="00D93000">
      <w:pPr>
        <w:widowControl/>
        <w:spacing w:line="420" w:lineRule="exact"/>
        <w:jc w:val="left"/>
        <w:rPr>
          <w:rFonts w:ascii="仿宋" w:eastAsia="仿宋" w:hAnsi="仿宋" w:cs="仿宋"/>
          <w:b/>
          <w:bCs/>
          <w:color w:val="000000"/>
          <w:kern w:val="0"/>
          <w:sz w:val="28"/>
          <w:szCs w:val="28"/>
          <w:lang w:bidi="ar"/>
        </w:rPr>
      </w:pPr>
    </w:p>
    <w:p w14:paraId="17999BDD" w14:textId="77777777" w:rsidR="007F0952" w:rsidRDefault="007F0952" w:rsidP="00D93000">
      <w:pPr>
        <w:widowControl/>
        <w:spacing w:line="420" w:lineRule="exact"/>
        <w:jc w:val="left"/>
        <w:rPr>
          <w:rFonts w:ascii="仿宋" w:eastAsia="仿宋" w:hAnsi="仿宋" w:cs="仿宋"/>
          <w:b/>
          <w:bCs/>
          <w:color w:val="000000"/>
          <w:kern w:val="0"/>
          <w:sz w:val="28"/>
          <w:szCs w:val="28"/>
          <w:lang w:bidi="ar"/>
        </w:rPr>
      </w:pPr>
    </w:p>
    <w:p w14:paraId="19EF7CDE" w14:textId="201D1ACB" w:rsidR="00072BD6" w:rsidRPr="00D93000" w:rsidRDefault="006E457C" w:rsidP="00D93000">
      <w:pPr>
        <w:widowControl/>
        <w:spacing w:line="420" w:lineRule="exact"/>
        <w:jc w:val="left"/>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lastRenderedPageBreak/>
        <w:t>二、会议议程</w:t>
      </w:r>
    </w:p>
    <w:p w14:paraId="7D3490C7" w14:textId="5E61DD16" w:rsidR="00072BD6" w:rsidRDefault="00072BD6">
      <w:pPr>
        <w:widowControl/>
        <w:spacing w:line="420" w:lineRule="exact"/>
        <w:jc w:val="center"/>
        <w:rPr>
          <w:rFonts w:ascii="仿宋" w:eastAsia="仿宋" w:hAnsi="仿宋" w:cs="仿宋"/>
          <w:b/>
          <w:bCs/>
          <w:color w:val="000000"/>
          <w:kern w:val="0"/>
          <w:sz w:val="28"/>
          <w:szCs w:val="28"/>
          <w:lang w:bidi="ar"/>
        </w:rPr>
      </w:pPr>
    </w:p>
    <w:tbl>
      <w:tblPr>
        <w:tblW w:w="10836"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81"/>
        <w:gridCol w:w="2291"/>
        <w:gridCol w:w="2513"/>
        <w:gridCol w:w="4551"/>
      </w:tblGrid>
      <w:tr w:rsidR="002063C8" w:rsidRPr="006E457C" w14:paraId="3DF29BAB" w14:textId="77777777" w:rsidTr="0045319F">
        <w:trPr>
          <w:trHeight w:val="517"/>
        </w:trPr>
        <w:tc>
          <w:tcPr>
            <w:tcW w:w="1481" w:type="dxa"/>
            <w:vMerge w:val="restart"/>
            <w:shd w:val="clear" w:color="auto" w:fill="FFFFFF"/>
          </w:tcPr>
          <w:p w14:paraId="2144D9BF" w14:textId="59480933" w:rsidR="002063C8" w:rsidRPr="00955509" w:rsidRDefault="002063C8" w:rsidP="002063C8">
            <w:pPr>
              <w:widowControl/>
              <w:jc w:val="center"/>
              <w:rPr>
                <w:rFonts w:ascii="仿宋" w:eastAsia="仿宋" w:hAnsi="仿宋" w:cs="仿宋"/>
                <w:b/>
                <w:bCs/>
                <w:sz w:val="28"/>
                <w:szCs w:val="28"/>
              </w:rPr>
            </w:pPr>
            <w:r w:rsidRPr="00955509">
              <w:rPr>
                <w:rFonts w:ascii="仿宋" w:eastAsia="仿宋" w:hAnsi="仿宋" w:cs="仿宋" w:hint="eastAsia"/>
                <w:b/>
                <w:bCs/>
                <w:sz w:val="28"/>
                <w:szCs w:val="28"/>
              </w:rPr>
              <w:t>自由对接洽谈会</w:t>
            </w:r>
          </w:p>
        </w:tc>
        <w:tc>
          <w:tcPr>
            <w:tcW w:w="2291" w:type="dxa"/>
            <w:shd w:val="clear" w:color="auto" w:fill="FFFFFF"/>
            <w:vAlign w:val="center"/>
          </w:tcPr>
          <w:p w14:paraId="4BF60D6B" w14:textId="1A89BC65" w:rsidR="002063C8" w:rsidRPr="00955509" w:rsidRDefault="009F06AB" w:rsidP="006E457C">
            <w:pPr>
              <w:widowControl/>
              <w:jc w:val="center"/>
              <w:rPr>
                <w:rFonts w:ascii="仿宋" w:eastAsia="仿宋" w:hAnsi="仿宋" w:cs="仿宋"/>
                <w:sz w:val="28"/>
                <w:szCs w:val="28"/>
              </w:rPr>
            </w:pPr>
            <w:r>
              <w:rPr>
                <w:rFonts w:ascii="仿宋" w:eastAsia="仿宋" w:hAnsi="仿宋" w:cs="仿宋"/>
                <w:sz w:val="28"/>
                <w:szCs w:val="28"/>
              </w:rPr>
              <w:t>11</w:t>
            </w:r>
            <w:r w:rsidR="002063C8" w:rsidRPr="00955509">
              <w:rPr>
                <w:rFonts w:ascii="仿宋" w:eastAsia="仿宋" w:hAnsi="仿宋" w:cs="仿宋"/>
                <w:sz w:val="28"/>
                <w:szCs w:val="28"/>
              </w:rPr>
              <w:t>:</w:t>
            </w:r>
            <w:r w:rsidR="007F0952" w:rsidRPr="00955509">
              <w:rPr>
                <w:rFonts w:ascii="仿宋" w:eastAsia="仿宋" w:hAnsi="仿宋" w:cs="仿宋"/>
                <w:sz w:val="28"/>
                <w:szCs w:val="28"/>
              </w:rPr>
              <w:t>0</w:t>
            </w:r>
            <w:r w:rsidR="002063C8" w:rsidRPr="00955509">
              <w:rPr>
                <w:rFonts w:ascii="仿宋" w:eastAsia="仿宋" w:hAnsi="仿宋" w:cs="仿宋"/>
                <w:sz w:val="28"/>
                <w:szCs w:val="28"/>
              </w:rPr>
              <w:t>0-1</w:t>
            </w:r>
            <w:r>
              <w:rPr>
                <w:rFonts w:ascii="仿宋" w:eastAsia="仿宋" w:hAnsi="仿宋" w:cs="仿宋"/>
                <w:sz w:val="28"/>
                <w:szCs w:val="28"/>
              </w:rPr>
              <w:t>2</w:t>
            </w:r>
            <w:r w:rsidR="002063C8" w:rsidRPr="00955509">
              <w:rPr>
                <w:rFonts w:ascii="仿宋" w:eastAsia="仿宋" w:hAnsi="仿宋" w:cs="仿宋"/>
                <w:sz w:val="28"/>
                <w:szCs w:val="28"/>
              </w:rPr>
              <w:t>:</w:t>
            </w:r>
            <w:r w:rsidR="007F0952" w:rsidRPr="00955509">
              <w:rPr>
                <w:rFonts w:ascii="仿宋" w:eastAsia="仿宋" w:hAnsi="仿宋" w:cs="仿宋"/>
                <w:sz w:val="28"/>
                <w:szCs w:val="28"/>
              </w:rPr>
              <w:t>0</w:t>
            </w:r>
            <w:r w:rsidR="002063C8" w:rsidRPr="00955509">
              <w:rPr>
                <w:rFonts w:ascii="仿宋" w:eastAsia="仿宋" w:hAnsi="仿宋" w:cs="仿宋"/>
                <w:sz w:val="28"/>
                <w:szCs w:val="28"/>
              </w:rPr>
              <w:t>0</w:t>
            </w:r>
          </w:p>
        </w:tc>
        <w:tc>
          <w:tcPr>
            <w:tcW w:w="7064" w:type="dxa"/>
            <w:gridSpan w:val="2"/>
            <w:shd w:val="clear" w:color="auto" w:fill="FFFFFF"/>
            <w:vAlign w:val="center"/>
          </w:tcPr>
          <w:p w14:paraId="396DA228" w14:textId="77777777"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洽谈会签到</w:t>
            </w:r>
          </w:p>
        </w:tc>
      </w:tr>
      <w:tr w:rsidR="002063C8" w:rsidRPr="006E457C" w14:paraId="383F0205" w14:textId="77777777" w:rsidTr="0045319F">
        <w:trPr>
          <w:trHeight w:val="517"/>
        </w:trPr>
        <w:tc>
          <w:tcPr>
            <w:tcW w:w="1481" w:type="dxa"/>
            <w:vMerge/>
            <w:shd w:val="clear" w:color="auto" w:fill="FFFFFF"/>
          </w:tcPr>
          <w:p w14:paraId="78B0D7A6" w14:textId="77777777" w:rsidR="002063C8" w:rsidRPr="00955509" w:rsidRDefault="002063C8" w:rsidP="006E457C">
            <w:pPr>
              <w:widowControl/>
              <w:jc w:val="center"/>
              <w:rPr>
                <w:rFonts w:ascii="仿宋" w:eastAsia="仿宋" w:hAnsi="仿宋" w:cs="仿宋"/>
                <w:sz w:val="28"/>
                <w:szCs w:val="28"/>
              </w:rPr>
            </w:pPr>
          </w:p>
        </w:tc>
        <w:tc>
          <w:tcPr>
            <w:tcW w:w="2291" w:type="dxa"/>
            <w:shd w:val="clear" w:color="auto" w:fill="FFFFFF"/>
            <w:vAlign w:val="center"/>
          </w:tcPr>
          <w:p w14:paraId="1F4ABF5F" w14:textId="1DB773F4" w:rsidR="002063C8" w:rsidRPr="00955509" w:rsidRDefault="002063C8" w:rsidP="006E457C">
            <w:pPr>
              <w:widowControl/>
              <w:jc w:val="center"/>
              <w:rPr>
                <w:rFonts w:ascii="仿宋" w:eastAsia="仿宋" w:hAnsi="仿宋" w:cs="仿宋"/>
                <w:sz w:val="28"/>
                <w:szCs w:val="28"/>
              </w:rPr>
            </w:pPr>
            <w:r w:rsidRPr="00955509">
              <w:rPr>
                <w:rFonts w:ascii="仿宋" w:eastAsia="仿宋" w:hAnsi="仿宋" w:cs="仿宋" w:hint="eastAsia"/>
                <w:sz w:val="28"/>
                <w:szCs w:val="28"/>
              </w:rPr>
              <w:t>1</w:t>
            </w:r>
            <w:r w:rsidR="009F06AB">
              <w:rPr>
                <w:rFonts w:ascii="仿宋" w:eastAsia="仿宋" w:hAnsi="仿宋" w:cs="仿宋"/>
                <w:sz w:val="28"/>
                <w:szCs w:val="28"/>
              </w:rPr>
              <w:t>2</w:t>
            </w:r>
            <w:r w:rsidRPr="00955509">
              <w:rPr>
                <w:rFonts w:ascii="仿宋" w:eastAsia="仿宋" w:hAnsi="仿宋" w:cs="仿宋" w:hint="eastAsia"/>
                <w:sz w:val="28"/>
                <w:szCs w:val="28"/>
              </w:rPr>
              <w:t>:</w:t>
            </w:r>
            <w:r w:rsidR="007F0952" w:rsidRPr="00955509">
              <w:rPr>
                <w:rFonts w:ascii="仿宋" w:eastAsia="仿宋" w:hAnsi="仿宋" w:cs="仿宋"/>
                <w:sz w:val="28"/>
                <w:szCs w:val="28"/>
              </w:rPr>
              <w:t>0</w:t>
            </w:r>
            <w:r w:rsidRPr="00955509">
              <w:rPr>
                <w:rFonts w:ascii="仿宋" w:eastAsia="仿宋" w:hAnsi="仿宋" w:cs="仿宋"/>
                <w:sz w:val="28"/>
                <w:szCs w:val="28"/>
              </w:rPr>
              <w:t>0</w:t>
            </w:r>
            <w:r w:rsidRPr="00955509">
              <w:rPr>
                <w:rFonts w:ascii="仿宋" w:eastAsia="仿宋" w:hAnsi="仿宋" w:cs="仿宋" w:hint="eastAsia"/>
                <w:sz w:val="28"/>
                <w:szCs w:val="28"/>
              </w:rPr>
              <w:t>-</w:t>
            </w:r>
            <w:r w:rsidRPr="00955509">
              <w:rPr>
                <w:rFonts w:ascii="仿宋" w:eastAsia="仿宋" w:hAnsi="仿宋" w:cs="仿宋"/>
                <w:sz w:val="28"/>
                <w:szCs w:val="28"/>
              </w:rPr>
              <w:t>1</w:t>
            </w:r>
            <w:r w:rsidR="009F06AB">
              <w:rPr>
                <w:rFonts w:ascii="仿宋" w:eastAsia="仿宋" w:hAnsi="仿宋" w:cs="仿宋"/>
                <w:sz w:val="28"/>
                <w:szCs w:val="28"/>
              </w:rPr>
              <w:t>4</w:t>
            </w:r>
            <w:r w:rsidRPr="00955509">
              <w:rPr>
                <w:rFonts w:ascii="仿宋" w:eastAsia="仿宋" w:hAnsi="仿宋" w:cs="仿宋" w:hint="eastAsia"/>
                <w:sz w:val="28"/>
                <w:szCs w:val="28"/>
              </w:rPr>
              <w:t>:</w:t>
            </w:r>
            <w:r w:rsidRPr="00955509">
              <w:rPr>
                <w:rFonts w:ascii="仿宋" w:eastAsia="仿宋" w:hAnsi="仿宋" w:cs="仿宋"/>
                <w:sz w:val="28"/>
                <w:szCs w:val="28"/>
              </w:rPr>
              <w:t>00</w:t>
            </w:r>
          </w:p>
        </w:tc>
        <w:tc>
          <w:tcPr>
            <w:tcW w:w="7064" w:type="dxa"/>
            <w:gridSpan w:val="2"/>
            <w:shd w:val="clear" w:color="auto" w:fill="FFFFFF"/>
            <w:vAlign w:val="center"/>
          </w:tcPr>
          <w:p w14:paraId="119C6799" w14:textId="7CAE61BE"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自由对接洽谈会</w:t>
            </w:r>
          </w:p>
        </w:tc>
      </w:tr>
      <w:tr w:rsidR="002063C8" w:rsidRPr="006E457C" w14:paraId="2EB5D104" w14:textId="77777777" w:rsidTr="0045319F">
        <w:trPr>
          <w:trHeight w:val="517"/>
        </w:trPr>
        <w:tc>
          <w:tcPr>
            <w:tcW w:w="1481" w:type="dxa"/>
            <w:vMerge w:val="restart"/>
            <w:shd w:val="clear" w:color="auto" w:fill="FFFFFF"/>
          </w:tcPr>
          <w:p w14:paraId="20AC8D5E" w14:textId="77777777" w:rsidR="002063C8" w:rsidRPr="00955509" w:rsidRDefault="002063C8" w:rsidP="002063C8">
            <w:pPr>
              <w:widowControl/>
              <w:jc w:val="center"/>
              <w:rPr>
                <w:rFonts w:ascii="仿宋" w:eastAsia="仿宋" w:hAnsi="仿宋" w:cs="仿宋"/>
                <w:sz w:val="28"/>
                <w:szCs w:val="28"/>
              </w:rPr>
            </w:pPr>
            <w:bookmarkStart w:id="2" w:name="_Hlk120538150"/>
          </w:p>
          <w:p w14:paraId="6AAF3358" w14:textId="77777777" w:rsidR="002063C8" w:rsidRPr="00955509" w:rsidRDefault="002063C8" w:rsidP="002063C8">
            <w:pPr>
              <w:widowControl/>
              <w:ind w:leftChars="100" w:left="210" w:firstLineChars="400" w:firstLine="1120"/>
              <w:rPr>
                <w:rFonts w:ascii="仿宋" w:eastAsia="仿宋" w:hAnsi="仿宋" w:cs="仿宋"/>
                <w:sz w:val="28"/>
                <w:szCs w:val="28"/>
              </w:rPr>
            </w:pPr>
            <w:r w:rsidRPr="00955509">
              <w:rPr>
                <w:rFonts w:ascii="仿宋" w:eastAsia="仿宋" w:hAnsi="仿宋" w:cs="仿宋" w:hint="eastAsia"/>
                <w:sz w:val="28"/>
                <w:szCs w:val="28"/>
              </w:rPr>
              <w:t xml:space="preserve"> </w:t>
            </w:r>
          </w:p>
          <w:p w14:paraId="7CAB4A28" w14:textId="77777777" w:rsidR="002063C8" w:rsidRPr="00955509" w:rsidRDefault="002063C8" w:rsidP="002063C8">
            <w:pPr>
              <w:widowControl/>
              <w:ind w:leftChars="100" w:left="210" w:firstLineChars="400" w:firstLine="1120"/>
              <w:rPr>
                <w:rFonts w:ascii="仿宋" w:eastAsia="仿宋" w:hAnsi="仿宋" w:cs="仿宋"/>
                <w:sz w:val="28"/>
                <w:szCs w:val="28"/>
              </w:rPr>
            </w:pPr>
          </w:p>
          <w:p w14:paraId="51B154BB" w14:textId="77777777" w:rsidR="002063C8" w:rsidRPr="00955509" w:rsidRDefault="002063C8" w:rsidP="002063C8">
            <w:pPr>
              <w:widowControl/>
              <w:ind w:leftChars="100" w:left="210" w:firstLineChars="400" w:firstLine="1120"/>
              <w:rPr>
                <w:rFonts w:ascii="仿宋" w:eastAsia="仿宋" w:hAnsi="仿宋" w:cs="仿宋"/>
                <w:sz w:val="28"/>
                <w:szCs w:val="28"/>
              </w:rPr>
            </w:pPr>
          </w:p>
          <w:p w14:paraId="47DD77C3" w14:textId="77777777" w:rsidR="002063C8" w:rsidRPr="00955509" w:rsidRDefault="002063C8" w:rsidP="002063C8">
            <w:pPr>
              <w:widowControl/>
              <w:ind w:leftChars="100" w:left="210" w:firstLineChars="400" w:firstLine="1120"/>
              <w:rPr>
                <w:rFonts w:ascii="仿宋" w:eastAsia="仿宋" w:hAnsi="仿宋" w:cs="仿宋"/>
                <w:sz w:val="28"/>
                <w:szCs w:val="28"/>
              </w:rPr>
            </w:pPr>
          </w:p>
          <w:p w14:paraId="6F09BBAF" w14:textId="77777777" w:rsidR="002063C8" w:rsidRPr="00955509" w:rsidRDefault="002063C8" w:rsidP="002063C8">
            <w:pPr>
              <w:widowControl/>
              <w:ind w:leftChars="100" w:left="210" w:firstLineChars="400" w:firstLine="1120"/>
              <w:rPr>
                <w:rFonts w:ascii="仿宋" w:eastAsia="仿宋" w:hAnsi="仿宋" w:cs="仿宋"/>
                <w:sz w:val="28"/>
                <w:szCs w:val="28"/>
              </w:rPr>
            </w:pPr>
          </w:p>
          <w:p w14:paraId="4FC5326C" w14:textId="16484EF5" w:rsidR="002063C8" w:rsidRPr="00955509" w:rsidRDefault="002063C8" w:rsidP="002063C8">
            <w:pPr>
              <w:widowControl/>
              <w:ind w:leftChars="100" w:left="210"/>
              <w:rPr>
                <w:rFonts w:ascii="仿宋" w:eastAsia="仿宋" w:hAnsi="仿宋" w:cs="仿宋"/>
                <w:b/>
                <w:bCs/>
                <w:sz w:val="28"/>
                <w:szCs w:val="28"/>
              </w:rPr>
            </w:pPr>
            <w:r w:rsidRPr="00955509">
              <w:rPr>
                <w:rFonts w:ascii="仿宋" w:eastAsia="仿宋" w:hAnsi="仿宋" w:cs="仿宋" w:hint="eastAsia"/>
                <w:b/>
                <w:bCs/>
                <w:sz w:val="28"/>
                <w:szCs w:val="28"/>
              </w:rPr>
              <w:t>供需对接交流论坛</w:t>
            </w:r>
          </w:p>
        </w:tc>
        <w:tc>
          <w:tcPr>
            <w:tcW w:w="2291" w:type="dxa"/>
            <w:vMerge w:val="restart"/>
            <w:shd w:val="clear" w:color="auto" w:fill="FFFFFF"/>
            <w:vAlign w:val="center"/>
          </w:tcPr>
          <w:p w14:paraId="62D6747F" w14:textId="334DEE8C" w:rsidR="002063C8" w:rsidRPr="00955509" w:rsidRDefault="002063C8" w:rsidP="006E457C">
            <w:pPr>
              <w:widowControl/>
              <w:jc w:val="center"/>
              <w:rPr>
                <w:rFonts w:ascii="仿宋" w:eastAsia="仿宋" w:hAnsi="仿宋" w:cs="仿宋"/>
                <w:sz w:val="28"/>
                <w:szCs w:val="28"/>
              </w:rPr>
            </w:pPr>
            <w:r w:rsidRPr="00955509">
              <w:rPr>
                <w:rFonts w:ascii="仿宋" w:eastAsia="仿宋" w:hAnsi="仿宋" w:cs="仿宋" w:hint="eastAsia"/>
                <w:sz w:val="28"/>
                <w:szCs w:val="28"/>
              </w:rPr>
              <w:t>13:00-14:00</w:t>
            </w:r>
          </w:p>
        </w:tc>
        <w:tc>
          <w:tcPr>
            <w:tcW w:w="7064" w:type="dxa"/>
            <w:gridSpan w:val="2"/>
            <w:shd w:val="clear" w:color="auto" w:fill="FFFFFF"/>
            <w:vAlign w:val="center"/>
          </w:tcPr>
          <w:p w14:paraId="58401D6D" w14:textId="21E82412"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会场播放宣传视频</w:t>
            </w:r>
          </w:p>
        </w:tc>
      </w:tr>
      <w:tr w:rsidR="002063C8" w:rsidRPr="006E457C" w14:paraId="35E8184C" w14:textId="77777777" w:rsidTr="0045319F">
        <w:trPr>
          <w:trHeight w:val="517"/>
        </w:trPr>
        <w:tc>
          <w:tcPr>
            <w:tcW w:w="1481" w:type="dxa"/>
            <w:vMerge/>
            <w:shd w:val="clear" w:color="auto" w:fill="FFFFFF"/>
          </w:tcPr>
          <w:p w14:paraId="495155D7" w14:textId="77777777" w:rsidR="002063C8" w:rsidRPr="00955509" w:rsidRDefault="002063C8" w:rsidP="006E457C">
            <w:pPr>
              <w:widowControl/>
              <w:jc w:val="center"/>
              <w:rPr>
                <w:rFonts w:ascii="仿宋" w:eastAsia="仿宋" w:hAnsi="仿宋" w:cs="仿宋"/>
                <w:sz w:val="28"/>
                <w:szCs w:val="28"/>
              </w:rPr>
            </w:pPr>
          </w:p>
        </w:tc>
        <w:tc>
          <w:tcPr>
            <w:tcW w:w="2291" w:type="dxa"/>
            <w:vMerge/>
            <w:shd w:val="clear" w:color="auto" w:fill="FFFFFF"/>
            <w:vAlign w:val="center"/>
          </w:tcPr>
          <w:p w14:paraId="102047F2" w14:textId="5B2C3099" w:rsidR="002063C8" w:rsidRPr="00955509" w:rsidRDefault="002063C8" w:rsidP="006E457C">
            <w:pPr>
              <w:widowControl/>
              <w:jc w:val="center"/>
              <w:rPr>
                <w:rFonts w:ascii="仿宋" w:eastAsia="仿宋" w:hAnsi="仿宋" w:cs="仿宋"/>
                <w:sz w:val="28"/>
                <w:szCs w:val="28"/>
              </w:rPr>
            </w:pPr>
          </w:p>
        </w:tc>
        <w:tc>
          <w:tcPr>
            <w:tcW w:w="7064" w:type="dxa"/>
            <w:gridSpan w:val="2"/>
            <w:shd w:val="clear" w:color="auto" w:fill="FFFFFF"/>
            <w:vAlign w:val="center"/>
          </w:tcPr>
          <w:p w14:paraId="4174B8F3" w14:textId="77777777"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会议前建筑材料供需对接专场开场，请携带名片入场</w:t>
            </w:r>
          </w:p>
        </w:tc>
      </w:tr>
      <w:tr w:rsidR="002063C8" w:rsidRPr="006E457C" w14:paraId="1E2FAE02" w14:textId="77777777" w:rsidTr="0045319F">
        <w:trPr>
          <w:trHeight w:val="697"/>
        </w:trPr>
        <w:tc>
          <w:tcPr>
            <w:tcW w:w="1481" w:type="dxa"/>
            <w:vMerge/>
            <w:shd w:val="clear" w:color="auto" w:fill="FFFFFF"/>
          </w:tcPr>
          <w:p w14:paraId="35C3BC48" w14:textId="77777777" w:rsidR="002063C8" w:rsidRPr="00955509" w:rsidRDefault="002063C8" w:rsidP="006E457C">
            <w:pPr>
              <w:spacing w:line="276" w:lineRule="auto"/>
              <w:jc w:val="center"/>
              <w:rPr>
                <w:rFonts w:ascii="仿宋" w:eastAsia="仿宋" w:hAnsi="仿宋" w:cs="仿宋"/>
                <w:sz w:val="28"/>
                <w:szCs w:val="28"/>
              </w:rPr>
            </w:pPr>
          </w:p>
        </w:tc>
        <w:tc>
          <w:tcPr>
            <w:tcW w:w="9355" w:type="dxa"/>
            <w:gridSpan w:val="3"/>
            <w:shd w:val="clear" w:color="auto" w:fill="FFFFFF"/>
            <w:vAlign w:val="center"/>
          </w:tcPr>
          <w:p w14:paraId="23F8E32B" w14:textId="353A0C7D" w:rsidR="002063C8" w:rsidRPr="00955509" w:rsidRDefault="002063C8" w:rsidP="006E457C">
            <w:pPr>
              <w:spacing w:line="276" w:lineRule="auto"/>
              <w:jc w:val="center"/>
              <w:rPr>
                <w:rFonts w:ascii="仿宋" w:eastAsia="仿宋" w:hAnsi="仿宋" w:cs="仿宋"/>
                <w:sz w:val="28"/>
                <w:szCs w:val="28"/>
              </w:rPr>
            </w:pPr>
            <w:r w:rsidRPr="00955509">
              <w:rPr>
                <w:rFonts w:ascii="仿宋" w:eastAsia="仿宋" w:hAnsi="仿宋" w:cs="仿宋" w:hint="eastAsia"/>
                <w:sz w:val="28"/>
                <w:szCs w:val="28"/>
              </w:rPr>
              <w:t>14:00会议正式开始--主持人：百年建筑网总经理助理汤浛溟（拟定）</w:t>
            </w:r>
          </w:p>
        </w:tc>
      </w:tr>
      <w:tr w:rsidR="002063C8" w:rsidRPr="006E457C" w14:paraId="04C9DF4D" w14:textId="77777777" w:rsidTr="0045319F">
        <w:trPr>
          <w:trHeight w:val="495"/>
        </w:trPr>
        <w:tc>
          <w:tcPr>
            <w:tcW w:w="1481" w:type="dxa"/>
            <w:vMerge/>
            <w:shd w:val="clear" w:color="auto" w:fill="FFFFFF"/>
          </w:tcPr>
          <w:p w14:paraId="6F8491AE" w14:textId="77777777" w:rsidR="002063C8" w:rsidRPr="00955509" w:rsidRDefault="002063C8" w:rsidP="006E457C">
            <w:pPr>
              <w:widowControl/>
              <w:jc w:val="center"/>
              <w:rPr>
                <w:rFonts w:ascii="仿宋" w:eastAsia="仿宋" w:hAnsi="仿宋" w:cs="仿宋"/>
                <w:sz w:val="28"/>
                <w:szCs w:val="28"/>
              </w:rPr>
            </w:pPr>
          </w:p>
        </w:tc>
        <w:tc>
          <w:tcPr>
            <w:tcW w:w="2291" w:type="dxa"/>
            <w:shd w:val="clear" w:color="auto" w:fill="FFFFFF"/>
            <w:vAlign w:val="center"/>
          </w:tcPr>
          <w:p w14:paraId="26333DD9" w14:textId="311AE309" w:rsidR="002063C8" w:rsidRPr="00955509" w:rsidRDefault="002063C8" w:rsidP="006E457C">
            <w:pPr>
              <w:widowControl/>
              <w:jc w:val="center"/>
              <w:rPr>
                <w:rFonts w:ascii="仿宋" w:eastAsia="仿宋" w:hAnsi="仿宋" w:cs="仿宋"/>
                <w:sz w:val="28"/>
                <w:szCs w:val="28"/>
              </w:rPr>
            </w:pPr>
            <w:r w:rsidRPr="00955509">
              <w:rPr>
                <w:rFonts w:ascii="仿宋" w:eastAsia="仿宋" w:hAnsi="仿宋" w:cs="仿宋" w:hint="eastAsia"/>
                <w:sz w:val="28"/>
                <w:szCs w:val="28"/>
              </w:rPr>
              <w:t>14:00-14:15</w:t>
            </w:r>
          </w:p>
        </w:tc>
        <w:tc>
          <w:tcPr>
            <w:tcW w:w="2513" w:type="dxa"/>
            <w:shd w:val="clear" w:color="auto" w:fill="FFFFFF"/>
            <w:vAlign w:val="center"/>
          </w:tcPr>
          <w:p w14:paraId="16D86D60" w14:textId="77777777"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领导致辞</w:t>
            </w:r>
          </w:p>
        </w:tc>
        <w:tc>
          <w:tcPr>
            <w:tcW w:w="4551" w:type="dxa"/>
            <w:shd w:val="clear" w:color="auto" w:fill="FFFFFF"/>
            <w:vAlign w:val="center"/>
          </w:tcPr>
          <w:p w14:paraId="07E8B08E" w14:textId="5BE84F7F" w:rsidR="002063C8" w:rsidRPr="00955509" w:rsidRDefault="00955509" w:rsidP="006E457C">
            <w:pPr>
              <w:widowControl/>
              <w:jc w:val="left"/>
              <w:rPr>
                <w:rFonts w:ascii="仿宋" w:eastAsia="仿宋" w:hAnsi="仿宋" w:cs="仿宋"/>
                <w:sz w:val="28"/>
                <w:szCs w:val="28"/>
              </w:rPr>
            </w:pPr>
            <w:r w:rsidRPr="00955509">
              <w:rPr>
                <w:rFonts w:ascii="仿宋" w:eastAsia="仿宋" w:hAnsi="仿宋" w:cs="仿宋" w:hint="eastAsia"/>
                <w:sz w:val="28"/>
                <w:szCs w:val="28"/>
              </w:rPr>
              <w:t>待定</w:t>
            </w:r>
          </w:p>
        </w:tc>
      </w:tr>
      <w:tr w:rsidR="005219A1" w:rsidRPr="006E457C" w14:paraId="4F784441" w14:textId="77777777" w:rsidTr="0045319F">
        <w:trPr>
          <w:trHeight w:val="495"/>
        </w:trPr>
        <w:tc>
          <w:tcPr>
            <w:tcW w:w="1481" w:type="dxa"/>
            <w:vMerge/>
            <w:shd w:val="clear" w:color="auto" w:fill="FFFFFF"/>
          </w:tcPr>
          <w:p w14:paraId="00006AE0" w14:textId="77777777" w:rsidR="005219A1" w:rsidRPr="00955509" w:rsidRDefault="005219A1" w:rsidP="006E457C">
            <w:pPr>
              <w:widowControl/>
              <w:jc w:val="center"/>
              <w:rPr>
                <w:rFonts w:ascii="仿宋" w:eastAsia="仿宋" w:hAnsi="仿宋" w:cs="仿宋"/>
                <w:sz w:val="28"/>
                <w:szCs w:val="28"/>
              </w:rPr>
            </w:pPr>
          </w:p>
        </w:tc>
        <w:tc>
          <w:tcPr>
            <w:tcW w:w="2291" w:type="dxa"/>
            <w:shd w:val="clear" w:color="auto" w:fill="FFFFFF"/>
            <w:vAlign w:val="center"/>
          </w:tcPr>
          <w:p w14:paraId="2B10CC19" w14:textId="27B833B9" w:rsidR="005219A1" w:rsidRPr="00955509" w:rsidRDefault="005219A1" w:rsidP="006E457C">
            <w:pPr>
              <w:widowControl/>
              <w:jc w:val="center"/>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sz w:val="28"/>
                <w:szCs w:val="28"/>
              </w:rPr>
              <w:t>4</w:t>
            </w:r>
            <w:r>
              <w:rPr>
                <w:rFonts w:ascii="仿宋" w:eastAsia="仿宋" w:hAnsi="仿宋" w:cs="仿宋" w:hint="eastAsia"/>
                <w:sz w:val="28"/>
                <w:szCs w:val="28"/>
              </w:rPr>
              <w:t>:</w:t>
            </w:r>
            <w:r>
              <w:rPr>
                <w:rFonts w:ascii="仿宋" w:eastAsia="仿宋" w:hAnsi="仿宋" w:cs="仿宋"/>
                <w:sz w:val="28"/>
                <w:szCs w:val="28"/>
              </w:rPr>
              <w:t>15</w:t>
            </w:r>
            <w:r>
              <w:rPr>
                <w:rFonts w:ascii="仿宋" w:eastAsia="仿宋" w:hAnsi="仿宋" w:cs="仿宋" w:hint="eastAsia"/>
                <w:sz w:val="28"/>
                <w:szCs w:val="28"/>
              </w:rPr>
              <w:t>-</w:t>
            </w:r>
            <w:r>
              <w:rPr>
                <w:rFonts w:ascii="仿宋" w:eastAsia="仿宋" w:hAnsi="仿宋" w:cs="仿宋"/>
                <w:sz w:val="28"/>
                <w:szCs w:val="28"/>
              </w:rPr>
              <w:t>14</w:t>
            </w:r>
            <w:r>
              <w:rPr>
                <w:rFonts w:ascii="仿宋" w:eastAsia="仿宋" w:hAnsi="仿宋" w:cs="仿宋" w:hint="eastAsia"/>
                <w:sz w:val="28"/>
                <w:szCs w:val="28"/>
              </w:rPr>
              <w:t>:</w:t>
            </w:r>
            <w:r>
              <w:rPr>
                <w:rFonts w:ascii="仿宋" w:eastAsia="仿宋" w:hAnsi="仿宋" w:cs="仿宋"/>
                <w:sz w:val="28"/>
                <w:szCs w:val="28"/>
              </w:rPr>
              <w:t>25</w:t>
            </w:r>
          </w:p>
        </w:tc>
        <w:tc>
          <w:tcPr>
            <w:tcW w:w="2513" w:type="dxa"/>
            <w:shd w:val="clear" w:color="auto" w:fill="FFFFFF"/>
            <w:vAlign w:val="center"/>
          </w:tcPr>
          <w:p w14:paraId="3E72A1D1" w14:textId="616B43F7" w:rsidR="005219A1" w:rsidRPr="00955509" w:rsidRDefault="005219A1" w:rsidP="006E457C">
            <w:pPr>
              <w:widowControl/>
              <w:jc w:val="left"/>
              <w:rPr>
                <w:rFonts w:ascii="仿宋" w:eastAsia="仿宋" w:hAnsi="仿宋" w:cs="仿宋" w:hint="eastAsia"/>
                <w:sz w:val="28"/>
                <w:szCs w:val="28"/>
              </w:rPr>
            </w:pPr>
            <w:r>
              <w:rPr>
                <w:rFonts w:ascii="仿宋" w:eastAsia="仿宋" w:hAnsi="仿宋" w:cs="仿宋" w:hint="eastAsia"/>
                <w:sz w:val="28"/>
                <w:szCs w:val="28"/>
              </w:rPr>
              <w:t>协会致辞</w:t>
            </w:r>
          </w:p>
        </w:tc>
        <w:tc>
          <w:tcPr>
            <w:tcW w:w="4551" w:type="dxa"/>
            <w:shd w:val="clear" w:color="auto" w:fill="FFFFFF"/>
            <w:vAlign w:val="center"/>
          </w:tcPr>
          <w:p w14:paraId="4EB6A22C" w14:textId="5797F25C" w:rsidR="005219A1" w:rsidRPr="00955509" w:rsidRDefault="005219A1" w:rsidP="006E457C">
            <w:pPr>
              <w:widowControl/>
              <w:jc w:val="left"/>
              <w:rPr>
                <w:rFonts w:ascii="仿宋" w:eastAsia="仿宋" w:hAnsi="仿宋" w:cs="仿宋" w:hint="eastAsia"/>
                <w:sz w:val="28"/>
                <w:szCs w:val="28"/>
              </w:rPr>
            </w:pPr>
            <w:r>
              <w:rPr>
                <w:rFonts w:ascii="仿宋" w:eastAsia="仿宋" w:hAnsi="仿宋" w:cs="仿宋" w:hint="eastAsia"/>
                <w:sz w:val="28"/>
                <w:szCs w:val="28"/>
              </w:rPr>
              <w:t>广西建筑业联合会 会长 黄大</w:t>
            </w:r>
            <w:r w:rsidR="00B347C0">
              <w:rPr>
                <w:rFonts w:ascii="仿宋" w:eastAsia="仿宋" w:hAnsi="仿宋" w:cs="仿宋" w:hint="eastAsia"/>
                <w:sz w:val="28"/>
                <w:szCs w:val="28"/>
              </w:rPr>
              <w:t>友</w:t>
            </w:r>
          </w:p>
        </w:tc>
      </w:tr>
      <w:tr w:rsidR="00145855" w:rsidRPr="006E457C" w14:paraId="201C91D5" w14:textId="77777777" w:rsidTr="00145855">
        <w:trPr>
          <w:trHeight w:val="902"/>
        </w:trPr>
        <w:tc>
          <w:tcPr>
            <w:tcW w:w="1481" w:type="dxa"/>
            <w:vMerge/>
            <w:shd w:val="clear" w:color="auto" w:fill="FFFFFF"/>
          </w:tcPr>
          <w:p w14:paraId="5FCDF080" w14:textId="77777777" w:rsidR="00145855" w:rsidRPr="00955509" w:rsidRDefault="00145855" w:rsidP="006E457C">
            <w:pPr>
              <w:widowControl/>
              <w:jc w:val="center"/>
              <w:rPr>
                <w:rFonts w:ascii="仿宋" w:eastAsia="仿宋" w:hAnsi="仿宋" w:cs="仿宋"/>
                <w:sz w:val="28"/>
                <w:szCs w:val="28"/>
              </w:rPr>
            </w:pPr>
          </w:p>
        </w:tc>
        <w:tc>
          <w:tcPr>
            <w:tcW w:w="2291" w:type="dxa"/>
            <w:shd w:val="clear" w:color="auto" w:fill="FFFFFF"/>
            <w:vAlign w:val="center"/>
          </w:tcPr>
          <w:p w14:paraId="4F884ACA" w14:textId="712A59C9" w:rsidR="00145855" w:rsidRPr="00955509" w:rsidRDefault="00145855" w:rsidP="006E457C">
            <w:pPr>
              <w:widowControl/>
              <w:jc w:val="center"/>
              <w:rPr>
                <w:rFonts w:ascii="仿宋" w:eastAsia="仿宋" w:hAnsi="仿宋" w:cs="仿宋"/>
                <w:sz w:val="28"/>
                <w:szCs w:val="28"/>
              </w:rPr>
            </w:pPr>
            <w:r w:rsidRPr="00955509">
              <w:rPr>
                <w:rFonts w:ascii="仿宋" w:eastAsia="仿宋" w:hAnsi="仿宋" w:cs="仿宋" w:hint="eastAsia"/>
                <w:sz w:val="28"/>
                <w:szCs w:val="28"/>
              </w:rPr>
              <w:t>14:</w:t>
            </w:r>
            <w:r w:rsidR="005219A1">
              <w:rPr>
                <w:rFonts w:ascii="仿宋" w:eastAsia="仿宋" w:hAnsi="仿宋" w:cs="仿宋"/>
                <w:sz w:val="28"/>
                <w:szCs w:val="28"/>
              </w:rPr>
              <w:t>25</w:t>
            </w:r>
            <w:r w:rsidRPr="00955509">
              <w:rPr>
                <w:rFonts w:ascii="仿宋" w:eastAsia="仿宋" w:hAnsi="仿宋" w:cs="仿宋" w:hint="eastAsia"/>
                <w:sz w:val="28"/>
                <w:szCs w:val="28"/>
              </w:rPr>
              <w:t>-14:</w:t>
            </w:r>
            <w:r w:rsidR="005219A1">
              <w:rPr>
                <w:rFonts w:ascii="仿宋" w:eastAsia="仿宋" w:hAnsi="仿宋" w:cs="仿宋"/>
                <w:sz w:val="28"/>
                <w:szCs w:val="28"/>
              </w:rPr>
              <w:t>3</w:t>
            </w:r>
            <w:r w:rsidRPr="00955509">
              <w:rPr>
                <w:rFonts w:ascii="仿宋" w:eastAsia="仿宋" w:hAnsi="仿宋" w:cs="仿宋" w:hint="eastAsia"/>
                <w:sz w:val="28"/>
                <w:szCs w:val="28"/>
              </w:rPr>
              <w:t>5</w:t>
            </w:r>
          </w:p>
        </w:tc>
        <w:tc>
          <w:tcPr>
            <w:tcW w:w="2513" w:type="dxa"/>
            <w:shd w:val="clear" w:color="auto" w:fill="FFFFFF"/>
            <w:vAlign w:val="center"/>
          </w:tcPr>
          <w:p w14:paraId="3AA9FB9A" w14:textId="77777777" w:rsidR="00145855" w:rsidRPr="00955509" w:rsidRDefault="00145855" w:rsidP="006E457C">
            <w:pPr>
              <w:widowControl/>
              <w:jc w:val="left"/>
              <w:rPr>
                <w:rFonts w:ascii="仿宋" w:eastAsia="仿宋" w:hAnsi="仿宋" w:cs="仿宋"/>
                <w:sz w:val="28"/>
                <w:szCs w:val="28"/>
              </w:rPr>
            </w:pPr>
            <w:r w:rsidRPr="00955509">
              <w:rPr>
                <w:rFonts w:ascii="仿宋" w:eastAsia="仿宋" w:hAnsi="仿宋" w:cs="仿宋" w:hint="eastAsia"/>
                <w:sz w:val="28"/>
                <w:szCs w:val="28"/>
              </w:rPr>
              <w:t>主办方致辞</w:t>
            </w:r>
          </w:p>
        </w:tc>
        <w:tc>
          <w:tcPr>
            <w:tcW w:w="4551" w:type="dxa"/>
            <w:shd w:val="clear" w:color="auto" w:fill="FFFFFF"/>
            <w:vAlign w:val="center"/>
          </w:tcPr>
          <w:p w14:paraId="26262315" w14:textId="6DB60E7A" w:rsidR="00145855" w:rsidRPr="00955509" w:rsidRDefault="00145855" w:rsidP="006E457C">
            <w:pPr>
              <w:jc w:val="left"/>
              <w:rPr>
                <w:rFonts w:ascii="仿宋" w:eastAsia="仿宋" w:hAnsi="仿宋" w:cs="仿宋"/>
                <w:sz w:val="28"/>
                <w:szCs w:val="28"/>
              </w:rPr>
            </w:pPr>
            <w:r w:rsidRPr="00955509">
              <w:rPr>
                <w:rFonts w:ascii="仿宋" w:eastAsia="仿宋" w:hAnsi="仿宋" w:cs="仿宋" w:hint="eastAsia"/>
                <w:sz w:val="28"/>
                <w:szCs w:val="28"/>
              </w:rPr>
              <w:t xml:space="preserve">百年建筑网 总经理 王森 </w:t>
            </w:r>
          </w:p>
        </w:tc>
      </w:tr>
      <w:tr w:rsidR="002063C8" w:rsidRPr="006E457C" w14:paraId="3B361909" w14:textId="77777777" w:rsidTr="0045319F">
        <w:trPr>
          <w:trHeight w:val="579"/>
        </w:trPr>
        <w:tc>
          <w:tcPr>
            <w:tcW w:w="1481" w:type="dxa"/>
            <w:vMerge/>
            <w:shd w:val="clear" w:color="auto" w:fill="FFFFFF"/>
          </w:tcPr>
          <w:p w14:paraId="4E20927F" w14:textId="77777777" w:rsidR="002063C8" w:rsidRPr="00955509" w:rsidRDefault="002063C8" w:rsidP="006E457C">
            <w:pPr>
              <w:widowControl/>
              <w:jc w:val="center"/>
              <w:rPr>
                <w:rFonts w:ascii="仿宋" w:eastAsia="仿宋" w:hAnsi="仿宋" w:cs="仿宋"/>
                <w:sz w:val="28"/>
                <w:szCs w:val="28"/>
              </w:rPr>
            </w:pPr>
          </w:p>
        </w:tc>
        <w:tc>
          <w:tcPr>
            <w:tcW w:w="2291" w:type="dxa"/>
            <w:shd w:val="clear" w:color="auto" w:fill="FFFFFF"/>
            <w:vAlign w:val="center"/>
          </w:tcPr>
          <w:p w14:paraId="639DAD25" w14:textId="52ACA7E7" w:rsidR="002063C8" w:rsidRPr="00955509" w:rsidRDefault="002063C8" w:rsidP="006E457C">
            <w:pPr>
              <w:widowControl/>
              <w:jc w:val="center"/>
              <w:rPr>
                <w:rFonts w:ascii="仿宋" w:eastAsia="仿宋" w:hAnsi="仿宋" w:cs="仿宋"/>
                <w:sz w:val="28"/>
                <w:szCs w:val="28"/>
              </w:rPr>
            </w:pPr>
            <w:r w:rsidRPr="00955509">
              <w:rPr>
                <w:rFonts w:ascii="仿宋" w:eastAsia="仿宋" w:hAnsi="仿宋" w:cs="仿宋"/>
                <w:sz w:val="28"/>
                <w:szCs w:val="28"/>
              </w:rPr>
              <w:t>14:</w:t>
            </w:r>
            <w:r w:rsidR="005219A1">
              <w:rPr>
                <w:rFonts w:ascii="仿宋" w:eastAsia="仿宋" w:hAnsi="仿宋" w:cs="仿宋"/>
                <w:sz w:val="28"/>
                <w:szCs w:val="28"/>
              </w:rPr>
              <w:t>3</w:t>
            </w:r>
            <w:r w:rsidRPr="00955509">
              <w:rPr>
                <w:rFonts w:ascii="仿宋" w:eastAsia="仿宋" w:hAnsi="仿宋" w:cs="仿宋"/>
                <w:sz w:val="28"/>
                <w:szCs w:val="28"/>
              </w:rPr>
              <w:t>5-14:</w:t>
            </w:r>
            <w:r w:rsidR="005219A1">
              <w:rPr>
                <w:rFonts w:ascii="仿宋" w:eastAsia="仿宋" w:hAnsi="仿宋" w:cs="仿宋"/>
                <w:sz w:val="28"/>
                <w:szCs w:val="28"/>
              </w:rPr>
              <w:t>5</w:t>
            </w:r>
            <w:r w:rsidRPr="00955509">
              <w:rPr>
                <w:rFonts w:ascii="仿宋" w:eastAsia="仿宋" w:hAnsi="仿宋" w:cs="仿宋"/>
                <w:sz w:val="28"/>
                <w:szCs w:val="28"/>
              </w:rPr>
              <w:t>5</w:t>
            </w:r>
          </w:p>
        </w:tc>
        <w:tc>
          <w:tcPr>
            <w:tcW w:w="2513" w:type="dxa"/>
            <w:shd w:val="clear" w:color="auto" w:fill="FFFFFF"/>
            <w:vAlign w:val="center"/>
          </w:tcPr>
          <w:p w14:paraId="33084ADF" w14:textId="77777777"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研究院专家（拟定）</w:t>
            </w:r>
          </w:p>
        </w:tc>
        <w:tc>
          <w:tcPr>
            <w:tcW w:w="4551" w:type="dxa"/>
            <w:shd w:val="clear" w:color="auto" w:fill="FFFFFF"/>
            <w:vAlign w:val="center"/>
          </w:tcPr>
          <w:p w14:paraId="602D0C1A" w14:textId="12FDF75B"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广西地区未来三年城市规划（拟定）</w:t>
            </w:r>
          </w:p>
        </w:tc>
      </w:tr>
      <w:tr w:rsidR="002063C8" w:rsidRPr="006E457C" w14:paraId="5B41B739" w14:textId="77777777" w:rsidTr="0045319F">
        <w:trPr>
          <w:trHeight w:val="579"/>
        </w:trPr>
        <w:tc>
          <w:tcPr>
            <w:tcW w:w="1481" w:type="dxa"/>
            <w:vMerge/>
            <w:shd w:val="clear" w:color="auto" w:fill="FFFFFF"/>
          </w:tcPr>
          <w:p w14:paraId="04BD0E26" w14:textId="77777777" w:rsidR="002063C8" w:rsidRPr="00955509" w:rsidRDefault="002063C8" w:rsidP="006E457C">
            <w:pPr>
              <w:widowControl/>
              <w:jc w:val="center"/>
              <w:rPr>
                <w:rFonts w:ascii="仿宋" w:eastAsia="仿宋" w:hAnsi="仿宋" w:cs="仿宋"/>
                <w:sz w:val="28"/>
                <w:szCs w:val="28"/>
              </w:rPr>
            </w:pPr>
          </w:p>
        </w:tc>
        <w:tc>
          <w:tcPr>
            <w:tcW w:w="2291" w:type="dxa"/>
            <w:shd w:val="clear" w:color="auto" w:fill="FFFFFF"/>
            <w:vAlign w:val="center"/>
          </w:tcPr>
          <w:p w14:paraId="256B5513" w14:textId="021730B4" w:rsidR="002063C8" w:rsidRPr="00955509" w:rsidRDefault="002063C8" w:rsidP="006E457C">
            <w:pPr>
              <w:widowControl/>
              <w:jc w:val="center"/>
              <w:rPr>
                <w:rFonts w:ascii="仿宋" w:eastAsia="仿宋" w:hAnsi="仿宋" w:cs="仿宋"/>
                <w:sz w:val="28"/>
                <w:szCs w:val="28"/>
              </w:rPr>
            </w:pPr>
            <w:r w:rsidRPr="00955509">
              <w:rPr>
                <w:rFonts w:ascii="仿宋" w:eastAsia="仿宋" w:hAnsi="仿宋" w:cs="仿宋" w:hint="eastAsia"/>
                <w:sz w:val="28"/>
                <w:szCs w:val="28"/>
              </w:rPr>
              <w:t>14:</w:t>
            </w:r>
            <w:r w:rsidR="005219A1">
              <w:rPr>
                <w:rFonts w:ascii="仿宋" w:eastAsia="仿宋" w:hAnsi="仿宋" w:cs="仿宋"/>
                <w:sz w:val="28"/>
                <w:szCs w:val="28"/>
              </w:rPr>
              <w:t>5</w:t>
            </w:r>
            <w:r w:rsidRPr="00955509">
              <w:rPr>
                <w:rFonts w:ascii="仿宋" w:eastAsia="仿宋" w:hAnsi="仿宋" w:cs="仿宋" w:hint="eastAsia"/>
                <w:sz w:val="28"/>
                <w:szCs w:val="28"/>
              </w:rPr>
              <w:t>5-1</w:t>
            </w:r>
            <w:r w:rsidRPr="00955509">
              <w:rPr>
                <w:rFonts w:ascii="仿宋" w:eastAsia="仿宋" w:hAnsi="仿宋" w:cs="仿宋"/>
                <w:sz w:val="28"/>
                <w:szCs w:val="28"/>
              </w:rPr>
              <w:t>5</w:t>
            </w:r>
            <w:r w:rsidRPr="00955509">
              <w:rPr>
                <w:rFonts w:ascii="仿宋" w:eastAsia="仿宋" w:hAnsi="仿宋" w:cs="仿宋" w:hint="eastAsia"/>
                <w:sz w:val="28"/>
                <w:szCs w:val="28"/>
              </w:rPr>
              <w:t>:</w:t>
            </w:r>
            <w:r w:rsidR="00145855" w:rsidRPr="00955509">
              <w:rPr>
                <w:rFonts w:ascii="仿宋" w:eastAsia="仿宋" w:hAnsi="仿宋" w:cs="仿宋"/>
                <w:sz w:val="28"/>
                <w:szCs w:val="28"/>
              </w:rPr>
              <w:t>15</w:t>
            </w:r>
          </w:p>
        </w:tc>
        <w:tc>
          <w:tcPr>
            <w:tcW w:w="2513" w:type="dxa"/>
            <w:shd w:val="clear" w:color="auto" w:fill="FFFFFF"/>
            <w:vAlign w:val="center"/>
          </w:tcPr>
          <w:p w14:paraId="21AB7579" w14:textId="77777777"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2022年及2023年重大工程总体情况</w:t>
            </w:r>
          </w:p>
        </w:tc>
        <w:tc>
          <w:tcPr>
            <w:tcW w:w="4551" w:type="dxa"/>
            <w:shd w:val="clear" w:color="auto" w:fill="FFFFFF"/>
            <w:vAlign w:val="center"/>
          </w:tcPr>
          <w:p w14:paraId="49C665F1" w14:textId="1CF45872"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自治区交通厅、住建厅、水利厅相关领导</w:t>
            </w:r>
          </w:p>
        </w:tc>
      </w:tr>
      <w:tr w:rsidR="00145855" w:rsidRPr="006E457C" w14:paraId="5E59AF34" w14:textId="77777777" w:rsidTr="0045319F">
        <w:trPr>
          <w:trHeight w:val="579"/>
        </w:trPr>
        <w:tc>
          <w:tcPr>
            <w:tcW w:w="1481" w:type="dxa"/>
            <w:vMerge/>
            <w:shd w:val="clear" w:color="auto" w:fill="FFFFFF"/>
          </w:tcPr>
          <w:p w14:paraId="4235DE18" w14:textId="77777777" w:rsidR="00145855" w:rsidRPr="00955509" w:rsidRDefault="00145855" w:rsidP="006E457C">
            <w:pPr>
              <w:widowControl/>
              <w:jc w:val="center"/>
              <w:rPr>
                <w:rFonts w:ascii="仿宋" w:eastAsia="仿宋" w:hAnsi="仿宋" w:cs="仿宋"/>
                <w:sz w:val="28"/>
                <w:szCs w:val="28"/>
              </w:rPr>
            </w:pPr>
          </w:p>
        </w:tc>
        <w:tc>
          <w:tcPr>
            <w:tcW w:w="2291" w:type="dxa"/>
            <w:shd w:val="clear" w:color="auto" w:fill="FFFFFF"/>
            <w:vAlign w:val="center"/>
          </w:tcPr>
          <w:p w14:paraId="279618DC" w14:textId="590C82A1" w:rsidR="00145855" w:rsidRPr="00955509" w:rsidRDefault="00145855" w:rsidP="006E457C">
            <w:pPr>
              <w:widowControl/>
              <w:jc w:val="center"/>
              <w:rPr>
                <w:rFonts w:ascii="仿宋" w:eastAsia="仿宋" w:hAnsi="仿宋" w:cs="仿宋"/>
                <w:sz w:val="28"/>
                <w:szCs w:val="28"/>
              </w:rPr>
            </w:pPr>
            <w:r w:rsidRPr="00955509">
              <w:rPr>
                <w:rFonts w:ascii="仿宋" w:eastAsia="仿宋" w:hAnsi="仿宋" w:cs="仿宋" w:hint="eastAsia"/>
                <w:sz w:val="28"/>
                <w:szCs w:val="28"/>
              </w:rPr>
              <w:t>1</w:t>
            </w:r>
            <w:r w:rsidRPr="00955509">
              <w:rPr>
                <w:rFonts w:ascii="仿宋" w:eastAsia="仿宋" w:hAnsi="仿宋" w:cs="仿宋"/>
                <w:sz w:val="28"/>
                <w:szCs w:val="28"/>
              </w:rPr>
              <w:t>5</w:t>
            </w:r>
            <w:r w:rsidRPr="00955509">
              <w:rPr>
                <w:rFonts w:ascii="仿宋" w:eastAsia="仿宋" w:hAnsi="仿宋" w:cs="仿宋" w:hint="eastAsia"/>
                <w:sz w:val="28"/>
                <w:szCs w:val="28"/>
              </w:rPr>
              <w:t>:</w:t>
            </w:r>
            <w:r w:rsidRPr="00955509">
              <w:rPr>
                <w:rFonts w:ascii="仿宋" w:eastAsia="仿宋" w:hAnsi="仿宋" w:cs="仿宋"/>
                <w:sz w:val="28"/>
                <w:szCs w:val="28"/>
              </w:rPr>
              <w:t>15</w:t>
            </w:r>
            <w:r w:rsidRPr="00955509">
              <w:rPr>
                <w:rFonts w:ascii="仿宋" w:eastAsia="仿宋" w:hAnsi="仿宋" w:cs="仿宋" w:hint="eastAsia"/>
                <w:sz w:val="28"/>
                <w:szCs w:val="28"/>
              </w:rPr>
              <w:t>-</w:t>
            </w:r>
            <w:r w:rsidRPr="00955509">
              <w:rPr>
                <w:rFonts w:ascii="仿宋" w:eastAsia="仿宋" w:hAnsi="仿宋" w:cs="仿宋"/>
                <w:sz w:val="28"/>
                <w:szCs w:val="28"/>
              </w:rPr>
              <w:t>15</w:t>
            </w:r>
            <w:r w:rsidRPr="00955509">
              <w:rPr>
                <w:rFonts w:ascii="仿宋" w:eastAsia="仿宋" w:hAnsi="仿宋" w:cs="仿宋" w:hint="eastAsia"/>
                <w:sz w:val="28"/>
                <w:szCs w:val="28"/>
              </w:rPr>
              <w:t>:</w:t>
            </w:r>
            <w:r w:rsidRPr="00955509">
              <w:rPr>
                <w:rFonts w:ascii="仿宋" w:eastAsia="仿宋" w:hAnsi="仿宋" w:cs="仿宋"/>
                <w:sz w:val="28"/>
                <w:szCs w:val="28"/>
              </w:rPr>
              <w:t>35</w:t>
            </w:r>
          </w:p>
        </w:tc>
        <w:tc>
          <w:tcPr>
            <w:tcW w:w="2513" w:type="dxa"/>
            <w:shd w:val="clear" w:color="auto" w:fill="FFFFFF"/>
            <w:vAlign w:val="center"/>
          </w:tcPr>
          <w:p w14:paraId="4444771B" w14:textId="1CAA7E03" w:rsidR="00145855" w:rsidRPr="00955509" w:rsidRDefault="001470C4" w:rsidP="006E457C">
            <w:pPr>
              <w:widowControl/>
              <w:jc w:val="left"/>
              <w:rPr>
                <w:rFonts w:ascii="仿宋" w:eastAsia="仿宋" w:hAnsi="仿宋" w:cs="仿宋"/>
                <w:sz w:val="28"/>
                <w:szCs w:val="28"/>
              </w:rPr>
            </w:pPr>
            <w:r w:rsidRPr="001470C4">
              <w:rPr>
                <w:rFonts w:ascii="仿宋" w:eastAsia="仿宋" w:hAnsi="仿宋" w:cs="仿宋" w:hint="eastAsia"/>
                <w:sz w:val="28"/>
                <w:szCs w:val="28"/>
              </w:rPr>
              <w:t>2023年钢材和建材市场展望（拟）</w:t>
            </w:r>
          </w:p>
        </w:tc>
        <w:tc>
          <w:tcPr>
            <w:tcW w:w="4551" w:type="dxa"/>
            <w:shd w:val="clear" w:color="auto" w:fill="FFFFFF"/>
            <w:vAlign w:val="center"/>
          </w:tcPr>
          <w:p w14:paraId="119A0FB8" w14:textId="2AC0B82A" w:rsidR="00145855" w:rsidRPr="00955509" w:rsidRDefault="001470C4" w:rsidP="006E457C">
            <w:pPr>
              <w:widowControl/>
              <w:jc w:val="left"/>
              <w:rPr>
                <w:rFonts w:ascii="仿宋" w:eastAsia="仿宋" w:hAnsi="仿宋" w:cs="仿宋"/>
                <w:sz w:val="28"/>
                <w:szCs w:val="28"/>
              </w:rPr>
            </w:pPr>
            <w:r w:rsidRPr="001470C4">
              <w:rPr>
                <w:rFonts w:ascii="仿宋" w:eastAsia="仿宋" w:hAnsi="仿宋" w:cs="仿宋" w:hint="eastAsia"/>
                <w:sz w:val="28"/>
                <w:szCs w:val="28"/>
              </w:rPr>
              <w:t>百年建筑网研究</w:t>
            </w:r>
            <w:r w:rsidR="0079170E">
              <w:rPr>
                <w:rFonts w:ascii="仿宋" w:eastAsia="仿宋" w:hAnsi="仿宋" w:cs="仿宋" w:hint="eastAsia"/>
                <w:sz w:val="28"/>
                <w:szCs w:val="28"/>
              </w:rPr>
              <w:t>员金央央</w:t>
            </w:r>
          </w:p>
        </w:tc>
      </w:tr>
      <w:tr w:rsidR="002063C8" w:rsidRPr="006E457C" w14:paraId="4A95AE67" w14:textId="77777777" w:rsidTr="0045319F">
        <w:trPr>
          <w:trHeight w:val="1302"/>
        </w:trPr>
        <w:tc>
          <w:tcPr>
            <w:tcW w:w="1481" w:type="dxa"/>
            <w:vMerge/>
            <w:shd w:val="clear" w:color="auto" w:fill="FFFFFF"/>
          </w:tcPr>
          <w:p w14:paraId="69288F39" w14:textId="77777777" w:rsidR="002063C8" w:rsidRPr="00955509" w:rsidRDefault="002063C8" w:rsidP="006E457C">
            <w:pPr>
              <w:widowControl/>
              <w:jc w:val="center"/>
              <w:rPr>
                <w:rFonts w:ascii="仿宋" w:eastAsia="仿宋" w:hAnsi="仿宋" w:cs="仿宋"/>
                <w:sz w:val="28"/>
                <w:szCs w:val="28"/>
              </w:rPr>
            </w:pPr>
          </w:p>
        </w:tc>
        <w:tc>
          <w:tcPr>
            <w:tcW w:w="2291" w:type="dxa"/>
            <w:vMerge w:val="restart"/>
            <w:shd w:val="clear" w:color="auto" w:fill="FFFFFF"/>
            <w:vAlign w:val="center"/>
          </w:tcPr>
          <w:p w14:paraId="031EFC66" w14:textId="41AC92DF" w:rsidR="002063C8" w:rsidRPr="00955509" w:rsidRDefault="002063C8" w:rsidP="006E457C">
            <w:pPr>
              <w:widowControl/>
              <w:jc w:val="center"/>
              <w:rPr>
                <w:rFonts w:ascii="仿宋" w:eastAsia="仿宋" w:hAnsi="仿宋" w:cs="仿宋"/>
                <w:sz w:val="28"/>
                <w:szCs w:val="28"/>
              </w:rPr>
            </w:pPr>
            <w:r w:rsidRPr="00955509">
              <w:rPr>
                <w:rFonts w:ascii="仿宋" w:eastAsia="仿宋" w:hAnsi="仿宋" w:cs="仿宋" w:hint="eastAsia"/>
                <w:sz w:val="28"/>
                <w:szCs w:val="28"/>
              </w:rPr>
              <w:t>1</w:t>
            </w:r>
            <w:r w:rsidRPr="00955509">
              <w:rPr>
                <w:rFonts w:ascii="仿宋" w:eastAsia="仿宋" w:hAnsi="仿宋" w:cs="仿宋"/>
                <w:sz w:val="28"/>
                <w:szCs w:val="28"/>
              </w:rPr>
              <w:t>5</w:t>
            </w:r>
            <w:r w:rsidRPr="00955509">
              <w:rPr>
                <w:rFonts w:ascii="仿宋" w:eastAsia="仿宋" w:hAnsi="仿宋" w:cs="仿宋" w:hint="eastAsia"/>
                <w:sz w:val="28"/>
                <w:szCs w:val="28"/>
              </w:rPr>
              <w:t>:</w:t>
            </w:r>
            <w:r w:rsidR="00145855" w:rsidRPr="00955509">
              <w:rPr>
                <w:rFonts w:ascii="仿宋" w:eastAsia="仿宋" w:hAnsi="仿宋" w:cs="仿宋"/>
                <w:sz w:val="28"/>
                <w:szCs w:val="28"/>
              </w:rPr>
              <w:t>3</w:t>
            </w:r>
            <w:r w:rsidRPr="00955509">
              <w:rPr>
                <w:rFonts w:ascii="仿宋" w:eastAsia="仿宋" w:hAnsi="仿宋" w:cs="仿宋" w:hint="eastAsia"/>
                <w:sz w:val="28"/>
                <w:szCs w:val="28"/>
              </w:rPr>
              <w:t>5-16:</w:t>
            </w:r>
            <w:r w:rsidR="00145855" w:rsidRPr="00955509">
              <w:rPr>
                <w:rFonts w:ascii="仿宋" w:eastAsia="仿宋" w:hAnsi="仿宋" w:cs="仿宋"/>
                <w:sz w:val="28"/>
                <w:szCs w:val="28"/>
              </w:rPr>
              <w:t>3</w:t>
            </w:r>
            <w:r w:rsidRPr="00955509">
              <w:rPr>
                <w:rFonts w:ascii="仿宋" w:eastAsia="仿宋" w:hAnsi="仿宋" w:cs="仿宋"/>
                <w:sz w:val="28"/>
                <w:szCs w:val="28"/>
              </w:rPr>
              <w:t>5</w:t>
            </w:r>
          </w:p>
        </w:tc>
        <w:tc>
          <w:tcPr>
            <w:tcW w:w="2513" w:type="dxa"/>
            <w:vMerge w:val="restart"/>
            <w:shd w:val="clear" w:color="auto" w:fill="FFFFFF"/>
            <w:vAlign w:val="center"/>
          </w:tcPr>
          <w:p w14:paraId="56C57DBD" w14:textId="77777777"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水利、道路、房建、铁路四大类大型采购商模式分享及需求发布与供应商推介与服务创新</w:t>
            </w:r>
          </w:p>
        </w:tc>
        <w:tc>
          <w:tcPr>
            <w:tcW w:w="4551" w:type="dxa"/>
            <w:shd w:val="clear" w:color="auto" w:fill="FFFFFF"/>
            <w:vAlign w:val="center"/>
          </w:tcPr>
          <w:p w14:paraId="7175ADB3" w14:textId="4D6258B9" w:rsidR="002063C8" w:rsidRPr="00955509" w:rsidRDefault="002063C8" w:rsidP="006E457C">
            <w:pPr>
              <w:spacing w:line="360" w:lineRule="auto"/>
              <w:rPr>
                <w:rFonts w:ascii="仿宋" w:eastAsia="仿宋" w:hAnsi="仿宋" w:cs="仿宋"/>
                <w:sz w:val="28"/>
                <w:szCs w:val="28"/>
              </w:rPr>
            </w:pPr>
            <w:r w:rsidRPr="00955509">
              <w:rPr>
                <w:rFonts w:ascii="仿宋" w:eastAsia="仿宋" w:hAnsi="仿宋" w:cs="仿宋" w:hint="eastAsia"/>
                <w:sz w:val="28"/>
                <w:szCs w:val="28"/>
              </w:rPr>
              <w:t>大型业主及施工单位（3家）</w:t>
            </w:r>
          </w:p>
        </w:tc>
      </w:tr>
      <w:tr w:rsidR="002063C8" w:rsidRPr="006E457C" w14:paraId="29EFCD4F" w14:textId="77777777" w:rsidTr="0045319F">
        <w:trPr>
          <w:trHeight w:val="1391"/>
        </w:trPr>
        <w:tc>
          <w:tcPr>
            <w:tcW w:w="1481" w:type="dxa"/>
            <w:vMerge/>
            <w:shd w:val="clear" w:color="auto" w:fill="FFFFFF"/>
          </w:tcPr>
          <w:p w14:paraId="55D93D1C" w14:textId="77777777" w:rsidR="002063C8" w:rsidRPr="00955509" w:rsidRDefault="002063C8" w:rsidP="006E457C">
            <w:pPr>
              <w:widowControl/>
              <w:jc w:val="center"/>
              <w:rPr>
                <w:rFonts w:ascii="仿宋" w:eastAsia="仿宋" w:hAnsi="仿宋" w:cs="仿宋"/>
                <w:sz w:val="28"/>
                <w:szCs w:val="28"/>
              </w:rPr>
            </w:pPr>
          </w:p>
        </w:tc>
        <w:tc>
          <w:tcPr>
            <w:tcW w:w="2291" w:type="dxa"/>
            <w:vMerge/>
            <w:shd w:val="clear" w:color="auto" w:fill="FFFFFF"/>
            <w:vAlign w:val="center"/>
          </w:tcPr>
          <w:p w14:paraId="6B50815A" w14:textId="540B701F" w:rsidR="002063C8" w:rsidRPr="00955509" w:rsidRDefault="002063C8" w:rsidP="006E457C">
            <w:pPr>
              <w:widowControl/>
              <w:jc w:val="center"/>
              <w:rPr>
                <w:rFonts w:ascii="仿宋" w:eastAsia="仿宋" w:hAnsi="仿宋" w:cs="仿宋"/>
                <w:sz w:val="28"/>
                <w:szCs w:val="28"/>
              </w:rPr>
            </w:pPr>
          </w:p>
        </w:tc>
        <w:tc>
          <w:tcPr>
            <w:tcW w:w="2513" w:type="dxa"/>
            <w:vMerge/>
            <w:shd w:val="clear" w:color="auto" w:fill="FFFFFF"/>
            <w:vAlign w:val="center"/>
          </w:tcPr>
          <w:p w14:paraId="0A7F5508" w14:textId="77777777" w:rsidR="002063C8" w:rsidRPr="00955509" w:rsidRDefault="002063C8" w:rsidP="006E457C">
            <w:pPr>
              <w:widowControl/>
              <w:jc w:val="left"/>
              <w:rPr>
                <w:rFonts w:ascii="仿宋" w:eastAsia="仿宋" w:hAnsi="仿宋" w:cs="仿宋"/>
                <w:sz w:val="28"/>
                <w:szCs w:val="28"/>
              </w:rPr>
            </w:pPr>
          </w:p>
        </w:tc>
        <w:tc>
          <w:tcPr>
            <w:tcW w:w="4551" w:type="dxa"/>
            <w:shd w:val="clear" w:color="auto" w:fill="FFFFFF"/>
            <w:vAlign w:val="center"/>
          </w:tcPr>
          <w:p w14:paraId="51EDC6C8" w14:textId="43D1F3F1" w:rsidR="002063C8" w:rsidRPr="00955509" w:rsidRDefault="00955509" w:rsidP="006E457C">
            <w:pPr>
              <w:widowControl/>
              <w:jc w:val="left"/>
              <w:rPr>
                <w:rFonts w:ascii="仿宋" w:eastAsia="仿宋" w:hAnsi="仿宋" w:cs="仿宋"/>
                <w:sz w:val="28"/>
                <w:szCs w:val="28"/>
              </w:rPr>
            </w:pPr>
            <w:r w:rsidRPr="00955509">
              <w:rPr>
                <w:rFonts w:ascii="仿宋" w:eastAsia="仿宋" w:hAnsi="仿宋" w:cs="仿宋" w:hint="eastAsia"/>
                <w:sz w:val="28"/>
                <w:szCs w:val="28"/>
              </w:rPr>
              <w:t>水泥、钢材、电线电缆、混凝土等头部企业（3家）</w:t>
            </w:r>
          </w:p>
        </w:tc>
      </w:tr>
      <w:tr w:rsidR="002063C8" w:rsidRPr="006E457C" w14:paraId="46E5C8C1" w14:textId="77777777" w:rsidTr="0045319F">
        <w:trPr>
          <w:trHeight w:val="1029"/>
        </w:trPr>
        <w:tc>
          <w:tcPr>
            <w:tcW w:w="1481" w:type="dxa"/>
            <w:vMerge/>
            <w:shd w:val="clear" w:color="auto" w:fill="FFFFFF"/>
          </w:tcPr>
          <w:p w14:paraId="48F613D7" w14:textId="77777777" w:rsidR="002063C8" w:rsidRPr="00955509" w:rsidRDefault="002063C8" w:rsidP="006E457C">
            <w:pPr>
              <w:widowControl/>
              <w:jc w:val="center"/>
              <w:rPr>
                <w:rFonts w:ascii="仿宋" w:eastAsia="仿宋" w:hAnsi="仿宋" w:cs="仿宋"/>
                <w:sz w:val="28"/>
                <w:szCs w:val="28"/>
              </w:rPr>
            </w:pPr>
          </w:p>
        </w:tc>
        <w:tc>
          <w:tcPr>
            <w:tcW w:w="2291" w:type="dxa"/>
            <w:shd w:val="clear" w:color="auto" w:fill="FFFFFF"/>
            <w:vAlign w:val="center"/>
          </w:tcPr>
          <w:p w14:paraId="6FA423B1" w14:textId="168A2A28" w:rsidR="002063C8" w:rsidRPr="00955509" w:rsidRDefault="002063C8" w:rsidP="006E457C">
            <w:pPr>
              <w:widowControl/>
              <w:jc w:val="center"/>
              <w:rPr>
                <w:rFonts w:ascii="仿宋" w:eastAsia="仿宋" w:hAnsi="仿宋" w:cs="仿宋"/>
                <w:sz w:val="28"/>
                <w:szCs w:val="28"/>
              </w:rPr>
            </w:pPr>
            <w:r w:rsidRPr="00955509">
              <w:rPr>
                <w:rFonts w:ascii="仿宋" w:eastAsia="仿宋" w:hAnsi="仿宋" w:cs="仿宋" w:hint="eastAsia"/>
                <w:sz w:val="28"/>
                <w:szCs w:val="28"/>
              </w:rPr>
              <w:t>16:</w:t>
            </w:r>
            <w:r w:rsidR="00145855" w:rsidRPr="00955509">
              <w:rPr>
                <w:rFonts w:ascii="仿宋" w:eastAsia="仿宋" w:hAnsi="仿宋" w:cs="仿宋"/>
                <w:sz w:val="28"/>
                <w:szCs w:val="28"/>
              </w:rPr>
              <w:t>3</w:t>
            </w:r>
            <w:r w:rsidRPr="00955509">
              <w:rPr>
                <w:rFonts w:ascii="仿宋" w:eastAsia="仿宋" w:hAnsi="仿宋" w:cs="仿宋"/>
                <w:sz w:val="28"/>
                <w:szCs w:val="28"/>
              </w:rPr>
              <w:t>5</w:t>
            </w:r>
            <w:r w:rsidRPr="00955509">
              <w:rPr>
                <w:rFonts w:ascii="仿宋" w:eastAsia="仿宋" w:hAnsi="仿宋" w:cs="仿宋" w:hint="eastAsia"/>
                <w:sz w:val="28"/>
                <w:szCs w:val="28"/>
              </w:rPr>
              <w:t>-1</w:t>
            </w:r>
            <w:r w:rsidRPr="00955509">
              <w:rPr>
                <w:rFonts w:ascii="仿宋" w:eastAsia="仿宋" w:hAnsi="仿宋" w:cs="仿宋"/>
                <w:sz w:val="28"/>
                <w:szCs w:val="28"/>
              </w:rPr>
              <w:t>6</w:t>
            </w:r>
            <w:r w:rsidRPr="00955509">
              <w:rPr>
                <w:rFonts w:ascii="仿宋" w:eastAsia="仿宋" w:hAnsi="仿宋" w:cs="仿宋" w:hint="eastAsia"/>
                <w:sz w:val="28"/>
                <w:szCs w:val="28"/>
              </w:rPr>
              <w:t>:</w:t>
            </w:r>
            <w:r w:rsidR="00145855" w:rsidRPr="00955509">
              <w:rPr>
                <w:rFonts w:ascii="仿宋" w:eastAsia="仿宋" w:hAnsi="仿宋" w:cs="仿宋"/>
                <w:sz w:val="28"/>
                <w:szCs w:val="28"/>
              </w:rPr>
              <w:t>5</w:t>
            </w:r>
            <w:r w:rsidRPr="00955509">
              <w:rPr>
                <w:rFonts w:ascii="仿宋" w:eastAsia="仿宋" w:hAnsi="仿宋" w:cs="仿宋"/>
                <w:sz w:val="28"/>
                <w:szCs w:val="28"/>
              </w:rPr>
              <w:t>5</w:t>
            </w:r>
          </w:p>
        </w:tc>
        <w:tc>
          <w:tcPr>
            <w:tcW w:w="7064" w:type="dxa"/>
            <w:gridSpan w:val="2"/>
            <w:shd w:val="clear" w:color="auto" w:fill="FFFFFF"/>
            <w:vAlign w:val="center"/>
          </w:tcPr>
          <w:p w14:paraId="06FA2EE5" w14:textId="5DD8AD43"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重大工程项目供需双方战略合作签约仪式</w:t>
            </w:r>
          </w:p>
        </w:tc>
      </w:tr>
      <w:tr w:rsidR="002063C8" w:rsidRPr="006E457C" w14:paraId="7D7B5F22" w14:textId="77777777" w:rsidTr="0045319F">
        <w:trPr>
          <w:trHeight w:val="77"/>
        </w:trPr>
        <w:tc>
          <w:tcPr>
            <w:tcW w:w="1481" w:type="dxa"/>
            <w:vMerge/>
            <w:shd w:val="clear" w:color="auto" w:fill="FFFFFF"/>
          </w:tcPr>
          <w:p w14:paraId="50548AED" w14:textId="77777777" w:rsidR="002063C8" w:rsidRPr="00955509" w:rsidRDefault="002063C8" w:rsidP="006E457C">
            <w:pPr>
              <w:widowControl/>
              <w:jc w:val="center"/>
              <w:rPr>
                <w:rFonts w:ascii="仿宋" w:eastAsia="仿宋" w:hAnsi="仿宋" w:cs="仿宋"/>
                <w:sz w:val="28"/>
                <w:szCs w:val="28"/>
              </w:rPr>
            </w:pPr>
          </w:p>
        </w:tc>
        <w:tc>
          <w:tcPr>
            <w:tcW w:w="2291" w:type="dxa"/>
            <w:shd w:val="clear" w:color="auto" w:fill="FFFFFF"/>
            <w:vAlign w:val="center"/>
          </w:tcPr>
          <w:p w14:paraId="78536B7A" w14:textId="1819D0F6" w:rsidR="002063C8" w:rsidRPr="00955509" w:rsidRDefault="002063C8" w:rsidP="006E457C">
            <w:pPr>
              <w:widowControl/>
              <w:jc w:val="center"/>
              <w:rPr>
                <w:rFonts w:ascii="仿宋" w:eastAsia="仿宋" w:hAnsi="仿宋" w:cs="仿宋"/>
                <w:sz w:val="28"/>
                <w:szCs w:val="28"/>
              </w:rPr>
            </w:pPr>
            <w:r w:rsidRPr="00955509">
              <w:rPr>
                <w:rFonts w:ascii="仿宋" w:eastAsia="仿宋" w:hAnsi="仿宋" w:cs="仿宋" w:hint="eastAsia"/>
                <w:sz w:val="28"/>
                <w:szCs w:val="28"/>
              </w:rPr>
              <w:t>16:</w:t>
            </w:r>
            <w:r w:rsidR="00145855" w:rsidRPr="00955509">
              <w:rPr>
                <w:rFonts w:ascii="仿宋" w:eastAsia="仿宋" w:hAnsi="仿宋" w:cs="仿宋"/>
                <w:sz w:val="28"/>
                <w:szCs w:val="28"/>
              </w:rPr>
              <w:t>5</w:t>
            </w:r>
            <w:r w:rsidRPr="00955509">
              <w:rPr>
                <w:rFonts w:ascii="仿宋" w:eastAsia="仿宋" w:hAnsi="仿宋" w:cs="仿宋"/>
                <w:sz w:val="28"/>
                <w:szCs w:val="28"/>
              </w:rPr>
              <w:t>5</w:t>
            </w:r>
            <w:r w:rsidRPr="00955509">
              <w:rPr>
                <w:rFonts w:ascii="仿宋" w:eastAsia="仿宋" w:hAnsi="仿宋" w:cs="仿宋" w:hint="eastAsia"/>
                <w:sz w:val="28"/>
                <w:szCs w:val="28"/>
              </w:rPr>
              <w:t>-17:</w:t>
            </w:r>
            <w:r w:rsidR="00145855" w:rsidRPr="00955509">
              <w:rPr>
                <w:rFonts w:ascii="仿宋" w:eastAsia="仿宋" w:hAnsi="仿宋" w:cs="仿宋"/>
                <w:sz w:val="28"/>
                <w:szCs w:val="28"/>
              </w:rPr>
              <w:t>2</w:t>
            </w:r>
            <w:r w:rsidRPr="00955509">
              <w:rPr>
                <w:rFonts w:ascii="仿宋" w:eastAsia="仿宋" w:hAnsi="仿宋" w:cs="仿宋"/>
                <w:sz w:val="28"/>
                <w:szCs w:val="28"/>
              </w:rPr>
              <w:t>5</w:t>
            </w:r>
          </w:p>
        </w:tc>
        <w:tc>
          <w:tcPr>
            <w:tcW w:w="7064" w:type="dxa"/>
            <w:gridSpan w:val="2"/>
            <w:shd w:val="clear" w:color="auto" w:fill="FFFFFF"/>
            <w:vAlign w:val="center"/>
          </w:tcPr>
          <w:p w14:paraId="334F1F95" w14:textId="448BCD5A" w:rsidR="002063C8" w:rsidRPr="00955509" w:rsidRDefault="002063C8" w:rsidP="006E457C">
            <w:pPr>
              <w:widowControl/>
              <w:jc w:val="left"/>
              <w:rPr>
                <w:rFonts w:ascii="仿宋" w:eastAsia="仿宋" w:hAnsi="仿宋" w:cs="仿宋"/>
                <w:sz w:val="28"/>
                <w:szCs w:val="28"/>
              </w:rPr>
            </w:pPr>
            <w:r w:rsidRPr="00955509">
              <w:rPr>
                <w:rFonts w:ascii="仿宋" w:eastAsia="仿宋" w:hAnsi="仿宋" w:cs="仿宋" w:hint="eastAsia"/>
                <w:sz w:val="28"/>
                <w:szCs w:val="28"/>
              </w:rPr>
              <w:t>广西重大工程建筑材料优秀</w:t>
            </w:r>
            <w:r w:rsidR="008531F7">
              <w:rPr>
                <w:rFonts w:ascii="仿宋" w:eastAsia="仿宋" w:hAnsi="仿宋" w:cs="仿宋" w:hint="eastAsia"/>
                <w:sz w:val="28"/>
                <w:szCs w:val="28"/>
              </w:rPr>
              <w:t>保供企业</w:t>
            </w:r>
            <w:r w:rsidRPr="00955509">
              <w:rPr>
                <w:rFonts w:ascii="仿宋" w:eastAsia="仿宋" w:hAnsi="仿宋" w:cs="仿宋" w:hint="eastAsia"/>
                <w:sz w:val="28"/>
                <w:szCs w:val="28"/>
              </w:rPr>
              <w:t>表彰仪式</w:t>
            </w:r>
          </w:p>
        </w:tc>
      </w:tr>
      <w:tr w:rsidR="001470C4" w:rsidRPr="006E457C" w14:paraId="34492183" w14:textId="77777777" w:rsidTr="001470C4">
        <w:trPr>
          <w:trHeight w:val="77"/>
        </w:trPr>
        <w:tc>
          <w:tcPr>
            <w:tcW w:w="1481" w:type="dxa"/>
            <w:shd w:val="clear" w:color="auto" w:fill="FFFFFF"/>
          </w:tcPr>
          <w:p w14:paraId="63956012" w14:textId="77777777" w:rsidR="001470C4" w:rsidRPr="00955509" w:rsidRDefault="001470C4" w:rsidP="006E457C">
            <w:pPr>
              <w:widowControl/>
              <w:jc w:val="center"/>
              <w:rPr>
                <w:rFonts w:ascii="仿宋" w:eastAsia="仿宋" w:hAnsi="仿宋" w:cs="仿宋"/>
                <w:sz w:val="28"/>
                <w:szCs w:val="28"/>
              </w:rPr>
            </w:pPr>
          </w:p>
        </w:tc>
        <w:tc>
          <w:tcPr>
            <w:tcW w:w="2291" w:type="dxa"/>
            <w:shd w:val="clear" w:color="auto" w:fill="FFFFFF"/>
            <w:vAlign w:val="center"/>
          </w:tcPr>
          <w:p w14:paraId="74938840" w14:textId="2D5179A3" w:rsidR="001470C4" w:rsidRPr="00955509" w:rsidRDefault="001470C4" w:rsidP="006E457C">
            <w:pPr>
              <w:widowControl/>
              <w:jc w:val="cente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8</w:t>
            </w:r>
            <w:r>
              <w:rPr>
                <w:rFonts w:ascii="仿宋" w:eastAsia="仿宋" w:hAnsi="仿宋" w:cs="仿宋" w:hint="eastAsia"/>
                <w:sz w:val="28"/>
                <w:szCs w:val="28"/>
              </w:rPr>
              <w:t>:</w:t>
            </w:r>
            <w:r>
              <w:rPr>
                <w:rFonts w:ascii="仿宋" w:eastAsia="仿宋" w:hAnsi="仿宋" w:cs="仿宋"/>
                <w:sz w:val="28"/>
                <w:szCs w:val="28"/>
              </w:rPr>
              <w:t>00</w:t>
            </w:r>
            <w:r>
              <w:rPr>
                <w:rFonts w:ascii="仿宋" w:eastAsia="仿宋" w:hAnsi="仿宋" w:cs="仿宋" w:hint="eastAsia"/>
                <w:sz w:val="28"/>
                <w:szCs w:val="28"/>
              </w:rPr>
              <w:t>-</w:t>
            </w:r>
            <w:r>
              <w:rPr>
                <w:rFonts w:ascii="仿宋" w:eastAsia="仿宋" w:hAnsi="仿宋" w:cs="仿宋"/>
                <w:sz w:val="28"/>
                <w:szCs w:val="28"/>
              </w:rPr>
              <w:t>20</w:t>
            </w:r>
            <w:r>
              <w:rPr>
                <w:rFonts w:ascii="仿宋" w:eastAsia="仿宋" w:hAnsi="仿宋" w:cs="仿宋" w:hint="eastAsia"/>
                <w:sz w:val="28"/>
                <w:szCs w:val="28"/>
              </w:rPr>
              <w:t>:</w:t>
            </w:r>
            <w:r>
              <w:rPr>
                <w:rFonts w:ascii="仿宋" w:eastAsia="仿宋" w:hAnsi="仿宋" w:cs="仿宋"/>
                <w:sz w:val="28"/>
                <w:szCs w:val="28"/>
              </w:rPr>
              <w:t>00</w:t>
            </w:r>
          </w:p>
        </w:tc>
        <w:tc>
          <w:tcPr>
            <w:tcW w:w="7064" w:type="dxa"/>
            <w:gridSpan w:val="2"/>
            <w:shd w:val="clear" w:color="auto" w:fill="FFFFFF"/>
            <w:vAlign w:val="center"/>
          </w:tcPr>
          <w:p w14:paraId="5ADEE6CD" w14:textId="74976CAA" w:rsidR="001470C4" w:rsidRPr="00955509" w:rsidRDefault="001470C4" w:rsidP="006E457C">
            <w:pPr>
              <w:widowControl/>
              <w:jc w:val="left"/>
              <w:rPr>
                <w:rFonts w:ascii="仿宋" w:eastAsia="仿宋" w:hAnsi="仿宋" w:cs="仿宋"/>
                <w:sz w:val="28"/>
                <w:szCs w:val="28"/>
              </w:rPr>
            </w:pPr>
            <w:r>
              <w:rPr>
                <w:rFonts w:ascii="仿宋" w:eastAsia="仿宋" w:hAnsi="仿宋" w:cs="仿宋" w:hint="eastAsia"/>
                <w:sz w:val="28"/>
                <w:szCs w:val="28"/>
              </w:rPr>
              <w:t>晚宴</w:t>
            </w:r>
          </w:p>
        </w:tc>
      </w:tr>
    </w:tbl>
    <w:bookmarkEnd w:id="2"/>
    <w:p w14:paraId="1578BCA8" w14:textId="6B6B85FB" w:rsidR="00072BD6" w:rsidRDefault="00000000" w:rsidP="00D93000">
      <w:pPr>
        <w:widowControl/>
        <w:spacing w:line="420" w:lineRule="exact"/>
        <w:rPr>
          <w:rFonts w:ascii="仿宋" w:eastAsia="仿宋" w:hAnsi="仿宋" w:cs="仿宋"/>
          <w:sz w:val="24"/>
          <w:szCs w:val="24"/>
        </w:rPr>
      </w:pPr>
      <w:r>
        <w:rPr>
          <w:rFonts w:ascii="仿宋" w:eastAsia="仿宋" w:hAnsi="仿宋" w:cs="仿宋" w:hint="eastAsia"/>
          <w:sz w:val="24"/>
          <w:szCs w:val="24"/>
        </w:rPr>
        <w:t xml:space="preserve">(注：演讲嘉宾及顺序以最终议程为准）  </w:t>
      </w:r>
    </w:p>
    <w:p w14:paraId="7A839A7A" w14:textId="5A4B6629" w:rsidR="00D93000" w:rsidRDefault="00D93000" w:rsidP="00D93000">
      <w:pPr>
        <w:widowControl/>
        <w:spacing w:line="420" w:lineRule="exact"/>
        <w:rPr>
          <w:rFonts w:ascii="仿宋" w:eastAsia="仿宋" w:hAnsi="仿宋" w:cs="仿宋"/>
          <w:b/>
          <w:bCs/>
          <w:color w:val="000000"/>
          <w:kern w:val="0"/>
          <w:sz w:val="28"/>
          <w:szCs w:val="28"/>
          <w:lang w:bidi="ar"/>
        </w:rPr>
      </w:pPr>
      <w:r w:rsidRPr="00D93000">
        <w:rPr>
          <w:rFonts w:ascii="仿宋" w:eastAsia="仿宋" w:hAnsi="仿宋" w:cs="仿宋" w:hint="eastAsia"/>
          <w:b/>
          <w:bCs/>
          <w:color w:val="000000"/>
          <w:kern w:val="0"/>
          <w:sz w:val="28"/>
          <w:szCs w:val="28"/>
          <w:lang w:bidi="ar"/>
        </w:rPr>
        <w:t>三、</w:t>
      </w:r>
      <w:r w:rsidR="005D5E16">
        <w:rPr>
          <w:rFonts w:ascii="仿宋" w:eastAsia="仿宋" w:hAnsi="仿宋" w:cs="仿宋" w:hint="eastAsia"/>
          <w:b/>
          <w:bCs/>
          <w:color w:val="000000"/>
          <w:kern w:val="0"/>
          <w:sz w:val="28"/>
          <w:szCs w:val="28"/>
          <w:lang w:bidi="ar"/>
        </w:rPr>
        <w:t>参会福利</w:t>
      </w:r>
    </w:p>
    <w:p w14:paraId="31978795" w14:textId="0B454910" w:rsidR="00D93000" w:rsidRPr="005D5E16" w:rsidRDefault="005D5E16" w:rsidP="00D93000">
      <w:pPr>
        <w:widowControl/>
        <w:spacing w:line="420" w:lineRule="exact"/>
        <w:rPr>
          <w:rFonts w:ascii="仿宋" w:eastAsia="仿宋" w:hAnsi="仿宋" w:cs="仿宋"/>
          <w:color w:val="000000"/>
          <w:kern w:val="0"/>
          <w:sz w:val="28"/>
          <w:szCs w:val="28"/>
          <w:lang w:bidi="ar"/>
        </w:rPr>
      </w:pPr>
      <w:r w:rsidRPr="005D5E16">
        <w:rPr>
          <w:rFonts w:ascii="仿宋" w:eastAsia="仿宋" w:hAnsi="仿宋" w:cs="仿宋" w:hint="eastAsia"/>
          <w:color w:val="000000"/>
          <w:kern w:val="0"/>
          <w:sz w:val="28"/>
          <w:szCs w:val="28"/>
          <w:lang w:bidi="ar"/>
        </w:rPr>
        <w:t>1、</w:t>
      </w:r>
      <w:r w:rsidRPr="005D5E16">
        <w:rPr>
          <w:rFonts w:ascii="仿宋" w:eastAsia="仿宋" w:hAnsi="仿宋" w:cs="仿宋"/>
          <w:color w:val="000000"/>
          <w:kern w:val="0"/>
          <w:sz w:val="28"/>
          <w:szCs w:val="28"/>
          <w:lang w:bidi="ar"/>
        </w:rPr>
        <w:t>2023</w:t>
      </w:r>
      <w:r w:rsidRPr="005D5E16">
        <w:rPr>
          <w:rFonts w:ascii="仿宋" w:eastAsia="仿宋" w:hAnsi="仿宋" w:cs="仿宋" w:hint="eastAsia"/>
          <w:color w:val="000000"/>
          <w:kern w:val="0"/>
          <w:sz w:val="28"/>
          <w:szCs w:val="28"/>
          <w:lang w:bidi="ar"/>
        </w:rPr>
        <w:t>年广西自治区重大工程项目信息</w:t>
      </w:r>
      <w:r>
        <w:rPr>
          <w:rFonts w:ascii="仿宋" w:eastAsia="仿宋" w:hAnsi="仿宋" w:cs="仿宋" w:hint="eastAsia"/>
          <w:color w:val="000000"/>
          <w:kern w:val="0"/>
          <w:sz w:val="28"/>
          <w:szCs w:val="28"/>
          <w:lang w:bidi="ar"/>
        </w:rPr>
        <w:t>先知</w:t>
      </w:r>
    </w:p>
    <w:p w14:paraId="0947C042" w14:textId="518544CC" w:rsidR="005D5E16" w:rsidRPr="005D5E16" w:rsidRDefault="005D5E16" w:rsidP="00D93000">
      <w:pPr>
        <w:widowControl/>
        <w:spacing w:line="420" w:lineRule="exact"/>
        <w:rPr>
          <w:rFonts w:ascii="仿宋" w:eastAsia="仿宋" w:hAnsi="仿宋" w:cs="仿宋"/>
          <w:color w:val="000000"/>
          <w:kern w:val="0"/>
          <w:sz w:val="28"/>
          <w:szCs w:val="28"/>
          <w:lang w:bidi="ar"/>
        </w:rPr>
      </w:pPr>
      <w:r w:rsidRPr="005D5E16">
        <w:rPr>
          <w:rFonts w:ascii="仿宋" w:eastAsia="仿宋" w:hAnsi="仿宋" w:cs="仿宋" w:hint="eastAsia"/>
          <w:color w:val="000000"/>
          <w:kern w:val="0"/>
          <w:sz w:val="28"/>
          <w:szCs w:val="28"/>
          <w:lang w:bidi="ar"/>
        </w:rPr>
        <w:t>2、参会企业供需手册人手一本</w:t>
      </w:r>
    </w:p>
    <w:p w14:paraId="253BC1ED" w14:textId="3841A137" w:rsidR="005D5E16" w:rsidRPr="005D5E16" w:rsidRDefault="005D5E16" w:rsidP="00D93000">
      <w:pPr>
        <w:widowControl/>
        <w:spacing w:line="420" w:lineRule="exact"/>
        <w:rPr>
          <w:rFonts w:ascii="仿宋" w:eastAsia="仿宋" w:hAnsi="仿宋" w:cs="仿宋"/>
          <w:color w:val="000000"/>
          <w:kern w:val="0"/>
          <w:sz w:val="28"/>
          <w:szCs w:val="28"/>
          <w:lang w:bidi="ar"/>
        </w:rPr>
      </w:pPr>
      <w:r w:rsidRPr="005D5E16">
        <w:rPr>
          <w:rFonts w:ascii="仿宋" w:eastAsia="仿宋" w:hAnsi="仿宋" w:cs="仿宋" w:hint="eastAsia"/>
          <w:color w:val="000000"/>
          <w:kern w:val="0"/>
          <w:sz w:val="28"/>
          <w:szCs w:val="28"/>
          <w:lang w:bidi="ar"/>
        </w:rPr>
        <w:t>3、</w:t>
      </w:r>
      <w:r>
        <w:rPr>
          <w:rFonts w:ascii="仿宋" w:eastAsia="仿宋" w:hAnsi="仿宋" w:cs="仿宋" w:hint="eastAsia"/>
          <w:color w:val="000000"/>
          <w:kern w:val="0"/>
          <w:sz w:val="28"/>
          <w:szCs w:val="28"/>
          <w:lang w:bidi="ar"/>
        </w:rPr>
        <w:t>重点项目供需精准对接</w:t>
      </w:r>
    </w:p>
    <w:p w14:paraId="0F682A56" w14:textId="56B9E058" w:rsidR="005D5E16" w:rsidRDefault="005D5E16">
      <w:pPr>
        <w:widowControl/>
        <w:spacing w:line="420" w:lineRule="exact"/>
        <w:jc w:val="left"/>
        <w:rPr>
          <w:rFonts w:ascii="仿宋" w:eastAsia="仿宋" w:hAnsi="仿宋" w:cs="仿宋"/>
          <w:b/>
          <w:bCs/>
          <w:color w:val="000000"/>
          <w:kern w:val="0"/>
          <w:sz w:val="28"/>
          <w:szCs w:val="28"/>
          <w:lang w:bidi="ar"/>
        </w:rPr>
      </w:pPr>
    </w:p>
    <w:p w14:paraId="53EA3772" w14:textId="4447BE9B" w:rsidR="00072BD6" w:rsidRDefault="00D93000">
      <w:pPr>
        <w:widowControl/>
        <w:spacing w:line="420" w:lineRule="exact"/>
        <w:jc w:val="left"/>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四、拟邀领导、企业</w:t>
      </w:r>
    </w:p>
    <w:p w14:paraId="4D1193CF" w14:textId="77777777" w:rsidR="00955509" w:rsidRPr="00955509" w:rsidRDefault="00955509" w:rsidP="00955509">
      <w:pPr>
        <w:widowControl/>
        <w:spacing w:line="420" w:lineRule="exact"/>
        <w:jc w:val="left"/>
        <w:rPr>
          <w:rFonts w:ascii="仿宋_GB2312" w:eastAsia="仿宋_GB2312" w:hAnsi="仿宋_GB2312" w:cs="仿宋_GB2312"/>
          <w:color w:val="000000"/>
          <w:sz w:val="28"/>
          <w:szCs w:val="28"/>
        </w:rPr>
      </w:pPr>
      <w:r w:rsidRPr="00955509">
        <w:rPr>
          <w:rFonts w:ascii="仿宋_GB2312" w:eastAsia="仿宋_GB2312" w:hAnsi="仿宋_GB2312" w:cs="仿宋_GB2312" w:hint="eastAsia"/>
          <w:color w:val="000000"/>
          <w:sz w:val="28"/>
          <w:szCs w:val="28"/>
        </w:rPr>
        <w:t>（一）政府部门：广西壮族自治区工业和信息化厅及石化建材处、冶金处、机械处领导和相关人员，自治区绿色建材中心负责同志，自治区交通运输厅、住房城乡建设厅、水利厅等相关区直单位有关人员及其他承担自治区重点工程项目建设任务的各地市政府相关人员。</w:t>
      </w:r>
    </w:p>
    <w:p w14:paraId="36603B66" w14:textId="77777777" w:rsidR="00955509" w:rsidRPr="00955509" w:rsidRDefault="00955509" w:rsidP="00955509">
      <w:pPr>
        <w:widowControl/>
        <w:spacing w:line="420" w:lineRule="exact"/>
        <w:jc w:val="left"/>
        <w:rPr>
          <w:rFonts w:ascii="仿宋_GB2312" w:eastAsia="仿宋_GB2312" w:hAnsi="仿宋_GB2312" w:cs="仿宋_GB2312"/>
          <w:color w:val="000000"/>
          <w:sz w:val="28"/>
          <w:szCs w:val="28"/>
        </w:rPr>
      </w:pPr>
      <w:r w:rsidRPr="00955509">
        <w:rPr>
          <w:rFonts w:ascii="仿宋_GB2312" w:eastAsia="仿宋_GB2312" w:hAnsi="仿宋_GB2312" w:cs="仿宋_GB2312" w:hint="eastAsia"/>
          <w:color w:val="000000"/>
          <w:sz w:val="28"/>
          <w:szCs w:val="28"/>
        </w:rPr>
        <w:t>（二）主、协办单位：百年建筑网、我的钢铁网相关负责同志，自治区工业振兴特派员管理办公室、广西工业振兴特派员工作队驻南宁市工作队相关人员，广西建筑业联合会、广西水泥协会、南宁市混凝土协会相关人员。</w:t>
      </w:r>
    </w:p>
    <w:p w14:paraId="24D391AC" w14:textId="77777777" w:rsidR="00955509" w:rsidRPr="00955509" w:rsidRDefault="00955509" w:rsidP="00955509">
      <w:pPr>
        <w:widowControl/>
        <w:spacing w:line="420" w:lineRule="exact"/>
        <w:jc w:val="left"/>
        <w:rPr>
          <w:rFonts w:ascii="仿宋_GB2312" w:eastAsia="仿宋_GB2312" w:hAnsi="仿宋_GB2312" w:cs="仿宋_GB2312"/>
          <w:color w:val="000000"/>
          <w:sz w:val="28"/>
          <w:szCs w:val="28"/>
        </w:rPr>
      </w:pPr>
      <w:r w:rsidRPr="00955509">
        <w:rPr>
          <w:rFonts w:ascii="仿宋_GB2312" w:eastAsia="仿宋_GB2312" w:hAnsi="仿宋_GB2312" w:cs="仿宋_GB2312" w:hint="eastAsia"/>
          <w:color w:val="000000"/>
          <w:sz w:val="28"/>
          <w:szCs w:val="28"/>
        </w:rPr>
        <w:t>（三）需方：广西平陆运河工程建设指挥部，重点房地产业主单位、房地产开发商、施工单位等单位代表。</w:t>
      </w:r>
    </w:p>
    <w:p w14:paraId="63883040" w14:textId="77777777" w:rsidR="00955509" w:rsidRPr="00955509" w:rsidRDefault="00955509" w:rsidP="00955509">
      <w:pPr>
        <w:widowControl/>
        <w:spacing w:line="420" w:lineRule="exact"/>
        <w:jc w:val="left"/>
        <w:rPr>
          <w:rFonts w:ascii="仿宋_GB2312" w:eastAsia="仿宋_GB2312" w:hAnsi="仿宋_GB2312" w:cs="仿宋_GB2312"/>
          <w:color w:val="000000"/>
          <w:sz w:val="28"/>
          <w:szCs w:val="28"/>
        </w:rPr>
      </w:pPr>
      <w:r w:rsidRPr="00955509">
        <w:rPr>
          <w:rFonts w:ascii="仿宋_GB2312" w:eastAsia="仿宋_GB2312" w:hAnsi="仿宋_GB2312" w:cs="仿宋_GB2312" w:hint="eastAsia"/>
          <w:color w:val="000000"/>
          <w:sz w:val="28"/>
          <w:szCs w:val="28"/>
        </w:rPr>
        <w:t>（四）供方：水泥、钢材、电线电缆、玻璃、陶瓷、石材、混凝土、装配式建筑等龙头企业各1名有关负责人等。</w:t>
      </w:r>
    </w:p>
    <w:p w14:paraId="7AAFED00" w14:textId="77777777" w:rsidR="00955509" w:rsidRPr="00955509" w:rsidRDefault="00955509" w:rsidP="00955509">
      <w:pPr>
        <w:widowControl/>
        <w:spacing w:line="420" w:lineRule="exact"/>
        <w:jc w:val="left"/>
        <w:rPr>
          <w:rFonts w:ascii="仿宋_GB2312" w:eastAsia="仿宋_GB2312" w:hAnsi="仿宋_GB2312" w:cs="仿宋_GB2312"/>
          <w:color w:val="000000"/>
          <w:sz w:val="28"/>
          <w:szCs w:val="28"/>
        </w:rPr>
      </w:pPr>
      <w:r w:rsidRPr="00955509">
        <w:rPr>
          <w:rFonts w:ascii="仿宋_GB2312" w:eastAsia="仿宋_GB2312" w:hAnsi="仿宋_GB2312" w:cs="仿宋_GB2312" w:hint="eastAsia"/>
          <w:color w:val="000000"/>
          <w:sz w:val="28"/>
          <w:szCs w:val="28"/>
        </w:rPr>
        <w:t>（五）其他：金融、法律、新闻媒体等重点工程建设相关服务企业人员等。</w:t>
      </w:r>
    </w:p>
    <w:p w14:paraId="342B2AA8" w14:textId="0648083C" w:rsidR="005D5E16" w:rsidRPr="00955509" w:rsidRDefault="005D5E16">
      <w:pPr>
        <w:widowControl/>
        <w:spacing w:line="420" w:lineRule="exact"/>
        <w:jc w:val="left"/>
        <w:rPr>
          <w:rFonts w:ascii="仿宋" w:eastAsia="仿宋" w:hAnsi="仿宋" w:cs="仿宋"/>
          <w:b/>
          <w:bCs/>
          <w:color w:val="000000"/>
          <w:kern w:val="0"/>
          <w:sz w:val="28"/>
          <w:szCs w:val="28"/>
          <w:lang w:bidi="ar"/>
        </w:rPr>
      </w:pPr>
    </w:p>
    <w:p w14:paraId="2365C6B5" w14:textId="767DECBC" w:rsidR="00072BD6" w:rsidRPr="00B26DDC" w:rsidRDefault="00B26DDC">
      <w:pPr>
        <w:widowControl/>
        <w:spacing w:line="420" w:lineRule="exact"/>
        <w:jc w:val="left"/>
        <w:rPr>
          <w:rFonts w:ascii="仿宋_GB2312" w:eastAsia="仿宋_GB2312" w:hAnsi="仿宋_GB2312" w:cs="仿宋_GB2312"/>
          <w:b/>
          <w:bCs/>
          <w:color w:val="000000"/>
          <w:sz w:val="28"/>
          <w:szCs w:val="28"/>
        </w:rPr>
      </w:pPr>
      <w:r w:rsidRPr="00B26DDC">
        <w:rPr>
          <w:rFonts w:ascii="仿宋_GB2312" w:eastAsia="仿宋_GB2312" w:hAnsi="仿宋_GB2312" w:cs="仿宋_GB2312" w:hint="eastAsia"/>
          <w:b/>
          <w:bCs/>
          <w:color w:val="000000"/>
          <w:sz w:val="28"/>
          <w:szCs w:val="28"/>
        </w:rPr>
        <w:t xml:space="preserve">五、会议事项 </w:t>
      </w:r>
    </w:p>
    <w:p w14:paraId="61D290D7" w14:textId="6CFFC448" w:rsidR="00072BD6" w:rsidRPr="00B26DDC" w:rsidRDefault="006E457C">
      <w:pPr>
        <w:widowControl/>
        <w:spacing w:line="420" w:lineRule="exact"/>
        <w:jc w:val="left"/>
        <w:rPr>
          <w:rFonts w:ascii="仿宋_GB2312" w:eastAsia="仿宋_GB2312" w:hAnsi="仿宋_GB2312" w:cs="仿宋_GB2312"/>
          <w:color w:val="000000"/>
          <w:sz w:val="28"/>
          <w:szCs w:val="28"/>
        </w:rPr>
      </w:pPr>
      <w:r w:rsidRPr="00B26DDC">
        <w:rPr>
          <w:rFonts w:ascii="仿宋_GB2312" w:eastAsia="仿宋_GB2312" w:hAnsi="仿宋_GB2312" w:cs="仿宋_GB2312"/>
          <w:color w:val="000000"/>
          <w:sz w:val="28"/>
          <w:szCs w:val="28"/>
        </w:rPr>
        <w:t>1</w:t>
      </w:r>
      <w:r w:rsidRPr="00B26DDC">
        <w:rPr>
          <w:rFonts w:ascii="仿宋_GB2312" w:eastAsia="仿宋_GB2312" w:hAnsi="仿宋_GB2312" w:cs="仿宋_GB2312" w:hint="eastAsia"/>
          <w:color w:val="000000"/>
          <w:sz w:val="28"/>
          <w:szCs w:val="28"/>
        </w:rPr>
        <w:t>.</w:t>
      </w:r>
      <w:r w:rsidRPr="00B26DDC">
        <w:rPr>
          <w:rFonts w:ascii="仿宋_GB2312" w:eastAsia="仿宋_GB2312" w:hAnsi="仿宋_GB2312" w:cs="仿宋_GB2312" w:hint="eastAsia"/>
          <w:b/>
          <w:bCs/>
          <w:color w:val="000000"/>
          <w:sz w:val="28"/>
          <w:szCs w:val="28"/>
        </w:rPr>
        <w:t>报名方式</w:t>
      </w:r>
      <w:r w:rsidRPr="00B26DDC">
        <w:rPr>
          <w:rFonts w:ascii="仿宋_GB2312" w:eastAsia="仿宋_GB2312" w:hAnsi="仿宋_GB2312" w:cs="仿宋_GB2312" w:hint="eastAsia"/>
          <w:color w:val="000000"/>
          <w:sz w:val="28"/>
          <w:szCs w:val="28"/>
        </w:rPr>
        <w:t>：填写参会回执，提交报名信息（详见参会回执表）。</w:t>
      </w:r>
    </w:p>
    <w:p w14:paraId="660B80AA" w14:textId="38CBFC60" w:rsidR="00072BD6" w:rsidRPr="00B26DDC" w:rsidRDefault="006E457C">
      <w:pPr>
        <w:widowControl/>
        <w:spacing w:line="420" w:lineRule="exact"/>
        <w:jc w:val="left"/>
        <w:rPr>
          <w:rFonts w:ascii="仿宋_GB2312" w:eastAsia="仿宋_GB2312" w:hAnsi="仿宋_GB2312" w:cs="仿宋_GB2312"/>
          <w:color w:val="000000"/>
          <w:sz w:val="28"/>
          <w:szCs w:val="28"/>
        </w:rPr>
      </w:pPr>
      <w:r w:rsidRPr="00B26DDC">
        <w:rPr>
          <w:rFonts w:ascii="仿宋_GB2312" w:eastAsia="仿宋_GB2312" w:hAnsi="仿宋_GB2312" w:cs="仿宋_GB2312"/>
          <w:color w:val="000000"/>
          <w:sz w:val="28"/>
          <w:szCs w:val="28"/>
        </w:rPr>
        <w:t>2</w:t>
      </w:r>
      <w:r w:rsidRPr="00B26DDC">
        <w:rPr>
          <w:rFonts w:ascii="仿宋_GB2312" w:eastAsia="仿宋_GB2312" w:hAnsi="仿宋_GB2312" w:cs="仿宋_GB2312" w:hint="eastAsia"/>
          <w:b/>
          <w:bCs/>
          <w:color w:val="000000"/>
          <w:sz w:val="28"/>
          <w:szCs w:val="28"/>
        </w:rPr>
        <w:t>.报名截止：</w:t>
      </w:r>
      <w:r w:rsidRPr="00B26DDC">
        <w:rPr>
          <w:rFonts w:ascii="仿宋_GB2312" w:eastAsia="仿宋_GB2312" w:hAnsi="仿宋_GB2312" w:cs="仿宋_GB2312" w:hint="eastAsia"/>
          <w:color w:val="000000"/>
          <w:sz w:val="28"/>
          <w:szCs w:val="28"/>
        </w:rPr>
        <w:t>202</w:t>
      </w:r>
      <w:r w:rsidR="001470C4">
        <w:rPr>
          <w:rFonts w:ascii="仿宋_GB2312" w:eastAsia="仿宋_GB2312" w:hAnsi="仿宋_GB2312" w:cs="仿宋_GB2312"/>
          <w:color w:val="000000"/>
          <w:sz w:val="28"/>
          <w:szCs w:val="28"/>
        </w:rPr>
        <w:t>3</w:t>
      </w:r>
      <w:r w:rsidRPr="00B26DDC">
        <w:rPr>
          <w:rFonts w:ascii="仿宋_GB2312" w:eastAsia="仿宋_GB2312" w:hAnsi="仿宋_GB2312" w:cs="仿宋_GB2312" w:hint="eastAsia"/>
          <w:color w:val="000000"/>
          <w:sz w:val="28"/>
          <w:szCs w:val="28"/>
        </w:rPr>
        <w:t>年</w:t>
      </w:r>
      <w:r w:rsidR="00A5283F">
        <w:rPr>
          <w:rFonts w:ascii="仿宋_GB2312" w:eastAsia="仿宋_GB2312" w:hAnsi="仿宋_GB2312" w:cs="仿宋_GB2312"/>
          <w:color w:val="000000"/>
          <w:sz w:val="28"/>
          <w:szCs w:val="28"/>
        </w:rPr>
        <w:t>2</w:t>
      </w:r>
      <w:r w:rsidRPr="00B26DDC">
        <w:rPr>
          <w:rFonts w:ascii="仿宋_GB2312" w:eastAsia="仿宋_GB2312" w:hAnsi="仿宋_GB2312" w:cs="仿宋_GB2312" w:hint="eastAsia"/>
          <w:color w:val="000000"/>
          <w:sz w:val="28"/>
          <w:szCs w:val="28"/>
        </w:rPr>
        <w:t>月</w:t>
      </w:r>
      <w:r w:rsidR="007602CD">
        <w:rPr>
          <w:rFonts w:ascii="仿宋_GB2312" w:eastAsia="仿宋_GB2312" w:hAnsi="仿宋_GB2312" w:cs="仿宋_GB2312"/>
          <w:color w:val="000000"/>
          <w:sz w:val="28"/>
          <w:szCs w:val="28"/>
        </w:rPr>
        <w:t>19</w:t>
      </w:r>
      <w:r w:rsidRPr="00B26DDC">
        <w:rPr>
          <w:rFonts w:ascii="仿宋_GB2312" w:eastAsia="仿宋_GB2312" w:hAnsi="仿宋_GB2312" w:cs="仿宋_GB2312" w:hint="eastAsia"/>
          <w:color w:val="000000"/>
          <w:sz w:val="28"/>
          <w:szCs w:val="28"/>
        </w:rPr>
        <w:t>日</w:t>
      </w:r>
    </w:p>
    <w:p w14:paraId="1F33A973" w14:textId="31B74259" w:rsidR="005D5E16" w:rsidRPr="00B26DDC" w:rsidRDefault="005D5E16">
      <w:pPr>
        <w:widowControl/>
        <w:spacing w:line="420" w:lineRule="exact"/>
        <w:jc w:val="left"/>
        <w:rPr>
          <w:rFonts w:ascii="仿宋_GB2312" w:eastAsia="仿宋_GB2312" w:hAnsi="仿宋_GB2312" w:cs="仿宋_GB2312"/>
          <w:color w:val="000000"/>
          <w:sz w:val="28"/>
          <w:szCs w:val="28"/>
        </w:rPr>
      </w:pPr>
      <w:r w:rsidRPr="00B26DDC">
        <w:rPr>
          <w:rFonts w:ascii="仿宋_GB2312" w:eastAsia="仿宋_GB2312" w:hAnsi="仿宋_GB2312" w:cs="仿宋_GB2312" w:hint="eastAsia"/>
          <w:color w:val="000000"/>
          <w:sz w:val="28"/>
          <w:szCs w:val="28"/>
        </w:rPr>
        <w:t>3</w:t>
      </w:r>
      <w:r w:rsidR="008F1B09">
        <w:rPr>
          <w:rFonts w:ascii="仿宋_GB2312" w:eastAsia="仿宋_GB2312" w:hAnsi="仿宋_GB2312" w:cs="仿宋_GB2312" w:hint="eastAsia"/>
          <w:color w:val="000000"/>
          <w:sz w:val="28"/>
          <w:szCs w:val="28"/>
        </w:rPr>
        <w:t>.</w:t>
      </w:r>
      <w:r w:rsidRPr="00B26DDC">
        <w:rPr>
          <w:rFonts w:ascii="仿宋_GB2312" w:eastAsia="仿宋_GB2312" w:hAnsi="仿宋_GB2312" w:cs="仿宋_GB2312" w:hint="eastAsia"/>
          <w:b/>
          <w:bCs/>
          <w:color w:val="000000"/>
          <w:sz w:val="28"/>
          <w:szCs w:val="28"/>
        </w:rPr>
        <w:t>供需手册信息收集截止：</w:t>
      </w:r>
      <w:r w:rsidRPr="00B26DDC">
        <w:rPr>
          <w:rFonts w:ascii="仿宋_GB2312" w:eastAsia="仿宋_GB2312" w:hAnsi="仿宋_GB2312" w:cs="仿宋_GB2312" w:hint="eastAsia"/>
          <w:color w:val="000000"/>
          <w:sz w:val="28"/>
          <w:szCs w:val="28"/>
        </w:rPr>
        <w:t>2</w:t>
      </w:r>
      <w:r w:rsidRPr="00B26DDC">
        <w:rPr>
          <w:rFonts w:ascii="仿宋_GB2312" w:eastAsia="仿宋_GB2312" w:hAnsi="仿宋_GB2312" w:cs="仿宋_GB2312"/>
          <w:color w:val="000000"/>
          <w:sz w:val="28"/>
          <w:szCs w:val="28"/>
        </w:rPr>
        <w:t>02</w:t>
      </w:r>
      <w:r w:rsidR="001470C4">
        <w:rPr>
          <w:rFonts w:ascii="仿宋_GB2312" w:eastAsia="仿宋_GB2312" w:hAnsi="仿宋_GB2312" w:cs="仿宋_GB2312"/>
          <w:color w:val="000000"/>
          <w:sz w:val="28"/>
          <w:szCs w:val="28"/>
        </w:rPr>
        <w:t>3</w:t>
      </w:r>
      <w:r w:rsidRPr="00B26DDC">
        <w:rPr>
          <w:rFonts w:ascii="仿宋_GB2312" w:eastAsia="仿宋_GB2312" w:hAnsi="仿宋_GB2312" w:cs="仿宋_GB2312" w:hint="eastAsia"/>
          <w:color w:val="000000"/>
          <w:sz w:val="28"/>
          <w:szCs w:val="28"/>
        </w:rPr>
        <w:t>年</w:t>
      </w:r>
      <w:r w:rsidR="00A5283F">
        <w:rPr>
          <w:rFonts w:ascii="仿宋_GB2312" w:eastAsia="仿宋_GB2312" w:hAnsi="仿宋_GB2312" w:cs="仿宋_GB2312"/>
          <w:color w:val="000000"/>
          <w:sz w:val="28"/>
          <w:szCs w:val="28"/>
        </w:rPr>
        <w:t>2</w:t>
      </w:r>
      <w:r w:rsidRPr="00B26DDC">
        <w:rPr>
          <w:rFonts w:ascii="仿宋_GB2312" w:eastAsia="仿宋_GB2312" w:hAnsi="仿宋_GB2312" w:cs="仿宋_GB2312" w:hint="eastAsia"/>
          <w:color w:val="000000"/>
          <w:sz w:val="28"/>
          <w:szCs w:val="28"/>
        </w:rPr>
        <w:t>月</w:t>
      </w:r>
      <w:r w:rsidR="001470C4">
        <w:rPr>
          <w:rFonts w:ascii="仿宋_GB2312" w:eastAsia="仿宋_GB2312" w:hAnsi="仿宋_GB2312" w:cs="仿宋_GB2312"/>
          <w:color w:val="000000"/>
          <w:sz w:val="28"/>
          <w:szCs w:val="28"/>
        </w:rPr>
        <w:t>1</w:t>
      </w:r>
      <w:r w:rsidR="007602CD">
        <w:rPr>
          <w:rFonts w:ascii="仿宋_GB2312" w:eastAsia="仿宋_GB2312" w:hAnsi="仿宋_GB2312" w:cs="仿宋_GB2312"/>
          <w:color w:val="000000"/>
          <w:sz w:val="28"/>
          <w:szCs w:val="28"/>
        </w:rPr>
        <w:t>8</w:t>
      </w:r>
      <w:r w:rsidR="00B26DDC" w:rsidRPr="00B26DDC">
        <w:rPr>
          <w:rFonts w:ascii="仿宋_GB2312" w:eastAsia="仿宋_GB2312" w:hAnsi="仿宋_GB2312" w:cs="仿宋_GB2312" w:hint="eastAsia"/>
          <w:color w:val="000000"/>
          <w:sz w:val="28"/>
          <w:szCs w:val="28"/>
        </w:rPr>
        <w:t>日</w:t>
      </w:r>
    </w:p>
    <w:p w14:paraId="081716ED" w14:textId="77777777" w:rsidR="00B26DDC" w:rsidRDefault="00B26DDC">
      <w:pPr>
        <w:widowControl/>
        <w:spacing w:line="420" w:lineRule="exact"/>
        <w:jc w:val="left"/>
        <w:rPr>
          <w:rFonts w:ascii="仿宋_GB2312" w:eastAsia="仿宋_GB2312" w:hAnsi="仿宋_GB2312" w:cs="仿宋_GB2312"/>
          <w:color w:val="000000"/>
          <w:sz w:val="28"/>
          <w:szCs w:val="28"/>
        </w:rPr>
      </w:pPr>
    </w:p>
    <w:p w14:paraId="1399A877" w14:textId="209D47D9" w:rsidR="00072BD6" w:rsidRPr="00A5283F" w:rsidRDefault="00A5283F">
      <w:pPr>
        <w:widowControl/>
        <w:spacing w:line="420" w:lineRule="exact"/>
        <w:jc w:val="left"/>
        <w:rPr>
          <w:rFonts w:ascii="仿宋_GB2312" w:eastAsia="仿宋_GB2312" w:hAnsi="仿宋_GB2312" w:cs="仿宋_GB2312"/>
          <w:b/>
          <w:bCs/>
          <w:color w:val="000000"/>
          <w:sz w:val="28"/>
          <w:szCs w:val="28"/>
        </w:rPr>
      </w:pPr>
      <w:r w:rsidRPr="00A5283F">
        <w:rPr>
          <w:rFonts w:ascii="仿宋_GB2312" w:eastAsia="仿宋_GB2312" w:hAnsi="仿宋_GB2312" w:cs="仿宋_GB2312" w:hint="eastAsia"/>
          <w:b/>
          <w:bCs/>
          <w:color w:val="000000"/>
          <w:sz w:val="28"/>
          <w:szCs w:val="28"/>
        </w:rPr>
        <w:t xml:space="preserve">六、联系方式 </w:t>
      </w:r>
    </w:p>
    <w:p w14:paraId="08E0908F" w14:textId="24C5CFB0" w:rsidR="00072BD6" w:rsidRPr="00B26DDC" w:rsidRDefault="00000000">
      <w:pPr>
        <w:widowControl/>
        <w:spacing w:line="420" w:lineRule="exact"/>
        <w:jc w:val="left"/>
        <w:rPr>
          <w:rFonts w:ascii="仿宋_GB2312" w:eastAsia="仿宋_GB2312" w:hAnsi="仿宋_GB2312" w:cs="仿宋_GB2312"/>
          <w:color w:val="000000"/>
          <w:sz w:val="28"/>
          <w:szCs w:val="28"/>
        </w:rPr>
      </w:pPr>
      <w:r w:rsidRPr="00B26DDC">
        <w:rPr>
          <w:rFonts w:ascii="仿宋_GB2312" w:eastAsia="仿宋_GB2312" w:hAnsi="仿宋_GB2312" w:cs="仿宋_GB2312" w:hint="eastAsia"/>
          <w:color w:val="000000"/>
          <w:sz w:val="28"/>
          <w:szCs w:val="28"/>
        </w:rPr>
        <w:lastRenderedPageBreak/>
        <w:t xml:space="preserve">1.参会咨询 </w:t>
      </w:r>
    </w:p>
    <w:p w14:paraId="2A1681B0" w14:textId="0D1DD6EE" w:rsidR="00072BD6" w:rsidRPr="00B26DDC" w:rsidRDefault="006E457C">
      <w:pPr>
        <w:widowControl/>
        <w:spacing w:line="420" w:lineRule="exact"/>
        <w:jc w:val="left"/>
        <w:rPr>
          <w:rFonts w:ascii="仿宋_GB2312" w:eastAsia="仿宋_GB2312" w:hAnsi="仿宋_GB2312" w:cs="仿宋_GB2312"/>
          <w:color w:val="000000"/>
          <w:sz w:val="28"/>
          <w:szCs w:val="28"/>
        </w:rPr>
      </w:pPr>
      <w:r w:rsidRPr="00B26DDC">
        <w:rPr>
          <w:rFonts w:ascii="仿宋_GB2312" w:eastAsia="仿宋_GB2312" w:hAnsi="仿宋_GB2312" w:cs="仿宋_GB2312" w:hint="eastAsia"/>
          <w:color w:val="000000"/>
          <w:sz w:val="28"/>
          <w:szCs w:val="28"/>
        </w:rPr>
        <w:t>于雅文</w:t>
      </w:r>
      <w:r w:rsidRPr="00B26DDC">
        <w:rPr>
          <w:rFonts w:ascii="仿宋_GB2312" w:eastAsia="仿宋_GB2312" w:hAnsi="仿宋_GB2312" w:cs="仿宋_GB2312"/>
          <w:color w:val="000000"/>
          <w:sz w:val="28"/>
          <w:szCs w:val="28"/>
        </w:rPr>
        <w:t>18351200163</w:t>
      </w:r>
      <w:r w:rsidRPr="00B26DDC">
        <w:rPr>
          <w:rFonts w:ascii="仿宋_GB2312" w:eastAsia="仿宋_GB2312" w:hAnsi="仿宋_GB2312" w:cs="仿宋_GB2312" w:hint="eastAsia"/>
          <w:color w:val="000000"/>
          <w:sz w:val="28"/>
          <w:szCs w:val="28"/>
        </w:rPr>
        <w:t xml:space="preserve">  </w:t>
      </w:r>
      <w:r w:rsidR="00A5283F">
        <w:rPr>
          <w:rFonts w:ascii="仿宋_GB2312" w:eastAsia="仿宋_GB2312" w:hAnsi="仿宋_GB2312" w:cs="仿宋_GB2312" w:hint="eastAsia"/>
          <w:color w:val="000000"/>
          <w:sz w:val="28"/>
          <w:szCs w:val="28"/>
        </w:rPr>
        <w:t xml:space="preserve">刘新 </w:t>
      </w:r>
      <w:r w:rsidR="00A5283F" w:rsidRPr="00A5283F">
        <w:rPr>
          <w:rFonts w:ascii="仿宋_GB2312" w:eastAsia="仿宋_GB2312" w:hAnsi="仿宋_GB2312" w:cs="仿宋_GB2312"/>
          <w:color w:val="000000"/>
          <w:sz w:val="28"/>
          <w:szCs w:val="28"/>
        </w:rPr>
        <w:t>18819354754</w:t>
      </w:r>
    </w:p>
    <w:p w14:paraId="2130C163" w14:textId="3C7F08A1" w:rsidR="00072BD6" w:rsidRPr="00955509" w:rsidRDefault="00072BD6" w:rsidP="00955509">
      <w:pPr>
        <w:pStyle w:val="ab"/>
        <w:spacing w:line="420" w:lineRule="exact"/>
        <w:rPr>
          <w:rFonts w:ascii="仿宋" w:eastAsia="仿宋" w:hAnsi="仿宋" w:cs="仿宋"/>
          <w:b/>
          <w:bCs/>
          <w:color w:val="000000"/>
          <w:sz w:val="28"/>
          <w:szCs w:val="28"/>
          <w:lang w:bidi="ar"/>
        </w:rPr>
      </w:pPr>
    </w:p>
    <w:p w14:paraId="0A7BDB5F" w14:textId="673A6997" w:rsidR="00D93000" w:rsidRDefault="00D93000" w:rsidP="0045319F">
      <w:pPr>
        <w:pStyle w:val="ab"/>
        <w:spacing w:line="360" w:lineRule="auto"/>
        <w:jc w:val="center"/>
        <w:rPr>
          <w:rFonts w:ascii="黑体" w:eastAsia="黑体" w:hAnsi="黑体" w:cs="黑体"/>
          <w:sz w:val="32"/>
          <w:szCs w:val="32"/>
        </w:rPr>
      </w:pPr>
      <w:r w:rsidRPr="00D93000">
        <w:rPr>
          <w:rFonts w:ascii="黑体" w:eastAsia="黑体" w:hAnsi="黑体" w:cs="黑体" w:hint="eastAsia"/>
          <w:sz w:val="32"/>
          <w:szCs w:val="32"/>
        </w:rPr>
        <w:t>广西自治区重大工程项目建筑材料供需对接洽谈会</w:t>
      </w:r>
    </w:p>
    <w:p w14:paraId="18E27B96" w14:textId="1EB46B0F" w:rsidR="00072BD6" w:rsidRDefault="00000000" w:rsidP="00D93000">
      <w:pPr>
        <w:pStyle w:val="ab"/>
        <w:spacing w:line="360" w:lineRule="auto"/>
        <w:ind w:firstLineChars="1300" w:firstLine="3640"/>
        <w:jc w:val="both"/>
        <w:rPr>
          <w:rFonts w:ascii="黑体" w:eastAsia="黑体" w:hAnsi="黑体" w:cs="黑体"/>
          <w:sz w:val="28"/>
          <w:szCs w:val="28"/>
        </w:rPr>
      </w:pPr>
      <w:r>
        <w:rPr>
          <w:rFonts w:ascii="黑体" w:eastAsia="黑体" w:hAnsi="黑体" w:cs="黑体" w:hint="eastAsia"/>
          <w:sz w:val="28"/>
          <w:szCs w:val="28"/>
        </w:rPr>
        <w:t>参会回执</w:t>
      </w:r>
    </w:p>
    <w:tbl>
      <w:tblPr>
        <w:tblpPr w:leftFromText="180" w:rightFromText="180" w:vertAnchor="text" w:horzAnchor="page" w:tblpXSpec="center" w:tblpY="222"/>
        <w:tblOverlap w:val="never"/>
        <w:tblW w:w="10457" w:type="dxa"/>
        <w:jc w:val="center"/>
        <w:tblLayout w:type="fixed"/>
        <w:tblLook w:val="04A0" w:firstRow="1" w:lastRow="0" w:firstColumn="1" w:lastColumn="0" w:noHBand="0" w:noVBand="1"/>
      </w:tblPr>
      <w:tblGrid>
        <w:gridCol w:w="1473"/>
        <w:gridCol w:w="618"/>
        <w:gridCol w:w="523"/>
        <w:gridCol w:w="652"/>
        <w:gridCol w:w="916"/>
        <w:gridCol w:w="1046"/>
        <w:gridCol w:w="513"/>
        <w:gridCol w:w="533"/>
        <w:gridCol w:w="1568"/>
        <w:gridCol w:w="221"/>
        <w:gridCol w:w="302"/>
        <w:gridCol w:w="2092"/>
      </w:tblGrid>
      <w:tr w:rsidR="00072BD6" w14:paraId="5F972A90" w14:textId="77777777">
        <w:trPr>
          <w:trHeight w:val="510"/>
          <w:jc w:val="center"/>
        </w:trPr>
        <w:tc>
          <w:tcPr>
            <w:tcW w:w="1473" w:type="dxa"/>
            <w:tcBorders>
              <w:top w:val="single" w:sz="4" w:space="0" w:color="auto"/>
              <w:left w:val="single" w:sz="4" w:space="0" w:color="auto"/>
              <w:bottom w:val="single" w:sz="4" w:space="0" w:color="auto"/>
              <w:right w:val="single" w:sz="4" w:space="0" w:color="auto"/>
            </w:tcBorders>
            <w:vAlign w:val="center"/>
          </w:tcPr>
          <w:p w14:paraId="43ABE06A"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参会企业</w:t>
            </w:r>
          </w:p>
        </w:tc>
        <w:tc>
          <w:tcPr>
            <w:tcW w:w="8984" w:type="dxa"/>
            <w:gridSpan w:val="11"/>
            <w:tcBorders>
              <w:top w:val="single" w:sz="4" w:space="0" w:color="auto"/>
              <w:left w:val="single" w:sz="4" w:space="0" w:color="auto"/>
              <w:bottom w:val="single" w:sz="4" w:space="0" w:color="auto"/>
              <w:right w:val="single" w:sz="4" w:space="0" w:color="auto"/>
            </w:tcBorders>
            <w:vAlign w:val="center"/>
          </w:tcPr>
          <w:p w14:paraId="33CD21D1" w14:textId="77777777" w:rsidR="00072BD6" w:rsidRPr="00921BF9" w:rsidRDefault="00072BD6" w:rsidP="00921BF9">
            <w:pPr>
              <w:widowControl/>
              <w:jc w:val="left"/>
              <w:rPr>
                <w:rFonts w:ascii="仿宋_GB2312" w:eastAsia="仿宋_GB2312" w:hAnsi="仿宋_GB2312" w:cs="仿宋_GB2312"/>
                <w:color w:val="000000"/>
                <w:sz w:val="28"/>
                <w:szCs w:val="28"/>
              </w:rPr>
            </w:pPr>
          </w:p>
        </w:tc>
      </w:tr>
      <w:tr w:rsidR="00072BD6" w14:paraId="64ADAC4B" w14:textId="77777777">
        <w:trPr>
          <w:trHeight w:val="475"/>
          <w:jc w:val="center"/>
        </w:trPr>
        <w:tc>
          <w:tcPr>
            <w:tcW w:w="1473" w:type="dxa"/>
            <w:tcBorders>
              <w:top w:val="single" w:sz="4" w:space="0" w:color="auto"/>
              <w:left w:val="single" w:sz="4" w:space="0" w:color="auto"/>
              <w:bottom w:val="single" w:sz="4" w:space="0" w:color="auto"/>
              <w:right w:val="single" w:sz="4" w:space="0" w:color="auto"/>
            </w:tcBorders>
            <w:vAlign w:val="center"/>
          </w:tcPr>
          <w:p w14:paraId="4548B5C5"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经营地址</w:t>
            </w:r>
          </w:p>
        </w:tc>
        <w:tc>
          <w:tcPr>
            <w:tcW w:w="8984" w:type="dxa"/>
            <w:gridSpan w:val="11"/>
            <w:tcBorders>
              <w:top w:val="single" w:sz="4" w:space="0" w:color="auto"/>
              <w:left w:val="single" w:sz="4" w:space="0" w:color="auto"/>
              <w:bottom w:val="single" w:sz="4" w:space="0" w:color="auto"/>
              <w:right w:val="single" w:sz="4" w:space="0" w:color="auto"/>
            </w:tcBorders>
            <w:vAlign w:val="center"/>
          </w:tcPr>
          <w:p w14:paraId="11723025" w14:textId="77777777" w:rsidR="00072BD6" w:rsidRPr="00921BF9" w:rsidRDefault="00072BD6" w:rsidP="00921BF9">
            <w:pPr>
              <w:widowControl/>
              <w:jc w:val="left"/>
              <w:rPr>
                <w:rFonts w:ascii="仿宋_GB2312" w:eastAsia="仿宋_GB2312" w:hAnsi="仿宋_GB2312" w:cs="仿宋_GB2312"/>
                <w:color w:val="000000"/>
                <w:sz w:val="28"/>
                <w:szCs w:val="28"/>
              </w:rPr>
            </w:pPr>
          </w:p>
        </w:tc>
      </w:tr>
      <w:tr w:rsidR="00072BD6" w14:paraId="23E7269F" w14:textId="77777777">
        <w:trPr>
          <w:trHeight w:val="489"/>
          <w:jc w:val="center"/>
        </w:trPr>
        <w:tc>
          <w:tcPr>
            <w:tcW w:w="1473" w:type="dxa"/>
            <w:tcBorders>
              <w:top w:val="single" w:sz="4" w:space="0" w:color="auto"/>
              <w:left w:val="single" w:sz="4" w:space="0" w:color="auto"/>
              <w:bottom w:val="single" w:sz="4" w:space="0" w:color="auto"/>
              <w:right w:val="single" w:sz="4" w:space="0" w:color="auto"/>
            </w:tcBorders>
            <w:vAlign w:val="center"/>
          </w:tcPr>
          <w:p w14:paraId="75B7A391"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企业主营</w:t>
            </w:r>
          </w:p>
        </w:tc>
        <w:tc>
          <w:tcPr>
            <w:tcW w:w="4268" w:type="dxa"/>
            <w:gridSpan w:val="6"/>
            <w:tcBorders>
              <w:top w:val="single" w:sz="4" w:space="0" w:color="auto"/>
              <w:left w:val="single" w:sz="4" w:space="0" w:color="auto"/>
              <w:bottom w:val="single" w:sz="4" w:space="0" w:color="auto"/>
              <w:right w:val="single" w:sz="4" w:space="0" w:color="auto"/>
            </w:tcBorders>
            <w:vAlign w:val="center"/>
          </w:tcPr>
          <w:p w14:paraId="210AE837" w14:textId="77777777" w:rsidR="00072BD6" w:rsidRPr="00921BF9" w:rsidRDefault="00072BD6" w:rsidP="00921BF9">
            <w:pPr>
              <w:widowControl/>
              <w:jc w:val="left"/>
              <w:rPr>
                <w:rFonts w:ascii="仿宋_GB2312" w:eastAsia="仿宋_GB2312" w:hAnsi="仿宋_GB2312" w:cs="仿宋_GB2312"/>
                <w:color w:val="000000"/>
                <w:sz w:val="28"/>
                <w:szCs w:val="28"/>
              </w:rPr>
            </w:pPr>
          </w:p>
        </w:tc>
        <w:tc>
          <w:tcPr>
            <w:tcW w:w="2322" w:type="dxa"/>
            <w:gridSpan w:val="3"/>
            <w:tcBorders>
              <w:top w:val="single" w:sz="4" w:space="0" w:color="auto"/>
              <w:left w:val="single" w:sz="4" w:space="0" w:color="auto"/>
              <w:bottom w:val="single" w:sz="4" w:space="0" w:color="auto"/>
              <w:right w:val="single" w:sz="4" w:space="0" w:color="auto"/>
            </w:tcBorders>
            <w:vAlign w:val="center"/>
          </w:tcPr>
          <w:p w14:paraId="3A7B473E"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最高资质</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668F762" w14:textId="77777777" w:rsidR="00072BD6" w:rsidRPr="00921BF9" w:rsidRDefault="00072BD6" w:rsidP="00921BF9">
            <w:pPr>
              <w:widowControl/>
              <w:jc w:val="left"/>
              <w:rPr>
                <w:rFonts w:ascii="仿宋_GB2312" w:eastAsia="仿宋_GB2312" w:hAnsi="仿宋_GB2312" w:cs="仿宋_GB2312"/>
                <w:color w:val="000000"/>
                <w:sz w:val="28"/>
                <w:szCs w:val="28"/>
              </w:rPr>
            </w:pPr>
          </w:p>
        </w:tc>
      </w:tr>
      <w:tr w:rsidR="00072BD6" w14:paraId="58C31A02" w14:textId="77777777">
        <w:trPr>
          <w:trHeight w:val="452"/>
          <w:jc w:val="center"/>
        </w:trPr>
        <w:tc>
          <w:tcPr>
            <w:tcW w:w="1473" w:type="dxa"/>
            <w:vMerge w:val="restart"/>
            <w:tcBorders>
              <w:top w:val="single" w:sz="4" w:space="0" w:color="auto"/>
              <w:left w:val="single" w:sz="4" w:space="0" w:color="auto"/>
              <w:right w:val="single" w:sz="4" w:space="0" w:color="auto"/>
            </w:tcBorders>
            <w:vAlign w:val="center"/>
          </w:tcPr>
          <w:p w14:paraId="75C16831"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参会代表</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7C7161E"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姓名</w:t>
            </w:r>
          </w:p>
        </w:tc>
        <w:tc>
          <w:tcPr>
            <w:tcW w:w="2475" w:type="dxa"/>
            <w:gridSpan w:val="3"/>
            <w:tcBorders>
              <w:top w:val="single" w:sz="4" w:space="0" w:color="auto"/>
              <w:left w:val="single" w:sz="4" w:space="0" w:color="auto"/>
              <w:bottom w:val="single" w:sz="4" w:space="0" w:color="auto"/>
              <w:right w:val="single" w:sz="4" w:space="0" w:color="auto"/>
            </w:tcBorders>
            <w:vAlign w:val="center"/>
          </w:tcPr>
          <w:p w14:paraId="4BA8292E"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部门</w:t>
            </w:r>
          </w:p>
        </w:tc>
        <w:tc>
          <w:tcPr>
            <w:tcW w:w="2322" w:type="dxa"/>
            <w:gridSpan w:val="3"/>
            <w:tcBorders>
              <w:top w:val="single" w:sz="4" w:space="0" w:color="auto"/>
              <w:left w:val="single" w:sz="4" w:space="0" w:color="auto"/>
              <w:bottom w:val="single" w:sz="4" w:space="0" w:color="auto"/>
              <w:right w:val="single" w:sz="4" w:space="0" w:color="auto"/>
            </w:tcBorders>
            <w:vAlign w:val="center"/>
          </w:tcPr>
          <w:p w14:paraId="0D40B0F7"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职务</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5D1B2C0"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手机号码</w:t>
            </w:r>
          </w:p>
        </w:tc>
      </w:tr>
      <w:tr w:rsidR="00072BD6" w14:paraId="45AA45E9" w14:textId="77777777">
        <w:trPr>
          <w:trHeight w:val="427"/>
          <w:jc w:val="center"/>
        </w:trPr>
        <w:tc>
          <w:tcPr>
            <w:tcW w:w="1473" w:type="dxa"/>
            <w:vMerge/>
            <w:tcBorders>
              <w:left w:val="single" w:sz="4" w:space="0" w:color="auto"/>
              <w:right w:val="single" w:sz="4" w:space="0" w:color="auto"/>
            </w:tcBorders>
            <w:vAlign w:val="center"/>
          </w:tcPr>
          <w:p w14:paraId="4FC9A9A6" w14:textId="77777777" w:rsidR="00072BD6" w:rsidRPr="00921BF9" w:rsidRDefault="00072BD6">
            <w:pPr>
              <w:widowControl/>
              <w:jc w:val="left"/>
              <w:rPr>
                <w:rFonts w:ascii="仿宋_GB2312" w:eastAsia="仿宋_GB2312" w:hAnsi="仿宋_GB2312" w:cs="仿宋_GB2312"/>
                <w:color w:val="000000"/>
                <w:sz w:val="28"/>
                <w:szCs w:val="28"/>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067E26DD" w14:textId="77777777" w:rsidR="00072BD6" w:rsidRPr="00921BF9" w:rsidRDefault="00072BD6">
            <w:pPr>
              <w:widowControl/>
              <w:jc w:val="left"/>
              <w:rPr>
                <w:rFonts w:ascii="仿宋_GB2312" w:eastAsia="仿宋_GB2312" w:hAnsi="仿宋_GB2312" w:cs="仿宋_GB2312"/>
                <w:color w:val="000000"/>
                <w:sz w:val="28"/>
                <w:szCs w:val="28"/>
              </w:rPr>
            </w:pPr>
          </w:p>
        </w:tc>
        <w:tc>
          <w:tcPr>
            <w:tcW w:w="2475" w:type="dxa"/>
            <w:gridSpan w:val="3"/>
            <w:tcBorders>
              <w:top w:val="single" w:sz="4" w:space="0" w:color="auto"/>
              <w:left w:val="single" w:sz="4" w:space="0" w:color="auto"/>
              <w:bottom w:val="single" w:sz="4" w:space="0" w:color="auto"/>
              <w:right w:val="single" w:sz="4" w:space="0" w:color="auto"/>
            </w:tcBorders>
            <w:vAlign w:val="center"/>
          </w:tcPr>
          <w:p w14:paraId="30A5B2CB" w14:textId="77777777" w:rsidR="00072BD6" w:rsidRPr="00921BF9" w:rsidRDefault="00072BD6">
            <w:pPr>
              <w:widowControl/>
              <w:jc w:val="left"/>
              <w:rPr>
                <w:rFonts w:ascii="仿宋_GB2312" w:eastAsia="仿宋_GB2312" w:hAnsi="仿宋_GB2312" w:cs="仿宋_GB2312"/>
                <w:color w:val="000000"/>
                <w:sz w:val="28"/>
                <w:szCs w:val="28"/>
              </w:rPr>
            </w:pPr>
          </w:p>
        </w:tc>
        <w:tc>
          <w:tcPr>
            <w:tcW w:w="2322" w:type="dxa"/>
            <w:gridSpan w:val="3"/>
            <w:tcBorders>
              <w:top w:val="single" w:sz="4" w:space="0" w:color="auto"/>
              <w:left w:val="single" w:sz="4" w:space="0" w:color="auto"/>
              <w:bottom w:val="single" w:sz="4" w:space="0" w:color="auto"/>
              <w:right w:val="single" w:sz="4" w:space="0" w:color="auto"/>
            </w:tcBorders>
            <w:vAlign w:val="center"/>
          </w:tcPr>
          <w:p w14:paraId="5FC8ECA9" w14:textId="77777777" w:rsidR="00072BD6" w:rsidRPr="00921BF9" w:rsidRDefault="00072BD6">
            <w:pPr>
              <w:widowControl/>
              <w:jc w:val="left"/>
              <w:rPr>
                <w:rFonts w:ascii="仿宋_GB2312" w:eastAsia="仿宋_GB2312" w:hAnsi="仿宋_GB2312" w:cs="仿宋_GB2312"/>
                <w:color w:val="000000"/>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3A2C0435" w14:textId="77777777" w:rsidR="00072BD6" w:rsidRPr="00921BF9" w:rsidRDefault="00072BD6">
            <w:pPr>
              <w:widowControl/>
              <w:jc w:val="left"/>
              <w:rPr>
                <w:rFonts w:ascii="仿宋_GB2312" w:eastAsia="仿宋_GB2312" w:hAnsi="仿宋_GB2312" w:cs="仿宋_GB2312"/>
                <w:color w:val="000000"/>
                <w:sz w:val="28"/>
                <w:szCs w:val="28"/>
              </w:rPr>
            </w:pPr>
          </w:p>
        </w:tc>
      </w:tr>
      <w:tr w:rsidR="00072BD6" w14:paraId="62D57509" w14:textId="77777777">
        <w:trPr>
          <w:trHeight w:val="427"/>
          <w:jc w:val="center"/>
        </w:trPr>
        <w:tc>
          <w:tcPr>
            <w:tcW w:w="1473" w:type="dxa"/>
            <w:vMerge/>
            <w:tcBorders>
              <w:left w:val="single" w:sz="4" w:space="0" w:color="auto"/>
              <w:right w:val="single" w:sz="4" w:space="0" w:color="auto"/>
            </w:tcBorders>
            <w:vAlign w:val="center"/>
          </w:tcPr>
          <w:p w14:paraId="3048E1A0" w14:textId="77777777" w:rsidR="00072BD6" w:rsidRPr="00921BF9" w:rsidRDefault="00072BD6">
            <w:pPr>
              <w:widowControl/>
              <w:jc w:val="left"/>
              <w:rPr>
                <w:rFonts w:ascii="仿宋_GB2312" w:eastAsia="仿宋_GB2312" w:hAnsi="仿宋_GB2312" w:cs="仿宋_GB2312"/>
                <w:color w:val="000000"/>
                <w:sz w:val="28"/>
                <w:szCs w:val="28"/>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70472C4" w14:textId="77777777" w:rsidR="00072BD6" w:rsidRPr="00921BF9" w:rsidRDefault="00072BD6">
            <w:pPr>
              <w:widowControl/>
              <w:jc w:val="left"/>
              <w:rPr>
                <w:rFonts w:ascii="仿宋_GB2312" w:eastAsia="仿宋_GB2312" w:hAnsi="仿宋_GB2312" w:cs="仿宋_GB2312"/>
                <w:color w:val="000000"/>
                <w:sz w:val="28"/>
                <w:szCs w:val="28"/>
              </w:rPr>
            </w:pPr>
          </w:p>
        </w:tc>
        <w:tc>
          <w:tcPr>
            <w:tcW w:w="2475" w:type="dxa"/>
            <w:gridSpan w:val="3"/>
            <w:tcBorders>
              <w:top w:val="single" w:sz="4" w:space="0" w:color="auto"/>
              <w:left w:val="single" w:sz="4" w:space="0" w:color="auto"/>
              <w:bottom w:val="single" w:sz="4" w:space="0" w:color="auto"/>
              <w:right w:val="single" w:sz="4" w:space="0" w:color="auto"/>
            </w:tcBorders>
            <w:vAlign w:val="center"/>
          </w:tcPr>
          <w:p w14:paraId="00B3B986" w14:textId="77777777" w:rsidR="00072BD6" w:rsidRPr="00921BF9" w:rsidRDefault="00072BD6">
            <w:pPr>
              <w:widowControl/>
              <w:jc w:val="left"/>
              <w:rPr>
                <w:rFonts w:ascii="仿宋_GB2312" w:eastAsia="仿宋_GB2312" w:hAnsi="仿宋_GB2312" w:cs="仿宋_GB2312"/>
                <w:color w:val="000000"/>
                <w:sz w:val="28"/>
                <w:szCs w:val="28"/>
              </w:rPr>
            </w:pPr>
          </w:p>
        </w:tc>
        <w:tc>
          <w:tcPr>
            <w:tcW w:w="2322" w:type="dxa"/>
            <w:gridSpan w:val="3"/>
            <w:tcBorders>
              <w:top w:val="single" w:sz="4" w:space="0" w:color="auto"/>
              <w:left w:val="single" w:sz="4" w:space="0" w:color="auto"/>
              <w:bottom w:val="single" w:sz="4" w:space="0" w:color="auto"/>
              <w:right w:val="single" w:sz="4" w:space="0" w:color="auto"/>
            </w:tcBorders>
            <w:vAlign w:val="center"/>
          </w:tcPr>
          <w:p w14:paraId="09E107F3" w14:textId="77777777" w:rsidR="00072BD6" w:rsidRPr="00921BF9" w:rsidRDefault="00072BD6">
            <w:pPr>
              <w:widowControl/>
              <w:jc w:val="left"/>
              <w:rPr>
                <w:rFonts w:ascii="仿宋_GB2312" w:eastAsia="仿宋_GB2312" w:hAnsi="仿宋_GB2312" w:cs="仿宋_GB2312"/>
                <w:color w:val="000000"/>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8FAA696" w14:textId="77777777" w:rsidR="00072BD6" w:rsidRPr="00921BF9" w:rsidRDefault="00072BD6">
            <w:pPr>
              <w:widowControl/>
              <w:jc w:val="left"/>
              <w:rPr>
                <w:rFonts w:ascii="仿宋_GB2312" w:eastAsia="仿宋_GB2312" w:hAnsi="仿宋_GB2312" w:cs="仿宋_GB2312"/>
                <w:color w:val="000000"/>
                <w:sz w:val="28"/>
                <w:szCs w:val="28"/>
              </w:rPr>
            </w:pPr>
          </w:p>
        </w:tc>
      </w:tr>
      <w:tr w:rsidR="00072BD6" w14:paraId="52EDC97E" w14:textId="77777777">
        <w:trPr>
          <w:trHeight w:val="416"/>
          <w:jc w:val="center"/>
        </w:trPr>
        <w:tc>
          <w:tcPr>
            <w:tcW w:w="1473" w:type="dxa"/>
            <w:vMerge/>
            <w:tcBorders>
              <w:left w:val="single" w:sz="4" w:space="0" w:color="auto"/>
              <w:right w:val="single" w:sz="4" w:space="0" w:color="auto"/>
            </w:tcBorders>
            <w:vAlign w:val="center"/>
          </w:tcPr>
          <w:p w14:paraId="31F7C6BB" w14:textId="77777777" w:rsidR="00072BD6" w:rsidRPr="00921BF9" w:rsidRDefault="00072BD6">
            <w:pPr>
              <w:widowControl/>
              <w:jc w:val="left"/>
              <w:rPr>
                <w:rFonts w:ascii="仿宋_GB2312" w:eastAsia="仿宋_GB2312" w:hAnsi="仿宋_GB2312" w:cs="仿宋_GB2312"/>
                <w:color w:val="000000"/>
                <w:sz w:val="28"/>
                <w:szCs w:val="28"/>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098FB7AC" w14:textId="77777777" w:rsidR="00072BD6" w:rsidRPr="00921BF9" w:rsidRDefault="00072BD6">
            <w:pPr>
              <w:widowControl/>
              <w:jc w:val="left"/>
              <w:rPr>
                <w:rFonts w:ascii="仿宋_GB2312" w:eastAsia="仿宋_GB2312" w:hAnsi="仿宋_GB2312" w:cs="仿宋_GB2312"/>
                <w:color w:val="000000"/>
                <w:sz w:val="28"/>
                <w:szCs w:val="28"/>
              </w:rPr>
            </w:pPr>
          </w:p>
        </w:tc>
        <w:tc>
          <w:tcPr>
            <w:tcW w:w="2475" w:type="dxa"/>
            <w:gridSpan w:val="3"/>
            <w:tcBorders>
              <w:top w:val="single" w:sz="4" w:space="0" w:color="auto"/>
              <w:left w:val="single" w:sz="4" w:space="0" w:color="auto"/>
              <w:bottom w:val="single" w:sz="4" w:space="0" w:color="auto"/>
              <w:right w:val="single" w:sz="4" w:space="0" w:color="auto"/>
            </w:tcBorders>
            <w:vAlign w:val="center"/>
          </w:tcPr>
          <w:p w14:paraId="6985FCC0" w14:textId="77777777" w:rsidR="00072BD6" w:rsidRPr="00921BF9" w:rsidRDefault="00072BD6">
            <w:pPr>
              <w:widowControl/>
              <w:jc w:val="left"/>
              <w:rPr>
                <w:rFonts w:ascii="仿宋_GB2312" w:eastAsia="仿宋_GB2312" w:hAnsi="仿宋_GB2312" w:cs="仿宋_GB2312"/>
                <w:color w:val="000000"/>
                <w:sz w:val="28"/>
                <w:szCs w:val="28"/>
              </w:rPr>
            </w:pPr>
          </w:p>
        </w:tc>
        <w:tc>
          <w:tcPr>
            <w:tcW w:w="2322" w:type="dxa"/>
            <w:gridSpan w:val="3"/>
            <w:tcBorders>
              <w:top w:val="single" w:sz="4" w:space="0" w:color="auto"/>
              <w:left w:val="single" w:sz="4" w:space="0" w:color="auto"/>
              <w:bottom w:val="single" w:sz="4" w:space="0" w:color="auto"/>
              <w:right w:val="single" w:sz="4" w:space="0" w:color="auto"/>
            </w:tcBorders>
            <w:vAlign w:val="center"/>
          </w:tcPr>
          <w:p w14:paraId="543E4597" w14:textId="77777777" w:rsidR="00072BD6" w:rsidRPr="00921BF9" w:rsidRDefault="00072BD6">
            <w:pPr>
              <w:widowControl/>
              <w:jc w:val="left"/>
              <w:rPr>
                <w:rFonts w:ascii="仿宋_GB2312" w:eastAsia="仿宋_GB2312" w:hAnsi="仿宋_GB2312" w:cs="仿宋_GB2312"/>
                <w:color w:val="000000"/>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740084A6" w14:textId="77777777" w:rsidR="00072BD6" w:rsidRPr="00921BF9" w:rsidRDefault="00072BD6">
            <w:pPr>
              <w:widowControl/>
              <w:jc w:val="left"/>
              <w:rPr>
                <w:rFonts w:ascii="仿宋_GB2312" w:eastAsia="仿宋_GB2312" w:hAnsi="仿宋_GB2312" w:cs="仿宋_GB2312"/>
                <w:color w:val="000000"/>
                <w:sz w:val="28"/>
                <w:szCs w:val="28"/>
              </w:rPr>
            </w:pPr>
          </w:p>
        </w:tc>
      </w:tr>
      <w:tr w:rsidR="00072BD6" w14:paraId="5456123C" w14:textId="77777777">
        <w:trPr>
          <w:trHeight w:val="451"/>
          <w:jc w:val="center"/>
        </w:trPr>
        <w:tc>
          <w:tcPr>
            <w:tcW w:w="1473" w:type="dxa"/>
            <w:vMerge/>
            <w:tcBorders>
              <w:left w:val="single" w:sz="4" w:space="0" w:color="auto"/>
              <w:right w:val="single" w:sz="4" w:space="0" w:color="auto"/>
            </w:tcBorders>
            <w:vAlign w:val="center"/>
          </w:tcPr>
          <w:p w14:paraId="0757C3EA" w14:textId="77777777" w:rsidR="00072BD6" w:rsidRPr="00921BF9" w:rsidRDefault="00072BD6">
            <w:pPr>
              <w:widowControl/>
              <w:jc w:val="left"/>
              <w:rPr>
                <w:rFonts w:ascii="仿宋_GB2312" w:eastAsia="仿宋_GB2312" w:hAnsi="仿宋_GB2312" w:cs="仿宋_GB2312"/>
                <w:color w:val="000000"/>
                <w:sz w:val="28"/>
                <w:szCs w:val="28"/>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D039304" w14:textId="77777777" w:rsidR="00072BD6" w:rsidRPr="00921BF9" w:rsidRDefault="00072BD6">
            <w:pPr>
              <w:widowControl/>
              <w:jc w:val="left"/>
              <w:rPr>
                <w:rFonts w:ascii="仿宋_GB2312" w:eastAsia="仿宋_GB2312" w:hAnsi="仿宋_GB2312" w:cs="仿宋_GB2312"/>
                <w:color w:val="000000"/>
                <w:sz w:val="28"/>
                <w:szCs w:val="28"/>
              </w:rPr>
            </w:pPr>
          </w:p>
        </w:tc>
        <w:tc>
          <w:tcPr>
            <w:tcW w:w="2475" w:type="dxa"/>
            <w:gridSpan w:val="3"/>
            <w:tcBorders>
              <w:top w:val="single" w:sz="4" w:space="0" w:color="auto"/>
              <w:left w:val="single" w:sz="4" w:space="0" w:color="auto"/>
              <w:bottom w:val="single" w:sz="4" w:space="0" w:color="auto"/>
              <w:right w:val="single" w:sz="4" w:space="0" w:color="auto"/>
            </w:tcBorders>
            <w:vAlign w:val="center"/>
          </w:tcPr>
          <w:p w14:paraId="1D2BE456" w14:textId="77777777" w:rsidR="00072BD6" w:rsidRPr="00921BF9" w:rsidRDefault="00072BD6">
            <w:pPr>
              <w:widowControl/>
              <w:jc w:val="left"/>
              <w:rPr>
                <w:rFonts w:ascii="仿宋_GB2312" w:eastAsia="仿宋_GB2312" w:hAnsi="仿宋_GB2312" w:cs="仿宋_GB2312"/>
                <w:color w:val="000000"/>
                <w:sz w:val="28"/>
                <w:szCs w:val="28"/>
              </w:rPr>
            </w:pPr>
          </w:p>
        </w:tc>
        <w:tc>
          <w:tcPr>
            <w:tcW w:w="2322" w:type="dxa"/>
            <w:gridSpan w:val="3"/>
            <w:tcBorders>
              <w:top w:val="single" w:sz="4" w:space="0" w:color="auto"/>
              <w:left w:val="single" w:sz="4" w:space="0" w:color="auto"/>
              <w:bottom w:val="single" w:sz="4" w:space="0" w:color="auto"/>
              <w:right w:val="single" w:sz="4" w:space="0" w:color="auto"/>
            </w:tcBorders>
            <w:vAlign w:val="center"/>
          </w:tcPr>
          <w:p w14:paraId="37E36F97" w14:textId="77777777" w:rsidR="00072BD6" w:rsidRPr="00921BF9" w:rsidRDefault="00072BD6">
            <w:pPr>
              <w:widowControl/>
              <w:jc w:val="left"/>
              <w:rPr>
                <w:rFonts w:ascii="仿宋_GB2312" w:eastAsia="仿宋_GB2312" w:hAnsi="仿宋_GB2312" w:cs="仿宋_GB2312"/>
                <w:color w:val="000000"/>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B3CBE1C" w14:textId="77777777" w:rsidR="00072BD6" w:rsidRPr="00921BF9" w:rsidRDefault="00072BD6">
            <w:pPr>
              <w:widowControl/>
              <w:jc w:val="left"/>
              <w:rPr>
                <w:rFonts w:ascii="仿宋_GB2312" w:eastAsia="仿宋_GB2312" w:hAnsi="仿宋_GB2312" w:cs="仿宋_GB2312"/>
                <w:color w:val="000000"/>
                <w:sz w:val="28"/>
                <w:szCs w:val="28"/>
              </w:rPr>
            </w:pPr>
          </w:p>
        </w:tc>
      </w:tr>
      <w:tr w:rsidR="00072BD6" w14:paraId="07AA7B01" w14:textId="77777777">
        <w:trPr>
          <w:trHeight w:val="451"/>
          <w:jc w:val="center"/>
        </w:trPr>
        <w:tc>
          <w:tcPr>
            <w:tcW w:w="1473" w:type="dxa"/>
            <w:vMerge/>
            <w:tcBorders>
              <w:left w:val="single" w:sz="4" w:space="0" w:color="auto"/>
              <w:right w:val="single" w:sz="4" w:space="0" w:color="auto"/>
            </w:tcBorders>
            <w:vAlign w:val="center"/>
          </w:tcPr>
          <w:p w14:paraId="05066E61" w14:textId="77777777" w:rsidR="00072BD6" w:rsidRPr="00921BF9" w:rsidRDefault="00072BD6">
            <w:pPr>
              <w:widowControl/>
              <w:jc w:val="left"/>
              <w:rPr>
                <w:rFonts w:ascii="仿宋_GB2312" w:eastAsia="仿宋_GB2312" w:hAnsi="仿宋_GB2312" w:cs="仿宋_GB2312"/>
                <w:color w:val="000000"/>
                <w:sz w:val="28"/>
                <w:szCs w:val="28"/>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62C525E6" w14:textId="77777777" w:rsidR="00072BD6" w:rsidRPr="00921BF9" w:rsidRDefault="00072BD6">
            <w:pPr>
              <w:widowControl/>
              <w:jc w:val="left"/>
              <w:rPr>
                <w:rFonts w:ascii="仿宋_GB2312" w:eastAsia="仿宋_GB2312" w:hAnsi="仿宋_GB2312" w:cs="仿宋_GB2312"/>
                <w:color w:val="000000"/>
                <w:sz w:val="28"/>
                <w:szCs w:val="28"/>
              </w:rPr>
            </w:pPr>
          </w:p>
        </w:tc>
        <w:tc>
          <w:tcPr>
            <w:tcW w:w="2475" w:type="dxa"/>
            <w:gridSpan w:val="3"/>
            <w:tcBorders>
              <w:top w:val="single" w:sz="4" w:space="0" w:color="auto"/>
              <w:left w:val="single" w:sz="4" w:space="0" w:color="auto"/>
              <w:bottom w:val="single" w:sz="4" w:space="0" w:color="auto"/>
              <w:right w:val="single" w:sz="4" w:space="0" w:color="auto"/>
            </w:tcBorders>
            <w:vAlign w:val="center"/>
          </w:tcPr>
          <w:p w14:paraId="404BDE44" w14:textId="77777777" w:rsidR="00072BD6" w:rsidRPr="00921BF9" w:rsidRDefault="00072BD6">
            <w:pPr>
              <w:widowControl/>
              <w:jc w:val="left"/>
              <w:rPr>
                <w:rFonts w:ascii="仿宋_GB2312" w:eastAsia="仿宋_GB2312" w:hAnsi="仿宋_GB2312" w:cs="仿宋_GB2312"/>
                <w:color w:val="000000"/>
                <w:sz w:val="28"/>
                <w:szCs w:val="28"/>
              </w:rPr>
            </w:pPr>
          </w:p>
        </w:tc>
        <w:tc>
          <w:tcPr>
            <w:tcW w:w="2322" w:type="dxa"/>
            <w:gridSpan w:val="3"/>
            <w:tcBorders>
              <w:top w:val="single" w:sz="4" w:space="0" w:color="auto"/>
              <w:left w:val="single" w:sz="4" w:space="0" w:color="auto"/>
              <w:bottom w:val="single" w:sz="4" w:space="0" w:color="auto"/>
              <w:right w:val="single" w:sz="4" w:space="0" w:color="auto"/>
            </w:tcBorders>
            <w:vAlign w:val="center"/>
          </w:tcPr>
          <w:p w14:paraId="399ABE41" w14:textId="77777777" w:rsidR="00072BD6" w:rsidRPr="00921BF9" w:rsidRDefault="00072BD6">
            <w:pPr>
              <w:widowControl/>
              <w:jc w:val="left"/>
              <w:rPr>
                <w:rFonts w:ascii="仿宋_GB2312" w:eastAsia="仿宋_GB2312" w:hAnsi="仿宋_GB2312" w:cs="仿宋_GB2312"/>
                <w:color w:val="000000"/>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0819E81" w14:textId="77777777" w:rsidR="00072BD6" w:rsidRPr="00921BF9" w:rsidRDefault="00072BD6">
            <w:pPr>
              <w:widowControl/>
              <w:jc w:val="left"/>
              <w:rPr>
                <w:rFonts w:ascii="仿宋_GB2312" w:eastAsia="仿宋_GB2312" w:hAnsi="仿宋_GB2312" w:cs="仿宋_GB2312"/>
                <w:color w:val="000000"/>
                <w:sz w:val="28"/>
                <w:szCs w:val="28"/>
              </w:rPr>
            </w:pPr>
          </w:p>
        </w:tc>
      </w:tr>
      <w:tr w:rsidR="00921BF9" w14:paraId="2F94F4EF" w14:textId="77777777" w:rsidTr="00685542">
        <w:trPr>
          <w:trHeight w:val="478"/>
          <w:jc w:val="center"/>
        </w:trPr>
        <w:tc>
          <w:tcPr>
            <w:tcW w:w="10457" w:type="dxa"/>
            <w:gridSpan w:val="12"/>
            <w:tcBorders>
              <w:top w:val="single" w:sz="4" w:space="0" w:color="auto"/>
              <w:left w:val="single" w:sz="4" w:space="0" w:color="auto"/>
              <w:bottom w:val="single" w:sz="4" w:space="0" w:color="auto"/>
              <w:right w:val="single" w:sz="4" w:space="0" w:color="auto"/>
            </w:tcBorders>
            <w:vAlign w:val="center"/>
          </w:tcPr>
          <w:p w14:paraId="21A0C43C" w14:textId="43972254" w:rsidR="00921BF9" w:rsidRPr="00875ADC" w:rsidRDefault="00921BF9"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b/>
                <w:bCs/>
                <w:color w:val="000000"/>
                <w:sz w:val="28"/>
                <w:szCs w:val="28"/>
              </w:rPr>
              <w:t>2023</w:t>
            </w:r>
            <w:r w:rsidRPr="00875ADC">
              <w:rPr>
                <w:rFonts w:ascii="仿宋_GB2312" w:eastAsia="仿宋_GB2312" w:hAnsi="仿宋_GB2312" w:cs="仿宋_GB2312" w:hint="eastAsia"/>
                <w:b/>
                <w:bCs/>
                <w:color w:val="000000"/>
                <w:sz w:val="28"/>
                <w:szCs w:val="28"/>
              </w:rPr>
              <w:t>年新开工项目及需求材料统计表（地产企业、施工企业填表）</w:t>
            </w:r>
          </w:p>
        </w:tc>
      </w:tr>
      <w:tr w:rsidR="00921BF9" w14:paraId="0933E05A" w14:textId="77777777" w:rsidTr="00433BC5">
        <w:trPr>
          <w:trHeight w:val="478"/>
          <w:jc w:val="center"/>
        </w:trPr>
        <w:tc>
          <w:tcPr>
            <w:tcW w:w="10457" w:type="dxa"/>
            <w:gridSpan w:val="12"/>
            <w:tcBorders>
              <w:top w:val="single" w:sz="4" w:space="0" w:color="auto"/>
              <w:left w:val="single" w:sz="4" w:space="0" w:color="auto"/>
              <w:bottom w:val="single" w:sz="4" w:space="0" w:color="auto"/>
              <w:right w:val="single" w:sz="4" w:space="0" w:color="auto"/>
            </w:tcBorders>
            <w:vAlign w:val="center"/>
          </w:tcPr>
          <w:p w14:paraId="13B7B1FD" w14:textId="180CC184" w:rsidR="00921BF9" w:rsidRPr="00875ADC" w:rsidRDefault="00921BF9"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（一）2023年开工项目情况(广西自治区内)</w:t>
            </w:r>
          </w:p>
        </w:tc>
      </w:tr>
      <w:tr w:rsidR="00921BF9" w14:paraId="4C2DAA94" w14:textId="77777777" w:rsidTr="009A10B6">
        <w:trPr>
          <w:trHeight w:val="679"/>
          <w:jc w:val="center"/>
        </w:trPr>
        <w:tc>
          <w:tcPr>
            <w:tcW w:w="2091" w:type="dxa"/>
            <w:gridSpan w:val="2"/>
            <w:tcBorders>
              <w:top w:val="single" w:sz="4" w:space="0" w:color="auto"/>
              <w:left w:val="single" w:sz="4" w:space="0" w:color="auto"/>
              <w:right w:val="single" w:sz="4" w:space="0" w:color="auto"/>
            </w:tcBorders>
            <w:vAlign w:val="center"/>
          </w:tcPr>
          <w:p w14:paraId="48EFF2F2" w14:textId="7A24263E" w:rsidR="00921BF9" w:rsidRPr="00875ADC" w:rsidRDefault="004A70B9" w:rsidP="00921BF9">
            <w:pPr>
              <w:widowControl/>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所在</w:t>
            </w:r>
            <w:r w:rsidR="00921BF9" w:rsidRPr="00875ADC">
              <w:rPr>
                <w:rFonts w:ascii="仿宋_GB2312" w:eastAsia="仿宋_GB2312" w:hAnsi="仿宋_GB2312" w:cs="仿宋_GB2312" w:hint="eastAsia"/>
                <w:b/>
                <w:bCs/>
                <w:color w:val="000000"/>
                <w:sz w:val="28"/>
                <w:szCs w:val="28"/>
              </w:rPr>
              <w:t>城市</w:t>
            </w:r>
          </w:p>
        </w:tc>
        <w:tc>
          <w:tcPr>
            <w:tcW w:w="2091" w:type="dxa"/>
            <w:gridSpan w:val="3"/>
            <w:tcBorders>
              <w:top w:val="single" w:sz="4" w:space="0" w:color="auto"/>
              <w:left w:val="single" w:sz="4" w:space="0" w:color="auto"/>
              <w:right w:val="single" w:sz="4" w:space="0" w:color="auto"/>
            </w:tcBorders>
            <w:vAlign w:val="center"/>
          </w:tcPr>
          <w:p w14:paraId="384810AC" w14:textId="4557F031" w:rsidR="00921BF9" w:rsidRPr="00875ADC" w:rsidRDefault="00A5283F" w:rsidP="00921BF9">
            <w:pPr>
              <w:widowControl/>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项目名称</w:t>
            </w:r>
          </w:p>
        </w:tc>
        <w:tc>
          <w:tcPr>
            <w:tcW w:w="2092" w:type="dxa"/>
            <w:gridSpan w:val="3"/>
            <w:tcBorders>
              <w:top w:val="single" w:sz="4" w:space="0" w:color="auto"/>
              <w:left w:val="single" w:sz="4" w:space="0" w:color="auto"/>
              <w:right w:val="single" w:sz="4" w:space="0" w:color="auto"/>
            </w:tcBorders>
            <w:vAlign w:val="center"/>
          </w:tcPr>
          <w:p w14:paraId="3FB45965" w14:textId="78AD3204" w:rsidR="00921BF9" w:rsidRPr="00875ADC" w:rsidRDefault="004A70B9" w:rsidP="00921BF9">
            <w:pPr>
              <w:widowControl/>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所需材料</w:t>
            </w:r>
          </w:p>
        </w:tc>
        <w:tc>
          <w:tcPr>
            <w:tcW w:w="2091" w:type="dxa"/>
            <w:gridSpan w:val="3"/>
            <w:tcBorders>
              <w:top w:val="single" w:sz="4" w:space="0" w:color="auto"/>
              <w:left w:val="single" w:sz="4" w:space="0" w:color="auto"/>
              <w:right w:val="single" w:sz="4" w:space="0" w:color="auto"/>
            </w:tcBorders>
            <w:vAlign w:val="center"/>
          </w:tcPr>
          <w:p w14:paraId="04D65967" w14:textId="5C0C9FE2" w:rsidR="00921BF9" w:rsidRPr="00875ADC" w:rsidRDefault="004A70B9" w:rsidP="00921BF9">
            <w:pPr>
              <w:widowControl/>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规格</w:t>
            </w:r>
          </w:p>
        </w:tc>
        <w:tc>
          <w:tcPr>
            <w:tcW w:w="2092" w:type="dxa"/>
            <w:tcBorders>
              <w:top w:val="single" w:sz="4" w:space="0" w:color="auto"/>
              <w:left w:val="single" w:sz="4" w:space="0" w:color="auto"/>
              <w:right w:val="single" w:sz="4" w:space="0" w:color="auto"/>
            </w:tcBorders>
            <w:vAlign w:val="center"/>
          </w:tcPr>
          <w:p w14:paraId="7B5D7A67" w14:textId="67488BFE" w:rsidR="00921BF9" w:rsidRPr="00875ADC" w:rsidRDefault="00921BF9"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需求量</w:t>
            </w:r>
          </w:p>
        </w:tc>
      </w:tr>
      <w:tr w:rsidR="00921BF9" w14:paraId="7561C8C1" w14:textId="77777777" w:rsidTr="009A10B6">
        <w:trPr>
          <w:trHeight w:val="678"/>
          <w:jc w:val="center"/>
        </w:trPr>
        <w:tc>
          <w:tcPr>
            <w:tcW w:w="2091" w:type="dxa"/>
            <w:gridSpan w:val="2"/>
            <w:tcBorders>
              <w:top w:val="single" w:sz="4" w:space="0" w:color="auto"/>
              <w:left w:val="single" w:sz="4" w:space="0" w:color="auto"/>
              <w:right w:val="single" w:sz="4" w:space="0" w:color="auto"/>
            </w:tcBorders>
            <w:vAlign w:val="center"/>
          </w:tcPr>
          <w:p w14:paraId="45E54F20"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1" w:type="dxa"/>
            <w:gridSpan w:val="3"/>
            <w:tcBorders>
              <w:top w:val="single" w:sz="4" w:space="0" w:color="auto"/>
              <w:left w:val="single" w:sz="4" w:space="0" w:color="auto"/>
              <w:right w:val="single" w:sz="4" w:space="0" w:color="auto"/>
            </w:tcBorders>
            <w:vAlign w:val="center"/>
          </w:tcPr>
          <w:p w14:paraId="09195745"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2" w:type="dxa"/>
            <w:gridSpan w:val="3"/>
            <w:tcBorders>
              <w:top w:val="single" w:sz="4" w:space="0" w:color="auto"/>
              <w:left w:val="single" w:sz="4" w:space="0" w:color="auto"/>
              <w:right w:val="single" w:sz="4" w:space="0" w:color="auto"/>
            </w:tcBorders>
            <w:vAlign w:val="center"/>
          </w:tcPr>
          <w:p w14:paraId="2C35A0F9"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1" w:type="dxa"/>
            <w:gridSpan w:val="3"/>
            <w:tcBorders>
              <w:top w:val="single" w:sz="4" w:space="0" w:color="auto"/>
              <w:left w:val="single" w:sz="4" w:space="0" w:color="auto"/>
              <w:right w:val="single" w:sz="4" w:space="0" w:color="auto"/>
            </w:tcBorders>
            <w:vAlign w:val="center"/>
          </w:tcPr>
          <w:p w14:paraId="206D3F0F"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2" w:type="dxa"/>
            <w:tcBorders>
              <w:top w:val="single" w:sz="4" w:space="0" w:color="auto"/>
              <w:left w:val="single" w:sz="4" w:space="0" w:color="auto"/>
              <w:right w:val="single" w:sz="4" w:space="0" w:color="auto"/>
            </w:tcBorders>
            <w:vAlign w:val="center"/>
          </w:tcPr>
          <w:p w14:paraId="3AC36761" w14:textId="64CDCAAE" w:rsidR="00921BF9" w:rsidRPr="00921BF9" w:rsidRDefault="00921BF9" w:rsidP="00921BF9">
            <w:pPr>
              <w:widowControl/>
              <w:jc w:val="left"/>
              <w:rPr>
                <w:rFonts w:ascii="仿宋_GB2312" w:eastAsia="仿宋_GB2312" w:hAnsi="仿宋_GB2312" w:cs="仿宋_GB2312"/>
                <w:color w:val="000000"/>
                <w:sz w:val="28"/>
                <w:szCs w:val="28"/>
              </w:rPr>
            </w:pPr>
          </w:p>
        </w:tc>
      </w:tr>
      <w:tr w:rsidR="00921BF9" w14:paraId="4428C06A" w14:textId="77777777" w:rsidTr="009A10B6">
        <w:trPr>
          <w:trHeight w:val="678"/>
          <w:jc w:val="center"/>
        </w:trPr>
        <w:tc>
          <w:tcPr>
            <w:tcW w:w="2091" w:type="dxa"/>
            <w:gridSpan w:val="2"/>
            <w:tcBorders>
              <w:top w:val="single" w:sz="4" w:space="0" w:color="auto"/>
              <w:left w:val="single" w:sz="4" w:space="0" w:color="auto"/>
              <w:right w:val="single" w:sz="4" w:space="0" w:color="auto"/>
            </w:tcBorders>
            <w:vAlign w:val="center"/>
          </w:tcPr>
          <w:p w14:paraId="51DC39A7"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1" w:type="dxa"/>
            <w:gridSpan w:val="3"/>
            <w:tcBorders>
              <w:top w:val="single" w:sz="4" w:space="0" w:color="auto"/>
              <w:left w:val="single" w:sz="4" w:space="0" w:color="auto"/>
              <w:right w:val="single" w:sz="4" w:space="0" w:color="auto"/>
            </w:tcBorders>
            <w:vAlign w:val="center"/>
          </w:tcPr>
          <w:p w14:paraId="089C9CB4"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2" w:type="dxa"/>
            <w:gridSpan w:val="3"/>
            <w:tcBorders>
              <w:top w:val="single" w:sz="4" w:space="0" w:color="auto"/>
              <w:left w:val="single" w:sz="4" w:space="0" w:color="auto"/>
              <w:right w:val="single" w:sz="4" w:space="0" w:color="auto"/>
            </w:tcBorders>
            <w:vAlign w:val="center"/>
          </w:tcPr>
          <w:p w14:paraId="7B34617B"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1" w:type="dxa"/>
            <w:gridSpan w:val="3"/>
            <w:tcBorders>
              <w:top w:val="single" w:sz="4" w:space="0" w:color="auto"/>
              <w:left w:val="single" w:sz="4" w:space="0" w:color="auto"/>
              <w:right w:val="single" w:sz="4" w:space="0" w:color="auto"/>
            </w:tcBorders>
            <w:vAlign w:val="center"/>
          </w:tcPr>
          <w:p w14:paraId="238C9F73"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2" w:type="dxa"/>
            <w:tcBorders>
              <w:top w:val="single" w:sz="4" w:space="0" w:color="auto"/>
              <w:left w:val="single" w:sz="4" w:space="0" w:color="auto"/>
              <w:right w:val="single" w:sz="4" w:space="0" w:color="auto"/>
            </w:tcBorders>
            <w:vAlign w:val="center"/>
          </w:tcPr>
          <w:p w14:paraId="435F901F" w14:textId="4893316F" w:rsidR="00921BF9" w:rsidRPr="00921BF9" w:rsidRDefault="00921BF9" w:rsidP="00921BF9">
            <w:pPr>
              <w:widowControl/>
              <w:jc w:val="left"/>
              <w:rPr>
                <w:rFonts w:ascii="仿宋_GB2312" w:eastAsia="仿宋_GB2312" w:hAnsi="仿宋_GB2312" w:cs="仿宋_GB2312"/>
                <w:color w:val="000000"/>
                <w:sz w:val="28"/>
                <w:szCs w:val="28"/>
              </w:rPr>
            </w:pPr>
          </w:p>
        </w:tc>
      </w:tr>
      <w:tr w:rsidR="00921BF9" w14:paraId="134247B9" w14:textId="77777777" w:rsidTr="009A10B6">
        <w:trPr>
          <w:trHeight w:val="678"/>
          <w:jc w:val="center"/>
        </w:trPr>
        <w:tc>
          <w:tcPr>
            <w:tcW w:w="2091" w:type="dxa"/>
            <w:gridSpan w:val="2"/>
            <w:tcBorders>
              <w:top w:val="single" w:sz="4" w:space="0" w:color="auto"/>
              <w:left w:val="single" w:sz="4" w:space="0" w:color="auto"/>
              <w:right w:val="single" w:sz="4" w:space="0" w:color="auto"/>
            </w:tcBorders>
            <w:vAlign w:val="center"/>
          </w:tcPr>
          <w:p w14:paraId="2AEFBD7F"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1" w:type="dxa"/>
            <w:gridSpan w:val="3"/>
            <w:tcBorders>
              <w:top w:val="single" w:sz="4" w:space="0" w:color="auto"/>
              <w:left w:val="single" w:sz="4" w:space="0" w:color="auto"/>
              <w:right w:val="single" w:sz="4" w:space="0" w:color="auto"/>
            </w:tcBorders>
            <w:vAlign w:val="center"/>
          </w:tcPr>
          <w:p w14:paraId="4A457EC3"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2" w:type="dxa"/>
            <w:gridSpan w:val="3"/>
            <w:tcBorders>
              <w:top w:val="single" w:sz="4" w:space="0" w:color="auto"/>
              <w:left w:val="single" w:sz="4" w:space="0" w:color="auto"/>
              <w:right w:val="single" w:sz="4" w:space="0" w:color="auto"/>
            </w:tcBorders>
            <w:vAlign w:val="center"/>
          </w:tcPr>
          <w:p w14:paraId="671CDF92"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1" w:type="dxa"/>
            <w:gridSpan w:val="3"/>
            <w:tcBorders>
              <w:top w:val="single" w:sz="4" w:space="0" w:color="auto"/>
              <w:left w:val="single" w:sz="4" w:space="0" w:color="auto"/>
              <w:right w:val="single" w:sz="4" w:space="0" w:color="auto"/>
            </w:tcBorders>
            <w:vAlign w:val="center"/>
          </w:tcPr>
          <w:p w14:paraId="59B9D0FC"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092" w:type="dxa"/>
            <w:tcBorders>
              <w:top w:val="single" w:sz="4" w:space="0" w:color="auto"/>
              <w:left w:val="single" w:sz="4" w:space="0" w:color="auto"/>
              <w:right w:val="single" w:sz="4" w:space="0" w:color="auto"/>
            </w:tcBorders>
            <w:vAlign w:val="center"/>
          </w:tcPr>
          <w:p w14:paraId="6A6A8376" w14:textId="367B155F" w:rsidR="00921BF9" w:rsidRPr="00921BF9" w:rsidRDefault="00921BF9" w:rsidP="00921BF9">
            <w:pPr>
              <w:widowControl/>
              <w:jc w:val="left"/>
              <w:rPr>
                <w:rFonts w:ascii="仿宋_GB2312" w:eastAsia="仿宋_GB2312" w:hAnsi="仿宋_GB2312" w:cs="仿宋_GB2312"/>
                <w:color w:val="000000"/>
                <w:sz w:val="28"/>
                <w:szCs w:val="28"/>
              </w:rPr>
            </w:pPr>
          </w:p>
        </w:tc>
      </w:tr>
      <w:tr w:rsidR="00921BF9" w:rsidRPr="00921BF9" w14:paraId="40E0662A" w14:textId="77777777" w:rsidTr="00366F3E">
        <w:trPr>
          <w:trHeight w:val="478"/>
          <w:jc w:val="center"/>
        </w:trPr>
        <w:tc>
          <w:tcPr>
            <w:tcW w:w="10457" w:type="dxa"/>
            <w:gridSpan w:val="12"/>
            <w:tcBorders>
              <w:top w:val="single" w:sz="4" w:space="0" w:color="auto"/>
              <w:left w:val="single" w:sz="4" w:space="0" w:color="auto"/>
              <w:bottom w:val="single" w:sz="4" w:space="0" w:color="auto"/>
              <w:right w:val="single" w:sz="4" w:space="0" w:color="auto"/>
            </w:tcBorders>
            <w:vAlign w:val="center"/>
          </w:tcPr>
          <w:p w14:paraId="6DF3C479" w14:textId="77777777" w:rsidR="00921BF9" w:rsidRPr="00875ADC" w:rsidRDefault="00921BF9" w:rsidP="00921BF9">
            <w:pPr>
              <w:widowControl/>
              <w:jc w:val="left"/>
              <w:rPr>
                <w:rFonts w:ascii="仿宋_GB2312" w:eastAsia="仿宋_GB2312" w:hAnsi="仿宋_GB2312" w:cs="仿宋_GB2312"/>
                <w:b/>
                <w:bCs/>
                <w:color w:val="000000"/>
                <w:sz w:val="28"/>
                <w:szCs w:val="28"/>
              </w:rPr>
            </w:pPr>
          </w:p>
          <w:p w14:paraId="18514511" w14:textId="77777777" w:rsidR="00921BF9" w:rsidRPr="00875ADC" w:rsidRDefault="00921BF9" w:rsidP="00921BF9">
            <w:pPr>
              <w:widowControl/>
              <w:jc w:val="left"/>
              <w:rPr>
                <w:rFonts w:ascii="仿宋_GB2312" w:eastAsia="仿宋_GB2312" w:hAnsi="仿宋_GB2312" w:cs="仿宋_GB2312"/>
                <w:b/>
                <w:bCs/>
                <w:color w:val="000000"/>
                <w:sz w:val="28"/>
                <w:szCs w:val="28"/>
              </w:rPr>
            </w:pPr>
          </w:p>
          <w:p w14:paraId="0964DE84" w14:textId="77777777" w:rsidR="00921BF9" w:rsidRPr="00875ADC" w:rsidRDefault="00921BF9" w:rsidP="00921BF9">
            <w:pPr>
              <w:widowControl/>
              <w:jc w:val="left"/>
              <w:rPr>
                <w:rFonts w:ascii="仿宋_GB2312" w:eastAsia="仿宋_GB2312" w:hAnsi="仿宋_GB2312" w:cs="仿宋_GB2312"/>
                <w:b/>
                <w:bCs/>
                <w:color w:val="000000"/>
                <w:sz w:val="28"/>
                <w:szCs w:val="28"/>
              </w:rPr>
            </w:pPr>
          </w:p>
          <w:p w14:paraId="0371D40B" w14:textId="507FEC5B" w:rsidR="00921BF9" w:rsidRPr="00875ADC" w:rsidRDefault="00921BF9"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二）202</w:t>
            </w:r>
            <w:r w:rsidRPr="00875ADC">
              <w:rPr>
                <w:rFonts w:ascii="仿宋_GB2312" w:eastAsia="仿宋_GB2312" w:hAnsi="仿宋_GB2312" w:cs="仿宋_GB2312"/>
                <w:b/>
                <w:bCs/>
                <w:color w:val="000000"/>
                <w:sz w:val="28"/>
                <w:szCs w:val="28"/>
              </w:rPr>
              <w:t>3</w:t>
            </w:r>
            <w:r w:rsidRPr="00875ADC">
              <w:rPr>
                <w:rFonts w:ascii="仿宋_GB2312" w:eastAsia="仿宋_GB2312" w:hAnsi="仿宋_GB2312" w:cs="仿宋_GB2312" w:hint="eastAsia"/>
                <w:b/>
                <w:bCs/>
                <w:color w:val="000000"/>
                <w:sz w:val="28"/>
                <w:szCs w:val="28"/>
              </w:rPr>
              <w:t>年主要供给材料统计表（全国）【钢材、水泥、商砼、盘扣脚手架、木方、加气块、砂石</w:t>
            </w:r>
            <w:r w:rsidR="00A5283F">
              <w:rPr>
                <w:rFonts w:ascii="仿宋_GB2312" w:eastAsia="仿宋_GB2312" w:hAnsi="仿宋_GB2312" w:cs="仿宋_GB2312" w:hint="eastAsia"/>
                <w:b/>
                <w:bCs/>
                <w:color w:val="000000"/>
                <w:sz w:val="28"/>
                <w:szCs w:val="28"/>
              </w:rPr>
              <w:t>、电线电缆</w:t>
            </w:r>
            <w:r w:rsidRPr="00875ADC">
              <w:rPr>
                <w:rFonts w:ascii="仿宋_GB2312" w:eastAsia="仿宋_GB2312" w:hAnsi="仿宋_GB2312" w:cs="仿宋_GB2312" w:hint="eastAsia"/>
                <w:b/>
                <w:bCs/>
                <w:color w:val="000000"/>
                <w:sz w:val="28"/>
                <w:szCs w:val="28"/>
              </w:rPr>
              <w:t>等供应企业】</w:t>
            </w:r>
          </w:p>
        </w:tc>
      </w:tr>
      <w:tr w:rsidR="00921BF9" w14:paraId="201001BA" w14:textId="77777777" w:rsidTr="001B627A">
        <w:trPr>
          <w:trHeight w:val="679"/>
          <w:jc w:val="center"/>
        </w:trPr>
        <w:tc>
          <w:tcPr>
            <w:tcW w:w="2614" w:type="dxa"/>
            <w:gridSpan w:val="3"/>
            <w:tcBorders>
              <w:top w:val="single" w:sz="4" w:space="0" w:color="auto"/>
              <w:left w:val="single" w:sz="4" w:space="0" w:color="auto"/>
              <w:right w:val="single" w:sz="4" w:space="0" w:color="auto"/>
            </w:tcBorders>
            <w:vAlign w:val="center"/>
          </w:tcPr>
          <w:p w14:paraId="095B2E11" w14:textId="38D6D9BB" w:rsidR="00921BF9" w:rsidRPr="00875ADC" w:rsidRDefault="00921BF9"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lastRenderedPageBreak/>
              <w:t>材料</w:t>
            </w:r>
          </w:p>
        </w:tc>
        <w:tc>
          <w:tcPr>
            <w:tcW w:w="2614" w:type="dxa"/>
            <w:gridSpan w:val="3"/>
            <w:tcBorders>
              <w:top w:val="single" w:sz="4" w:space="0" w:color="auto"/>
              <w:left w:val="single" w:sz="4" w:space="0" w:color="auto"/>
              <w:right w:val="single" w:sz="4" w:space="0" w:color="auto"/>
            </w:tcBorders>
            <w:vAlign w:val="center"/>
          </w:tcPr>
          <w:p w14:paraId="0A02F894" w14:textId="24A85959" w:rsidR="00921BF9" w:rsidRPr="00875ADC" w:rsidRDefault="004A70B9" w:rsidP="00921BF9">
            <w:pPr>
              <w:widowControl/>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规格</w:t>
            </w:r>
          </w:p>
        </w:tc>
        <w:tc>
          <w:tcPr>
            <w:tcW w:w="2614" w:type="dxa"/>
            <w:gridSpan w:val="3"/>
            <w:tcBorders>
              <w:top w:val="single" w:sz="4" w:space="0" w:color="auto"/>
              <w:left w:val="single" w:sz="4" w:space="0" w:color="auto"/>
              <w:right w:val="single" w:sz="4" w:space="0" w:color="auto"/>
            </w:tcBorders>
            <w:vAlign w:val="center"/>
          </w:tcPr>
          <w:p w14:paraId="2F06F44C" w14:textId="4B528BEE" w:rsidR="00921BF9" w:rsidRPr="00875ADC" w:rsidRDefault="004A70B9" w:rsidP="00921BF9">
            <w:pPr>
              <w:widowControl/>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供给量</w:t>
            </w:r>
          </w:p>
        </w:tc>
        <w:tc>
          <w:tcPr>
            <w:tcW w:w="2615" w:type="dxa"/>
            <w:gridSpan w:val="3"/>
            <w:tcBorders>
              <w:top w:val="single" w:sz="4" w:space="0" w:color="auto"/>
              <w:left w:val="single" w:sz="4" w:space="0" w:color="auto"/>
              <w:right w:val="single" w:sz="4" w:space="0" w:color="auto"/>
            </w:tcBorders>
            <w:vAlign w:val="center"/>
          </w:tcPr>
          <w:p w14:paraId="0D0F53D6" w14:textId="76CB8E6F" w:rsidR="00921BF9" w:rsidRPr="00875ADC" w:rsidRDefault="004A70B9" w:rsidP="00921BF9">
            <w:pPr>
              <w:widowControl/>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销售区域</w:t>
            </w:r>
          </w:p>
        </w:tc>
      </w:tr>
      <w:tr w:rsidR="00921BF9" w14:paraId="533D7876" w14:textId="77777777" w:rsidTr="001B627A">
        <w:trPr>
          <w:trHeight w:val="678"/>
          <w:jc w:val="center"/>
        </w:trPr>
        <w:tc>
          <w:tcPr>
            <w:tcW w:w="2614" w:type="dxa"/>
            <w:gridSpan w:val="3"/>
            <w:tcBorders>
              <w:top w:val="single" w:sz="4" w:space="0" w:color="auto"/>
              <w:left w:val="single" w:sz="4" w:space="0" w:color="auto"/>
              <w:right w:val="single" w:sz="4" w:space="0" w:color="auto"/>
            </w:tcBorders>
            <w:vAlign w:val="center"/>
          </w:tcPr>
          <w:p w14:paraId="03D06584"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614" w:type="dxa"/>
            <w:gridSpan w:val="3"/>
            <w:tcBorders>
              <w:top w:val="single" w:sz="4" w:space="0" w:color="auto"/>
              <w:left w:val="single" w:sz="4" w:space="0" w:color="auto"/>
              <w:right w:val="single" w:sz="4" w:space="0" w:color="auto"/>
            </w:tcBorders>
            <w:vAlign w:val="center"/>
          </w:tcPr>
          <w:p w14:paraId="6CD339EA"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614" w:type="dxa"/>
            <w:gridSpan w:val="3"/>
            <w:tcBorders>
              <w:top w:val="single" w:sz="4" w:space="0" w:color="auto"/>
              <w:left w:val="single" w:sz="4" w:space="0" w:color="auto"/>
              <w:right w:val="single" w:sz="4" w:space="0" w:color="auto"/>
            </w:tcBorders>
            <w:vAlign w:val="center"/>
          </w:tcPr>
          <w:p w14:paraId="7E61B25A"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615" w:type="dxa"/>
            <w:gridSpan w:val="3"/>
            <w:tcBorders>
              <w:top w:val="single" w:sz="4" w:space="0" w:color="auto"/>
              <w:left w:val="single" w:sz="4" w:space="0" w:color="auto"/>
              <w:right w:val="single" w:sz="4" w:space="0" w:color="auto"/>
            </w:tcBorders>
            <w:vAlign w:val="center"/>
          </w:tcPr>
          <w:p w14:paraId="3F9BB361" w14:textId="4B3D2565" w:rsidR="00921BF9" w:rsidRPr="00921BF9" w:rsidRDefault="00921BF9" w:rsidP="00921BF9">
            <w:pPr>
              <w:widowControl/>
              <w:jc w:val="left"/>
              <w:rPr>
                <w:rFonts w:ascii="仿宋_GB2312" w:eastAsia="仿宋_GB2312" w:hAnsi="仿宋_GB2312" w:cs="仿宋_GB2312"/>
                <w:color w:val="000000"/>
                <w:sz w:val="28"/>
                <w:szCs w:val="28"/>
              </w:rPr>
            </w:pPr>
          </w:p>
        </w:tc>
      </w:tr>
      <w:tr w:rsidR="00921BF9" w14:paraId="46190596" w14:textId="77777777" w:rsidTr="001B627A">
        <w:trPr>
          <w:trHeight w:val="678"/>
          <w:jc w:val="center"/>
        </w:trPr>
        <w:tc>
          <w:tcPr>
            <w:tcW w:w="2614" w:type="dxa"/>
            <w:gridSpan w:val="3"/>
            <w:tcBorders>
              <w:top w:val="single" w:sz="4" w:space="0" w:color="auto"/>
              <w:left w:val="single" w:sz="4" w:space="0" w:color="auto"/>
              <w:right w:val="single" w:sz="4" w:space="0" w:color="auto"/>
            </w:tcBorders>
            <w:vAlign w:val="center"/>
          </w:tcPr>
          <w:p w14:paraId="15A10B32"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614" w:type="dxa"/>
            <w:gridSpan w:val="3"/>
            <w:tcBorders>
              <w:top w:val="single" w:sz="4" w:space="0" w:color="auto"/>
              <w:left w:val="single" w:sz="4" w:space="0" w:color="auto"/>
              <w:right w:val="single" w:sz="4" w:space="0" w:color="auto"/>
            </w:tcBorders>
            <w:vAlign w:val="center"/>
          </w:tcPr>
          <w:p w14:paraId="5E373908"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614" w:type="dxa"/>
            <w:gridSpan w:val="3"/>
            <w:tcBorders>
              <w:top w:val="single" w:sz="4" w:space="0" w:color="auto"/>
              <w:left w:val="single" w:sz="4" w:space="0" w:color="auto"/>
              <w:right w:val="single" w:sz="4" w:space="0" w:color="auto"/>
            </w:tcBorders>
            <w:vAlign w:val="center"/>
          </w:tcPr>
          <w:p w14:paraId="0793C6C5"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615" w:type="dxa"/>
            <w:gridSpan w:val="3"/>
            <w:tcBorders>
              <w:top w:val="single" w:sz="4" w:space="0" w:color="auto"/>
              <w:left w:val="single" w:sz="4" w:space="0" w:color="auto"/>
              <w:right w:val="single" w:sz="4" w:space="0" w:color="auto"/>
            </w:tcBorders>
            <w:vAlign w:val="center"/>
          </w:tcPr>
          <w:p w14:paraId="78433A1B" w14:textId="27BCEB71" w:rsidR="00921BF9" w:rsidRPr="00921BF9" w:rsidRDefault="00921BF9" w:rsidP="00921BF9">
            <w:pPr>
              <w:widowControl/>
              <w:jc w:val="left"/>
              <w:rPr>
                <w:rFonts w:ascii="仿宋_GB2312" w:eastAsia="仿宋_GB2312" w:hAnsi="仿宋_GB2312" w:cs="仿宋_GB2312"/>
                <w:color w:val="000000"/>
                <w:sz w:val="28"/>
                <w:szCs w:val="28"/>
              </w:rPr>
            </w:pPr>
          </w:p>
        </w:tc>
      </w:tr>
      <w:tr w:rsidR="00921BF9" w14:paraId="704A5BBE" w14:textId="77777777" w:rsidTr="001B627A">
        <w:trPr>
          <w:trHeight w:val="678"/>
          <w:jc w:val="center"/>
        </w:trPr>
        <w:tc>
          <w:tcPr>
            <w:tcW w:w="2614" w:type="dxa"/>
            <w:gridSpan w:val="3"/>
            <w:tcBorders>
              <w:top w:val="single" w:sz="4" w:space="0" w:color="auto"/>
              <w:left w:val="single" w:sz="4" w:space="0" w:color="auto"/>
              <w:right w:val="single" w:sz="4" w:space="0" w:color="auto"/>
            </w:tcBorders>
            <w:vAlign w:val="center"/>
          </w:tcPr>
          <w:p w14:paraId="4FE45EB7"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614" w:type="dxa"/>
            <w:gridSpan w:val="3"/>
            <w:tcBorders>
              <w:top w:val="single" w:sz="4" w:space="0" w:color="auto"/>
              <w:left w:val="single" w:sz="4" w:space="0" w:color="auto"/>
              <w:right w:val="single" w:sz="4" w:space="0" w:color="auto"/>
            </w:tcBorders>
            <w:vAlign w:val="center"/>
          </w:tcPr>
          <w:p w14:paraId="0712613C"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614" w:type="dxa"/>
            <w:gridSpan w:val="3"/>
            <w:tcBorders>
              <w:top w:val="single" w:sz="4" w:space="0" w:color="auto"/>
              <w:left w:val="single" w:sz="4" w:space="0" w:color="auto"/>
              <w:right w:val="single" w:sz="4" w:space="0" w:color="auto"/>
            </w:tcBorders>
            <w:vAlign w:val="center"/>
          </w:tcPr>
          <w:p w14:paraId="6728EA99" w14:textId="77777777" w:rsidR="00921BF9" w:rsidRPr="00921BF9" w:rsidRDefault="00921BF9" w:rsidP="00921BF9">
            <w:pPr>
              <w:widowControl/>
              <w:jc w:val="left"/>
              <w:rPr>
                <w:rFonts w:ascii="仿宋_GB2312" w:eastAsia="仿宋_GB2312" w:hAnsi="仿宋_GB2312" w:cs="仿宋_GB2312"/>
                <w:color w:val="000000"/>
                <w:sz w:val="28"/>
                <w:szCs w:val="28"/>
              </w:rPr>
            </w:pPr>
          </w:p>
        </w:tc>
        <w:tc>
          <w:tcPr>
            <w:tcW w:w="2615" w:type="dxa"/>
            <w:gridSpan w:val="3"/>
            <w:tcBorders>
              <w:top w:val="single" w:sz="4" w:space="0" w:color="auto"/>
              <w:left w:val="single" w:sz="4" w:space="0" w:color="auto"/>
              <w:right w:val="single" w:sz="4" w:space="0" w:color="auto"/>
            </w:tcBorders>
            <w:vAlign w:val="center"/>
          </w:tcPr>
          <w:p w14:paraId="48F814FF" w14:textId="2D73D5F8" w:rsidR="00921BF9" w:rsidRPr="00921BF9" w:rsidRDefault="00921BF9" w:rsidP="00921BF9">
            <w:pPr>
              <w:widowControl/>
              <w:jc w:val="left"/>
              <w:rPr>
                <w:rFonts w:ascii="仿宋_GB2312" w:eastAsia="仿宋_GB2312" w:hAnsi="仿宋_GB2312" w:cs="仿宋_GB2312"/>
                <w:color w:val="000000"/>
                <w:sz w:val="28"/>
                <w:szCs w:val="28"/>
              </w:rPr>
            </w:pPr>
          </w:p>
        </w:tc>
      </w:tr>
      <w:tr w:rsidR="00072BD6" w14:paraId="092E8A3F" w14:textId="77777777">
        <w:trPr>
          <w:trHeight w:val="478"/>
          <w:jc w:val="center"/>
        </w:trPr>
        <w:tc>
          <w:tcPr>
            <w:tcW w:w="1473" w:type="dxa"/>
            <w:tcBorders>
              <w:top w:val="single" w:sz="4" w:space="0" w:color="auto"/>
              <w:left w:val="single" w:sz="4" w:space="0" w:color="auto"/>
              <w:bottom w:val="single" w:sz="4" w:space="0" w:color="auto"/>
              <w:right w:val="single" w:sz="4" w:space="0" w:color="auto"/>
            </w:tcBorders>
            <w:vAlign w:val="center"/>
          </w:tcPr>
          <w:p w14:paraId="1742F34D"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会议时间</w:t>
            </w:r>
          </w:p>
        </w:tc>
        <w:tc>
          <w:tcPr>
            <w:tcW w:w="8984" w:type="dxa"/>
            <w:gridSpan w:val="11"/>
            <w:tcBorders>
              <w:top w:val="single" w:sz="4" w:space="0" w:color="auto"/>
              <w:left w:val="single" w:sz="4" w:space="0" w:color="auto"/>
              <w:bottom w:val="single" w:sz="4" w:space="0" w:color="auto"/>
              <w:right w:val="single" w:sz="4" w:space="0" w:color="auto"/>
            </w:tcBorders>
            <w:vAlign w:val="center"/>
          </w:tcPr>
          <w:p w14:paraId="7E7C7F5A" w14:textId="108688E4" w:rsidR="00072BD6" w:rsidRPr="00921BF9" w:rsidRDefault="00726879" w:rsidP="00921BF9">
            <w:pPr>
              <w:widowControl/>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签到：2</w:t>
            </w:r>
            <w:r>
              <w:rPr>
                <w:rFonts w:ascii="仿宋_GB2312" w:eastAsia="仿宋_GB2312" w:hAnsi="仿宋_GB2312" w:cs="仿宋_GB2312"/>
                <w:color w:val="000000"/>
                <w:sz w:val="28"/>
                <w:szCs w:val="28"/>
              </w:rPr>
              <w:t>023</w:t>
            </w:r>
            <w:r>
              <w:rPr>
                <w:rFonts w:ascii="仿宋_GB2312" w:eastAsia="仿宋_GB2312" w:hAnsi="仿宋_GB2312" w:cs="仿宋_GB2312" w:hint="eastAsia"/>
                <w:color w:val="000000"/>
                <w:sz w:val="28"/>
                <w:szCs w:val="28"/>
              </w:rPr>
              <w:t>年2月</w:t>
            </w:r>
            <w:r w:rsidR="007602CD">
              <w:rPr>
                <w:rFonts w:ascii="仿宋_GB2312" w:eastAsia="仿宋_GB2312" w:hAnsi="仿宋_GB2312" w:cs="仿宋_GB2312" w:hint="eastAsia"/>
                <w:color w:val="000000"/>
                <w:sz w:val="28"/>
                <w:szCs w:val="28"/>
              </w:rPr>
              <w:t>2</w:t>
            </w:r>
            <w:r w:rsidR="007602CD">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日（1</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00</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12</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00</w:t>
            </w:r>
            <w:r>
              <w:rPr>
                <w:rFonts w:ascii="仿宋_GB2312" w:eastAsia="仿宋_GB2312" w:hAnsi="仿宋_GB2312" w:cs="仿宋_GB2312" w:hint="eastAsia"/>
                <w:color w:val="000000"/>
                <w:sz w:val="28"/>
                <w:szCs w:val="28"/>
              </w:rPr>
              <w:t>）</w:t>
            </w:r>
            <w:r w:rsidR="00B26DDC" w:rsidRPr="00921BF9">
              <w:rPr>
                <w:rFonts w:ascii="仿宋_GB2312" w:eastAsia="仿宋_GB2312" w:hAnsi="仿宋_GB2312" w:cs="仿宋_GB2312" w:hint="eastAsia"/>
                <w:color w:val="000000"/>
                <w:sz w:val="28"/>
                <w:szCs w:val="28"/>
              </w:rPr>
              <w:t>自由对接洽谈会：</w:t>
            </w:r>
            <w:r w:rsidR="001470C4">
              <w:rPr>
                <w:rFonts w:ascii="仿宋_GB2312" w:eastAsia="仿宋_GB2312" w:hAnsi="仿宋_GB2312" w:cs="仿宋_GB2312"/>
                <w:color w:val="000000"/>
                <w:sz w:val="28"/>
                <w:szCs w:val="28"/>
              </w:rPr>
              <w:t>2023</w:t>
            </w:r>
            <w:r w:rsidR="001470C4">
              <w:rPr>
                <w:rFonts w:ascii="仿宋_GB2312" w:eastAsia="仿宋_GB2312" w:hAnsi="仿宋_GB2312" w:cs="仿宋_GB2312" w:hint="eastAsia"/>
                <w:color w:val="000000"/>
                <w:sz w:val="28"/>
                <w:szCs w:val="28"/>
              </w:rPr>
              <w:t>年2</w:t>
            </w:r>
            <w:r w:rsidR="00B26DDC" w:rsidRPr="00921BF9">
              <w:rPr>
                <w:rFonts w:ascii="仿宋_GB2312" w:eastAsia="仿宋_GB2312" w:hAnsi="仿宋_GB2312" w:cs="仿宋_GB2312" w:hint="eastAsia"/>
                <w:color w:val="000000"/>
                <w:sz w:val="28"/>
                <w:szCs w:val="28"/>
              </w:rPr>
              <w:t>月</w:t>
            </w:r>
            <w:r w:rsidR="007602CD">
              <w:rPr>
                <w:rFonts w:ascii="仿宋_GB2312" w:eastAsia="仿宋_GB2312" w:hAnsi="仿宋_GB2312" w:cs="仿宋_GB2312" w:hint="eastAsia"/>
                <w:color w:val="000000"/>
                <w:sz w:val="28"/>
                <w:szCs w:val="28"/>
              </w:rPr>
              <w:t>2</w:t>
            </w:r>
            <w:r w:rsidR="007602CD">
              <w:rPr>
                <w:rFonts w:ascii="仿宋_GB2312" w:eastAsia="仿宋_GB2312" w:hAnsi="仿宋_GB2312" w:cs="仿宋_GB2312"/>
                <w:color w:val="000000"/>
                <w:sz w:val="28"/>
                <w:szCs w:val="28"/>
              </w:rPr>
              <w:t>1</w:t>
            </w:r>
            <w:r w:rsidR="00B26DDC" w:rsidRPr="00921BF9">
              <w:rPr>
                <w:rFonts w:ascii="仿宋_GB2312" w:eastAsia="仿宋_GB2312" w:hAnsi="仿宋_GB2312" w:cs="仿宋_GB2312" w:hint="eastAsia"/>
                <w:color w:val="000000"/>
                <w:sz w:val="28"/>
                <w:szCs w:val="28"/>
              </w:rPr>
              <w:t>日（</w:t>
            </w:r>
            <w:r w:rsidR="00B26DDC" w:rsidRPr="00921BF9">
              <w:rPr>
                <w:rFonts w:ascii="仿宋_GB2312" w:eastAsia="仿宋_GB2312" w:hAnsi="仿宋_GB2312" w:cs="仿宋_GB2312"/>
                <w:color w:val="000000"/>
                <w:sz w:val="28"/>
                <w:szCs w:val="28"/>
              </w:rPr>
              <w:t>1</w:t>
            </w:r>
            <w:r w:rsidR="00114C44">
              <w:rPr>
                <w:rFonts w:ascii="仿宋_GB2312" w:eastAsia="仿宋_GB2312" w:hAnsi="仿宋_GB2312" w:cs="仿宋_GB2312"/>
                <w:color w:val="000000"/>
                <w:sz w:val="28"/>
                <w:szCs w:val="28"/>
              </w:rPr>
              <w:t>2</w:t>
            </w:r>
            <w:r w:rsidR="00B26DDC" w:rsidRPr="00921BF9">
              <w:rPr>
                <w:rFonts w:ascii="仿宋_GB2312" w:eastAsia="仿宋_GB2312" w:hAnsi="仿宋_GB2312" w:cs="仿宋_GB2312" w:hint="eastAsia"/>
                <w:color w:val="000000"/>
                <w:sz w:val="28"/>
                <w:szCs w:val="28"/>
              </w:rPr>
              <w:t>:</w:t>
            </w:r>
            <w:r w:rsidR="00955509">
              <w:rPr>
                <w:rFonts w:ascii="仿宋_GB2312" w:eastAsia="仿宋_GB2312" w:hAnsi="仿宋_GB2312" w:cs="仿宋_GB2312"/>
                <w:color w:val="000000"/>
                <w:sz w:val="28"/>
                <w:szCs w:val="28"/>
              </w:rPr>
              <w:t>0</w:t>
            </w:r>
            <w:r w:rsidR="001470C4">
              <w:rPr>
                <w:rFonts w:ascii="仿宋_GB2312" w:eastAsia="仿宋_GB2312" w:hAnsi="仿宋_GB2312" w:cs="仿宋_GB2312"/>
                <w:color w:val="000000"/>
                <w:sz w:val="28"/>
                <w:szCs w:val="28"/>
              </w:rPr>
              <w:t>0</w:t>
            </w:r>
            <w:r w:rsidR="00B26DDC" w:rsidRPr="00921BF9">
              <w:rPr>
                <w:rFonts w:ascii="仿宋_GB2312" w:eastAsia="仿宋_GB2312" w:hAnsi="仿宋_GB2312" w:cs="仿宋_GB2312" w:hint="eastAsia"/>
                <w:color w:val="000000"/>
                <w:sz w:val="28"/>
                <w:szCs w:val="28"/>
              </w:rPr>
              <w:t>-1</w:t>
            </w:r>
            <w:r w:rsidR="00114C44">
              <w:rPr>
                <w:rFonts w:ascii="仿宋_GB2312" w:eastAsia="仿宋_GB2312" w:hAnsi="仿宋_GB2312" w:cs="仿宋_GB2312"/>
                <w:color w:val="000000"/>
                <w:sz w:val="28"/>
                <w:szCs w:val="28"/>
              </w:rPr>
              <w:t>4</w:t>
            </w:r>
            <w:r w:rsidR="00B26DDC" w:rsidRPr="00921BF9">
              <w:rPr>
                <w:rFonts w:ascii="仿宋_GB2312" w:eastAsia="仿宋_GB2312" w:hAnsi="仿宋_GB2312" w:cs="仿宋_GB2312" w:hint="eastAsia"/>
                <w:color w:val="000000"/>
                <w:sz w:val="28"/>
                <w:szCs w:val="28"/>
              </w:rPr>
              <w:t>:</w:t>
            </w:r>
            <w:r w:rsidR="00B26DDC" w:rsidRPr="00921BF9">
              <w:rPr>
                <w:rFonts w:ascii="仿宋_GB2312" w:eastAsia="仿宋_GB2312" w:hAnsi="仿宋_GB2312" w:cs="仿宋_GB2312"/>
                <w:color w:val="000000"/>
                <w:sz w:val="28"/>
                <w:szCs w:val="28"/>
              </w:rPr>
              <w:t>0</w:t>
            </w:r>
            <w:r w:rsidR="00B26DDC" w:rsidRPr="00921BF9">
              <w:rPr>
                <w:rFonts w:ascii="仿宋_GB2312" w:eastAsia="仿宋_GB2312" w:hAnsi="仿宋_GB2312" w:cs="仿宋_GB2312" w:hint="eastAsia"/>
                <w:color w:val="000000"/>
                <w:sz w:val="28"/>
                <w:szCs w:val="28"/>
              </w:rPr>
              <w:t>0） 供需交流会：</w:t>
            </w:r>
            <w:r w:rsidR="001470C4">
              <w:rPr>
                <w:rFonts w:ascii="仿宋_GB2312" w:eastAsia="仿宋_GB2312" w:hAnsi="仿宋_GB2312" w:cs="仿宋_GB2312"/>
                <w:color w:val="000000"/>
                <w:sz w:val="28"/>
                <w:szCs w:val="28"/>
              </w:rPr>
              <w:t>2</w:t>
            </w:r>
            <w:r w:rsidR="00B26DDC" w:rsidRPr="00921BF9">
              <w:rPr>
                <w:rFonts w:ascii="仿宋_GB2312" w:eastAsia="仿宋_GB2312" w:hAnsi="仿宋_GB2312" w:cs="仿宋_GB2312" w:hint="eastAsia"/>
                <w:color w:val="000000"/>
                <w:sz w:val="28"/>
                <w:szCs w:val="28"/>
              </w:rPr>
              <w:t>月</w:t>
            </w:r>
            <w:r w:rsidR="007602CD">
              <w:rPr>
                <w:rFonts w:ascii="仿宋_GB2312" w:eastAsia="仿宋_GB2312" w:hAnsi="仿宋_GB2312" w:cs="仿宋_GB2312"/>
                <w:color w:val="000000"/>
                <w:sz w:val="28"/>
                <w:szCs w:val="28"/>
              </w:rPr>
              <w:t>21</w:t>
            </w:r>
            <w:r w:rsidR="00B26DDC" w:rsidRPr="00921BF9">
              <w:rPr>
                <w:rFonts w:ascii="仿宋_GB2312" w:eastAsia="仿宋_GB2312" w:hAnsi="仿宋_GB2312" w:cs="仿宋_GB2312" w:hint="eastAsia"/>
                <w:color w:val="000000"/>
                <w:sz w:val="28"/>
                <w:szCs w:val="28"/>
              </w:rPr>
              <w:t>日（</w:t>
            </w:r>
            <w:r w:rsidR="00B26DDC" w:rsidRPr="00921BF9">
              <w:rPr>
                <w:rFonts w:ascii="仿宋_GB2312" w:eastAsia="仿宋_GB2312" w:hAnsi="仿宋_GB2312" w:cs="仿宋_GB2312"/>
                <w:color w:val="000000"/>
                <w:sz w:val="28"/>
                <w:szCs w:val="28"/>
              </w:rPr>
              <w:t>14:00-17:00</w:t>
            </w:r>
            <w:r w:rsidR="00B26DDC" w:rsidRPr="00921BF9">
              <w:rPr>
                <w:rFonts w:ascii="仿宋_GB2312" w:eastAsia="仿宋_GB2312" w:hAnsi="仿宋_GB2312" w:cs="仿宋_GB2312" w:hint="eastAsia"/>
                <w:color w:val="000000"/>
                <w:sz w:val="28"/>
                <w:szCs w:val="28"/>
              </w:rPr>
              <w:t>）</w:t>
            </w:r>
          </w:p>
        </w:tc>
      </w:tr>
      <w:tr w:rsidR="00072BD6" w14:paraId="26FA5447" w14:textId="77777777">
        <w:trPr>
          <w:trHeight w:val="478"/>
          <w:jc w:val="center"/>
        </w:trPr>
        <w:tc>
          <w:tcPr>
            <w:tcW w:w="1473" w:type="dxa"/>
            <w:tcBorders>
              <w:top w:val="single" w:sz="4" w:space="0" w:color="auto"/>
              <w:left w:val="single" w:sz="4" w:space="0" w:color="auto"/>
              <w:bottom w:val="single" w:sz="4" w:space="0" w:color="auto"/>
              <w:right w:val="single" w:sz="4" w:space="0" w:color="auto"/>
            </w:tcBorders>
            <w:vAlign w:val="center"/>
          </w:tcPr>
          <w:p w14:paraId="597A51C0"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邀 请 人</w:t>
            </w:r>
          </w:p>
        </w:tc>
        <w:tc>
          <w:tcPr>
            <w:tcW w:w="8984" w:type="dxa"/>
            <w:gridSpan w:val="11"/>
            <w:tcBorders>
              <w:top w:val="single" w:sz="4" w:space="0" w:color="auto"/>
              <w:left w:val="single" w:sz="4" w:space="0" w:color="auto"/>
              <w:bottom w:val="single" w:sz="4" w:space="0" w:color="auto"/>
              <w:right w:val="single" w:sz="4" w:space="0" w:color="auto"/>
            </w:tcBorders>
            <w:vAlign w:val="center"/>
          </w:tcPr>
          <w:p w14:paraId="449F1BCD" w14:textId="20C2D85A" w:rsidR="00072BD6" w:rsidRPr="00921BF9" w:rsidRDefault="00B26DDC" w:rsidP="00921BF9">
            <w:pPr>
              <w:widowControl/>
              <w:jc w:val="left"/>
              <w:rPr>
                <w:rFonts w:ascii="仿宋_GB2312" w:eastAsia="仿宋_GB2312" w:hAnsi="仿宋_GB2312" w:cs="仿宋_GB2312"/>
                <w:color w:val="000000"/>
                <w:sz w:val="28"/>
                <w:szCs w:val="28"/>
              </w:rPr>
            </w:pPr>
            <w:r w:rsidRPr="00921BF9">
              <w:rPr>
                <w:rFonts w:ascii="仿宋_GB2312" w:eastAsia="仿宋_GB2312" w:hAnsi="仿宋_GB2312" w:cs="仿宋_GB2312" w:hint="eastAsia"/>
                <w:color w:val="000000"/>
                <w:sz w:val="28"/>
                <w:szCs w:val="28"/>
              </w:rPr>
              <w:t xml:space="preserve">于雅文 </w:t>
            </w:r>
            <w:r w:rsidRPr="00921BF9">
              <w:rPr>
                <w:rFonts w:ascii="仿宋_GB2312" w:eastAsia="仿宋_GB2312" w:hAnsi="仿宋_GB2312" w:cs="仿宋_GB2312"/>
                <w:color w:val="000000"/>
                <w:sz w:val="28"/>
                <w:szCs w:val="28"/>
              </w:rPr>
              <w:t>18351200163</w:t>
            </w:r>
            <w:r w:rsidRPr="00921BF9">
              <w:rPr>
                <w:rFonts w:ascii="仿宋_GB2312" w:eastAsia="仿宋_GB2312" w:hAnsi="仿宋_GB2312" w:cs="仿宋_GB2312" w:hint="eastAsia"/>
                <w:color w:val="000000"/>
                <w:sz w:val="28"/>
                <w:szCs w:val="28"/>
              </w:rPr>
              <w:t xml:space="preserve">  </w:t>
            </w:r>
            <w:r w:rsidRPr="00921BF9">
              <w:rPr>
                <w:rFonts w:ascii="仿宋_GB2312" w:eastAsia="仿宋_GB2312" w:hAnsi="仿宋_GB2312" w:cs="仿宋_GB2312"/>
                <w:color w:val="000000"/>
                <w:sz w:val="28"/>
                <w:szCs w:val="28"/>
              </w:rPr>
              <w:t>yuyawen@mysteel</w:t>
            </w:r>
            <w:r w:rsidRPr="00921BF9">
              <w:rPr>
                <w:rFonts w:ascii="仿宋_GB2312" w:eastAsia="仿宋_GB2312" w:hAnsi="仿宋_GB2312" w:cs="仿宋_GB2312" w:hint="eastAsia"/>
                <w:color w:val="000000"/>
                <w:sz w:val="28"/>
                <w:szCs w:val="28"/>
              </w:rPr>
              <w:t>.com</w:t>
            </w:r>
          </w:p>
        </w:tc>
      </w:tr>
      <w:tr w:rsidR="00072BD6" w14:paraId="6C291EF4" w14:textId="77777777">
        <w:trPr>
          <w:trHeight w:val="489"/>
          <w:jc w:val="center"/>
        </w:trPr>
        <w:tc>
          <w:tcPr>
            <w:tcW w:w="1473" w:type="dxa"/>
            <w:tcBorders>
              <w:top w:val="single" w:sz="4" w:space="0" w:color="auto"/>
              <w:left w:val="single" w:sz="4" w:space="0" w:color="auto"/>
              <w:bottom w:val="single" w:sz="4" w:space="0" w:color="auto"/>
              <w:right w:val="single" w:sz="4" w:space="0" w:color="auto"/>
            </w:tcBorders>
            <w:vAlign w:val="center"/>
          </w:tcPr>
          <w:p w14:paraId="6C7FE23C" w14:textId="77777777" w:rsidR="00072BD6" w:rsidRPr="00875ADC" w:rsidRDefault="00000000" w:rsidP="00921BF9">
            <w:pPr>
              <w:widowControl/>
              <w:jc w:val="left"/>
              <w:rPr>
                <w:rFonts w:ascii="仿宋_GB2312" w:eastAsia="仿宋_GB2312" w:hAnsi="仿宋_GB2312" w:cs="仿宋_GB2312"/>
                <w:b/>
                <w:bCs/>
                <w:color w:val="000000"/>
                <w:sz w:val="28"/>
                <w:szCs w:val="28"/>
              </w:rPr>
            </w:pPr>
            <w:r w:rsidRPr="00875ADC">
              <w:rPr>
                <w:rFonts w:ascii="仿宋_GB2312" w:eastAsia="仿宋_GB2312" w:hAnsi="仿宋_GB2312" w:cs="仿宋_GB2312" w:hint="eastAsia"/>
                <w:b/>
                <w:bCs/>
                <w:color w:val="000000"/>
                <w:sz w:val="28"/>
                <w:szCs w:val="28"/>
              </w:rPr>
              <w:t>备    注</w:t>
            </w:r>
          </w:p>
        </w:tc>
        <w:tc>
          <w:tcPr>
            <w:tcW w:w="8984" w:type="dxa"/>
            <w:gridSpan w:val="11"/>
            <w:tcBorders>
              <w:top w:val="single" w:sz="4" w:space="0" w:color="auto"/>
              <w:left w:val="single" w:sz="4" w:space="0" w:color="auto"/>
              <w:bottom w:val="single" w:sz="4" w:space="0" w:color="auto"/>
              <w:right w:val="single" w:sz="4" w:space="0" w:color="auto"/>
            </w:tcBorders>
            <w:vAlign w:val="center"/>
          </w:tcPr>
          <w:p w14:paraId="01170BB7" w14:textId="72150E66" w:rsidR="00072BD6" w:rsidRPr="00921BF9" w:rsidRDefault="002063C8" w:rsidP="00921BF9">
            <w:pPr>
              <w:widowControl/>
              <w:jc w:val="left"/>
              <w:rPr>
                <w:rFonts w:ascii="仿宋_GB2312" w:eastAsia="仿宋_GB2312" w:hAnsi="仿宋_GB2312" w:cs="仿宋_GB2312"/>
                <w:color w:val="000000"/>
                <w:sz w:val="28"/>
                <w:szCs w:val="28"/>
              </w:rPr>
            </w:pPr>
            <w:r w:rsidRPr="00921BF9">
              <w:rPr>
                <w:rFonts w:ascii="仿宋_GB2312" w:eastAsia="仿宋_GB2312" w:hAnsi="仿宋_GB2312" w:cs="仿宋_GB2312" w:hint="eastAsia"/>
                <w:color w:val="000000"/>
                <w:sz w:val="28"/>
                <w:szCs w:val="28"/>
              </w:rPr>
              <w:t>请</w:t>
            </w:r>
            <w:r w:rsidR="00B26DDC" w:rsidRPr="00921BF9">
              <w:rPr>
                <w:rFonts w:ascii="仿宋_GB2312" w:eastAsia="仿宋_GB2312" w:hAnsi="仿宋_GB2312" w:cs="仿宋_GB2312" w:hint="eastAsia"/>
                <w:color w:val="000000"/>
                <w:sz w:val="28"/>
                <w:szCs w:val="28"/>
              </w:rPr>
              <w:t>尽量</w:t>
            </w:r>
            <w:r w:rsidRPr="00921BF9">
              <w:rPr>
                <w:rFonts w:ascii="仿宋_GB2312" w:eastAsia="仿宋_GB2312" w:hAnsi="仿宋_GB2312" w:cs="仿宋_GB2312" w:hint="eastAsia"/>
                <w:color w:val="000000"/>
                <w:sz w:val="28"/>
                <w:szCs w:val="28"/>
              </w:rPr>
              <w:t>于</w:t>
            </w:r>
            <w:r w:rsidR="007602CD">
              <w:rPr>
                <w:rFonts w:ascii="仿宋_GB2312" w:eastAsia="仿宋_GB2312" w:hAnsi="仿宋_GB2312" w:cs="仿宋_GB2312"/>
                <w:b/>
                <w:bCs/>
                <w:color w:val="FF0000"/>
                <w:sz w:val="28"/>
                <w:szCs w:val="28"/>
              </w:rPr>
              <w:t>2</w:t>
            </w:r>
            <w:r w:rsidRPr="00921BF9">
              <w:rPr>
                <w:rFonts w:ascii="仿宋_GB2312" w:eastAsia="仿宋_GB2312" w:hAnsi="仿宋_GB2312" w:cs="仿宋_GB2312" w:hint="eastAsia"/>
                <w:b/>
                <w:bCs/>
                <w:color w:val="FF0000"/>
                <w:sz w:val="28"/>
                <w:szCs w:val="28"/>
              </w:rPr>
              <w:t>月</w:t>
            </w:r>
            <w:r w:rsidR="007602CD">
              <w:rPr>
                <w:rFonts w:ascii="仿宋_GB2312" w:eastAsia="仿宋_GB2312" w:hAnsi="仿宋_GB2312" w:cs="仿宋_GB2312"/>
                <w:b/>
                <w:bCs/>
                <w:color w:val="FF0000"/>
                <w:sz w:val="28"/>
                <w:szCs w:val="28"/>
              </w:rPr>
              <w:t>19</w:t>
            </w:r>
            <w:r w:rsidRPr="00921BF9">
              <w:rPr>
                <w:rFonts w:ascii="仿宋_GB2312" w:eastAsia="仿宋_GB2312" w:hAnsi="仿宋_GB2312" w:cs="仿宋_GB2312" w:hint="eastAsia"/>
                <w:b/>
                <w:bCs/>
                <w:color w:val="FF0000"/>
                <w:sz w:val="28"/>
                <w:szCs w:val="28"/>
              </w:rPr>
              <w:t>日</w:t>
            </w:r>
            <w:r w:rsidRPr="00921BF9">
              <w:rPr>
                <w:rFonts w:ascii="仿宋_GB2312" w:eastAsia="仿宋_GB2312" w:hAnsi="仿宋_GB2312" w:cs="仿宋_GB2312" w:hint="eastAsia"/>
                <w:color w:val="000000"/>
                <w:sz w:val="28"/>
                <w:szCs w:val="28"/>
              </w:rPr>
              <w:t xml:space="preserve">前完善参会回执，建议您回执电子档，谢谢！ </w:t>
            </w:r>
          </w:p>
        </w:tc>
      </w:tr>
    </w:tbl>
    <w:p w14:paraId="5EEF90C6" w14:textId="35F82BFC" w:rsidR="002063C8" w:rsidRPr="002063C8" w:rsidRDefault="002063C8" w:rsidP="002063C8">
      <w:pPr>
        <w:spacing w:beforeLines="50" w:before="156" w:afterLines="50" w:after="156" w:line="360" w:lineRule="auto"/>
        <w:jc w:val="left"/>
        <w:rPr>
          <w:rFonts w:ascii="黑体" w:eastAsia="黑体" w:hAnsi="黑体" w:cs="Calibri"/>
          <w:szCs w:val="21"/>
        </w:rPr>
      </w:pPr>
    </w:p>
    <w:p w14:paraId="6DA12921" w14:textId="77777777" w:rsidR="002063C8" w:rsidRPr="007602CD" w:rsidRDefault="002063C8">
      <w:pPr>
        <w:adjustRightInd w:val="0"/>
        <w:snapToGrid w:val="0"/>
        <w:rPr>
          <w:rFonts w:ascii="仿宋" w:eastAsia="仿宋" w:hAnsi="仿宋" w:cs="仿宋"/>
          <w:color w:val="000000"/>
          <w:sz w:val="22"/>
        </w:rPr>
      </w:pPr>
    </w:p>
    <w:sectPr w:rsidR="002063C8" w:rsidRPr="007602CD">
      <w:headerReference w:type="default" r:id="rId9"/>
      <w:footerReference w:type="default" r:id="rId10"/>
      <w:pgSz w:w="11906" w:h="16838"/>
      <w:pgMar w:top="1304" w:right="1587" w:bottom="130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D8A5" w14:textId="77777777" w:rsidR="000D5D7B" w:rsidRDefault="000D5D7B">
      <w:r>
        <w:separator/>
      </w:r>
    </w:p>
  </w:endnote>
  <w:endnote w:type="continuationSeparator" w:id="0">
    <w:p w14:paraId="32468606" w14:textId="77777777" w:rsidR="000D5D7B" w:rsidRDefault="000D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4E84" w14:textId="77777777" w:rsidR="00072BD6" w:rsidRDefault="00000000">
    <w:pPr>
      <w:pStyle w:val="a7"/>
      <w:jc w:val="right"/>
    </w:pPr>
    <w:r>
      <w:rPr>
        <w:noProof/>
      </w:rPr>
      <mc:AlternateContent>
        <mc:Choice Requires="wps">
          <w:drawing>
            <wp:anchor distT="0" distB="0" distL="114300" distR="114300" simplePos="0" relativeHeight="251659264" behindDoc="0" locked="0" layoutInCell="1" allowOverlap="1" wp14:anchorId="29579B2C" wp14:editId="20E8B92F">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14FD85" w14:textId="77777777" w:rsidR="00072BD6" w:rsidRDefault="00000000">
                          <w:pPr>
                            <w:pStyle w:val="a7"/>
                            <w:jc w:val="right"/>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7</w:t>
                            </w:r>
                          </w:fldSimple>
                          <w:r>
                            <w:t xml:space="preserve"> </w:t>
                          </w:r>
                          <w:r>
                            <w:t>页</w:t>
                          </w:r>
                        </w:p>
                      </w:txbxContent>
                    </wps:txbx>
                    <wps:bodyPr vert="horz" wrap="none" lIns="0" tIns="0" rIns="0" bIns="0" anchor="t">
                      <a:spAutoFit/>
                    </wps:bodyPr>
                  </wps:wsp>
                </a:graphicData>
              </a:graphic>
            </wp:anchor>
          </w:drawing>
        </mc:Choice>
        <mc:Fallback>
          <w:pict>
            <v:shapetype w14:anchorId="29579B2C"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vQlQEAADADAAAOAAAAZHJzL2Uyb0RvYy54bWysUk2LGzEMvRf6H4zvjWdzKGHIZGlZdlko&#10;bWHbH+B47MyAbRnJm5n011d2Mkk/bqUXW5asp6cnbe/n4MXRIo0QO3m3aqSw0UA/xkMnv397fLeR&#10;grKOvfYQbSdPluT97u2b7ZRau4YBfG9RMEikdkqdHHJOrVJkBhs0rSDZyEEHGHTmJx5Uj3pi9ODV&#10;umneqwmwTwjGErH34RyUu4rvnDX5i3Nks/CdZG65nljPfTnVbqvbA+o0jOZCQ/8Di6DHyEWvUA86&#10;a/GK419QYTQIBC6vDAQFzo3G1h64m7vmj25eBp1s7YXFoXSVif4frPl8fElfUeT5I8w8wCLIlKgl&#10;dpZ+Zoeh3MxUcJwlPF1ls3MWpiRt1ptNwyHDseXBOOqWnpDyk4UgitFJ5LlUufTxE+Xz1+VLqRbh&#10;cfS+zsbH3xyMWTzqxrFYed7PF+J76E/cD68k1xkAf0gx8Xg7GXn/pPDPkdUrm7AYuBj7xdDRcGIn&#10;zxQpfXjNzKfSLMXOFS4ceCy10csKlbn/+q6/bou++w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HH9r0JUBAAAwAwAADgAAAAAAAAAA&#10;AAAAAAAuAgAAZHJzL2Uyb0RvYy54bWxQSwECLQAUAAYACAAAACEADErw7tYAAAAFAQAADwAAAAAA&#10;AAAAAAAAAADvAwAAZHJzL2Rvd25yZXYueG1sUEsFBgAAAAAEAAQA8wAAAPIEAAAAAA==&#10;" filled="f" stroked="f">
              <v:textbox style="mso-fit-shape-to-text:t" inset="0,0,0,0">
                <w:txbxContent>
                  <w:p w14:paraId="1B14FD85" w14:textId="77777777" w:rsidR="00072BD6" w:rsidRDefault="00000000">
                    <w:pPr>
                      <w:pStyle w:val="a7"/>
                      <w:jc w:val="right"/>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7</w:t>
                      </w:r>
                    </w:fldSimple>
                    <w:r>
                      <w:t xml:space="preserve"> </w:t>
                    </w:r>
                    <w:r>
                      <w:t>页</w:t>
                    </w:r>
                  </w:p>
                </w:txbxContent>
              </v:textbox>
              <w10:wrap anchorx="margin"/>
            </v:shape>
          </w:pict>
        </mc:Fallback>
      </mc:AlternateContent>
    </w:r>
  </w:p>
  <w:p w14:paraId="00ABD04F" w14:textId="77777777" w:rsidR="00072BD6" w:rsidRDefault="00072B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F0F4" w14:textId="77777777" w:rsidR="000D5D7B" w:rsidRDefault="000D5D7B">
      <w:r>
        <w:separator/>
      </w:r>
    </w:p>
  </w:footnote>
  <w:footnote w:type="continuationSeparator" w:id="0">
    <w:p w14:paraId="21DCEDCA" w14:textId="77777777" w:rsidR="000D5D7B" w:rsidRDefault="000D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C194" w14:textId="77777777" w:rsidR="00072BD6" w:rsidRDefault="00072BD6">
    <w:pPr>
      <w:pStyle w:val="a9"/>
      <w:pBdr>
        <w:bottom w:val="none" w:sz="0" w:space="1" w:color="auto"/>
      </w:pBdr>
      <w:jc w:val="left"/>
    </w:pPr>
  </w:p>
  <w:p w14:paraId="1B8F26B5" w14:textId="77777777" w:rsidR="00072BD6" w:rsidRDefault="00072BD6">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B97"/>
    <w:multiLevelType w:val="hybridMultilevel"/>
    <w:tmpl w:val="9DCC0432"/>
    <w:lvl w:ilvl="0" w:tplc="6778C1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953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kyM2NiNWM0MGU2MWI5OGE5YTc0ZjY2M2I5YWNmMGQifQ=="/>
  </w:docVars>
  <w:rsids>
    <w:rsidRoot w:val="00172A27"/>
    <w:rsid w:val="000112BC"/>
    <w:rsid w:val="00013249"/>
    <w:rsid w:val="00015D6B"/>
    <w:rsid w:val="00020DCF"/>
    <w:rsid w:val="000320A9"/>
    <w:rsid w:val="00032C35"/>
    <w:rsid w:val="0003428E"/>
    <w:rsid w:val="0003599F"/>
    <w:rsid w:val="00036580"/>
    <w:rsid w:val="00042A1D"/>
    <w:rsid w:val="000436F7"/>
    <w:rsid w:val="00043B9F"/>
    <w:rsid w:val="00044A89"/>
    <w:rsid w:val="00044D89"/>
    <w:rsid w:val="0006424A"/>
    <w:rsid w:val="000650CF"/>
    <w:rsid w:val="00072BD6"/>
    <w:rsid w:val="00074401"/>
    <w:rsid w:val="000751E3"/>
    <w:rsid w:val="00076558"/>
    <w:rsid w:val="00077C18"/>
    <w:rsid w:val="00077DE2"/>
    <w:rsid w:val="00085396"/>
    <w:rsid w:val="000857F1"/>
    <w:rsid w:val="00090C4D"/>
    <w:rsid w:val="0009380D"/>
    <w:rsid w:val="000948C4"/>
    <w:rsid w:val="000A1061"/>
    <w:rsid w:val="000A1D7E"/>
    <w:rsid w:val="000B47BD"/>
    <w:rsid w:val="000C26C5"/>
    <w:rsid w:val="000C276E"/>
    <w:rsid w:val="000C516B"/>
    <w:rsid w:val="000D0BF0"/>
    <w:rsid w:val="000D5D7B"/>
    <w:rsid w:val="000E450C"/>
    <w:rsid w:val="00105A57"/>
    <w:rsid w:val="0011189C"/>
    <w:rsid w:val="00113C67"/>
    <w:rsid w:val="00114C44"/>
    <w:rsid w:val="00132BC8"/>
    <w:rsid w:val="00135169"/>
    <w:rsid w:val="00141807"/>
    <w:rsid w:val="00145855"/>
    <w:rsid w:val="001470C4"/>
    <w:rsid w:val="00172A27"/>
    <w:rsid w:val="00182B1A"/>
    <w:rsid w:val="00184A05"/>
    <w:rsid w:val="0018672B"/>
    <w:rsid w:val="001A3FCC"/>
    <w:rsid w:val="001A66E9"/>
    <w:rsid w:val="001B4911"/>
    <w:rsid w:val="001B4B7B"/>
    <w:rsid w:val="001C0C3E"/>
    <w:rsid w:val="001C775A"/>
    <w:rsid w:val="001D11F5"/>
    <w:rsid w:val="001D3D56"/>
    <w:rsid w:val="001D5656"/>
    <w:rsid w:val="001D5EDF"/>
    <w:rsid w:val="002063C8"/>
    <w:rsid w:val="00215171"/>
    <w:rsid w:val="0022058B"/>
    <w:rsid w:val="002367E8"/>
    <w:rsid w:val="002405D0"/>
    <w:rsid w:val="002723C6"/>
    <w:rsid w:val="0028072E"/>
    <w:rsid w:val="002944CD"/>
    <w:rsid w:val="002A1934"/>
    <w:rsid w:val="002A249F"/>
    <w:rsid w:val="002A6C2F"/>
    <w:rsid w:val="002C2AEA"/>
    <w:rsid w:val="002C5864"/>
    <w:rsid w:val="002D4544"/>
    <w:rsid w:val="002D7366"/>
    <w:rsid w:val="002D7A66"/>
    <w:rsid w:val="002E05A5"/>
    <w:rsid w:val="002E18AE"/>
    <w:rsid w:val="002E3F1B"/>
    <w:rsid w:val="002E5A2B"/>
    <w:rsid w:val="00302FA9"/>
    <w:rsid w:val="003059A6"/>
    <w:rsid w:val="0031055E"/>
    <w:rsid w:val="00315FD7"/>
    <w:rsid w:val="00317B02"/>
    <w:rsid w:val="00317CD0"/>
    <w:rsid w:val="003252C3"/>
    <w:rsid w:val="00333B71"/>
    <w:rsid w:val="00353D7D"/>
    <w:rsid w:val="00355C64"/>
    <w:rsid w:val="00363E3F"/>
    <w:rsid w:val="00364257"/>
    <w:rsid w:val="00370D3D"/>
    <w:rsid w:val="0037146E"/>
    <w:rsid w:val="0038425F"/>
    <w:rsid w:val="003870F4"/>
    <w:rsid w:val="003901AF"/>
    <w:rsid w:val="003910B2"/>
    <w:rsid w:val="0039471B"/>
    <w:rsid w:val="003A2F2E"/>
    <w:rsid w:val="003A67CD"/>
    <w:rsid w:val="003B1090"/>
    <w:rsid w:val="003B3100"/>
    <w:rsid w:val="003B5905"/>
    <w:rsid w:val="003C129D"/>
    <w:rsid w:val="003D27F6"/>
    <w:rsid w:val="003D3CDD"/>
    <w:rsid w:val="003D4598"/>
    <w:rsid w:val="003D60C3"/>
    <w:rsid w:val="003D6E71"/>
    <w:rsid w:val="003E561D"/>
    <w:rsid w:val="003F1DEE"/>
    <w:rsid w:val="00402D70"/>
    <w:rsid w:val="0040495B"/>
    <w:rsid w:val="00416AD0"/>
    <w:rsid w:val="00443827"/>
    <w:rsid w:val="00444560"/>
    <w:rsid w:val="0044687E"/>
    <w:rsid w:val="00450120"/>
    <w:rsid w:val="0045319F"/>
    <w:rsid w:val="00457A3E"/>
    <w:rsid w:val="00475158"/>
    <w:rsid w:val="004759F9"/>
    <w:rsid w:val="00476A20"/>
    <w:rsid w:val="00480150"/>
    <w:rsid w:val="00482435"/>
    <w:rsid w:val="00492EDB"/>
    <w:rsid w:val="004960DC"/>
    <w:rsid w:val="004A0CE7"/>
    <w:rsid w:val="004A4E60"/>
    <w:rsid w:val="004A70B9"/>
    <w:rsid w:val="004B35A9"/>
    <w:rsid w:val="004C1E8C"/>
    <w:rsid w:val="004E093F"/>
    <w:rsid w:val="0050152D"/>
    <w:rsid w:val="00501A72"/>
    <w:rsid w:val="0050627A"/>
    <w:rsid w:val="00511F8E"/>
    <w:rsid w:val="005219A1"/>
    <w:rsid w:val="00527935"/>
    <w:rsid w:val="0054095C"/>
    <w:rsid w:val="00557465"/>
    <w:rsid w:val="00582213"/>
    <w:rsid w:val="005B1C17"/>
    <w:rsid w:val="005B649A"/>
    <w:rsid w:val="005D3A92"/>
    <w:rsid w:val="005D5642"/>
    <w:rsid w:val="005D5E16"/>
    <w:rsid w:val="005D6495"/>
    <w:rsid w:val="005D7FB8"/>
    <w:rsid w:val="00602EC1"/>
    <w:rsid w:val="0061516F"/>
    <w:rsid w:val="00636029"/>
    <w:rsid w:val="00637769"/>
    <w:rsid w:val="00637C57"/>
    <w:rsid w:val="00650259"/>
    <w:rsid w:val="00682770"/>
    <w:rsid w:val="00691DB9"/>
    <w:rsid w:val="00692F65"/>
    <w:rsid w:val="006954D0"/>
    <w:rsid w:val="00696F90"/>
    <w:rsid w:val="006A682C"/>
    <w:rsid w:val="006A7E83"/>
    <w:rsid w:val="006B7289"/>
    <w:rsid w:val="006C4A12"/>
    <w:rsid w:val="006D569F"/>
    <w:rsid w:val="006D74A7"/>
    <w:rsid w:val="006E0067"/>
    <w:rsid w:val="006E0AFA"/>
    <w:rsid w:val="006E457C"/>
    <w:rsid w:val="0070392C"/>
    <w:rsid w:val="00705227"/>
    <w:rsid w:val="00705F94"/>
    <w:rsid w:val="00706278"/>
    <w:rsid w:val="00726879"/>
    <w:rsid w:val="00726E2B"/>
    <w:rsid w:val="00731BDD"/>
    <w:rsid w:val="00735969"/>
    <w:rsid w:val="00742B7D"/>
    <w:rsid w:val="00746DB5"/>
    <w:rsid w:val="00752AC7"/>
    <w:rsid w:val="007541C7"/>
    <w:rsid w:val="007602CD"/>
    <w:rsid w:val="007635C7"/>
    <w:rsid w:val="007642BD"/>
    <w:rsid w:val="007648A2"/>
    <w:rsid w:val="00766085"/>
    <w:rsid w:val="00766DD3"/>
    <w:rsid w:val="0077732D"/>
    <w:rsid w:val="0078164A"/>
    <w:rsid w:val="00786AD8"/>
    <w:rsid w:val="0079166F"/>
    <w:rsid w:val="0079170E"/>
    <w:rsid w:val="007A204D"/>
    <w:rsid w:val="007A549C"/>
    <w:rsid w:val="007A79E7"/>
    <w:rsid w:val="007A7B5D"/>
    <w:rsid w:val="007B1834"/>
    <w:rsid w:val="007B537E"/>
    <w:rsid w:val="007B7834"/>
    <w:rsid w:val="007C123C"/>
    <w:rsid w:val="007F0952"/>
    <w:rsid w:val="007F7D73"/>
    <w:rsid w:val="0080740B"/>
    <w:rsid w:val="00810B4F"/>
    <w:rsid w:val="00816CA4"/>
    <w:rsid w:val="0083667D"/>
    <w:rsid w:val="008406E0"/>
    <w:rsid w:val="00844700"/>
    <w:rsid w:val="0084497F"/>
    <w:rsid w:val="0084524E"/>
    <w:rsid w:val="008525DF"/>
    <w:rsid w:val="00852923"/>
    <w:rsid w:val="008531F7"/>
    <w:rsid w:val="00860B63"/>
    <w:rsid w:val="00860C1D"/>
    <w:rsid w:val="00862768"/>
    <w:rsid w:val="00867423"/>
    <w:rsid w:val="00875ADC"/>
    <w:rsid w:val="00881B20"/>
    <w:rsid w:val="00883BCE"/>
    <w:rsid w:val="008916CB"/>
    <w:rsid w:val="00893719"/>
    <w:rsid w:val="008A12A6"/>
    <w:rsid w:val="008A4987"/>
    <w:rsid w:val="008A5758"/>
    <w:rsid w:val="008A775B"/>
    <w:rsid w:val="008B2EE2"/>
    <w:rsid w:val="008B3A1F"/>
    <w:rsid w:val="008C6B77"/>
    <w:rsid w:val="008E1570"/>
    <w:rsid w:val="008E1EC8"/>
    <w:rsid w:val="008E4F86"/>
    <w:rsid w:val="008F1B09"/>
    <w:rsid w:val="008F4F84"/>
    <w:rsid w:val="008F5D00"/>
    <w:rsid w:val="00901204"/>
    <w:rsid w:val="0091336C"/>
    <w:rsid w:val="00921BF9"/>
    <w:rsid w:val="00922B27"/>
    <w:rsid w:val="0093199F"/>
    <w:rsid w:val="009346B7"/>
    <w:rsid w:val="00935A58"/>
    <w:rsid w:val="00937124"/>
    <w:rsid w:val="00941E0F"/>
    <w:rsid w:val="00953F31"/>
    <w:rsid w:val="00955509"/>
    <w:rsid w:val="009736E7"/>
    <w:rsid w:val="00977F65"/>
    <w:rsid w:val="00985393"/>
    <w:rsid w:val="00990EB6"/>
    <w:rsid w:val="009944DA"/>
    <w:rsid w:val="0099503F"/>
    <w:rsid w:val="00997DF0"/>
    <w:rsid w:val="00997F2E"/>
    <w:rsid w:val="009B0EE2"/>
    <w:rsid w:val="009B5B2C"/>
    <w:rsid w:val="009B7B10"/>
    <w:rsid w:val="009C01D5"/>
    <w:rsid w:val="009D34EF"/>
    <w:rsid w:val="009D39E1"/>
    <w:rsid w:val="009E06ED"/>
    <w:rsid w:val="009E4184"/>
    <w:rsid w:val="009F06AB"/>
    <w:rsid w:val="009F1F11"/>
    <w:rsid w:val="00A0373C"/>
    <w:rsid w:val="00A07C19"/>
    <w:rsid w:val="00A14418"/>
    <w:rsid w:val="00A210D3"/>
    <w:rsid w:val="00A30AB0"/>
    <w:rsid w:val="00A30DB1"/>
    <w:rsid w:val="00A47CF5"/>
    <w:rsid w:val="00A5283F"/>
    <w:rsid w:val="00A54A4D"/>
    <w:rsid w:val="00A5798F"/>
    <w:rsid w:val="00A650F2"/>
    <w:rsid w:val="00A76BC1"/>
    <w:rsid w:val="00A77DAF"/>
    <w:rsid w:val="00A80736"/>
    <w:rsid w:val="00A83318"/>
    <w:rsid w:val="00A847D4"/>
    <w:rsid w:val="00A87003"/>
    <w:rsid w:val="00A879FE"/>
    <w:rsid w:val="00A9009F"/>
    <w:rsid w:val="00A948E5"/>
    <w:rsid w:val="00A957C6"/>
    <w:rsid w:val="00AC0BC9"/>
    <w:rsid w:val="00AD0D7A"/>
    <w:rsid w:val="00AD7106"/>
    <w:rsid w:val="00AE545D"/>
    <w:rsid w:val="00AF5077"/>
    <w:rsid w:val="00B00366"/>
    <w:rsid w:val="00B14503"/>
    <w:rsid w:val="00B21DBF"/>
    <w:rsid w:val="00B26DDC"/>
    <w:rsid w:val="00B347C0"/>
    <w:rsid w:val="00B44A2B"/>
    <w:rsid w:val="00B54DFE"/>
    <w:rsid w:val="00B62957"/>
    <w:rsid w:val="00B6473A"/>
    <w:rsid w:val="00B66BA5"/>
    <w:rsid w:val="00B75C00"/>
    <w:rsid w:val="00B77ADB"/>
    <w:rsid w:val="00B90572"/>
    <w:rsid w:val="00B9359A"/>
    <w:rsid w:val="00BB01AE"/>
    <w:rsid w:val="00BB157D"/>
    <w:rsid w:val="00BC2A7A"/>
    <w:rsid w:val="00BC2F43"/>
    <w:rsid w:val="00BC617B"/>
    <w:rsid w:val="00BD079E"/>
    <w:rsid w:val="00BD2364"/>
    <w:rsid w:val="00BD3075"/>
    <w:rsid w:val="00BD328B"/>
    <w:rsid w:val="00BD4075"/>
    <w:rsid w:val="00BD7177"/>
    <w:rsid w:val="00BF1F74"/>
    <w:rsid w:val="00BF570F"/>
    <w:rsid w:val="00C06F31"/>
    <w:rsid w:val="00C13699"/>
    <w:rsid w:val="00C14D17"/>
    <w:rsid w:val="00C176FA"/>
    <w:rsid w:val="00C21911"/>
    <w:rsid w:val="00C2740E"/>
    <w:rsid w:val="00C36414"/>
    <w:rsid w:val="00C43FA3"/>
    <w:rsid w:val="00C51549"/>
    <w:rsid w:val="00C539F1"/>
    <w:rsid w:val="00C5451C"/>
    <w:rsid w:val="00C54FB1"/>
    <w:rsid w:val="00C6040B"/>
    <w:rsid w:val="00C8712A"/>
    <w:rsid w:val="00C914B1"/>
    <w:rsid w:val="00CA18E8"/>
    <w:rsid w:val="00CB3B9B"/>
    <w:rsid w:val="00CB61C3"/>
    <w:rsid w:val="00CB6338"/>
    <w:rsid w:val="00CB72FC"/>
    <w:rsid w:val="00CD31A1"/>
    <w:rsid w:val="00CD66A0"/>
    <w:rsid w:val="00CE080C"/>
    <w:rsid w:val="00CE0D50"/>
    <w:rsid w:val="00D10E70"/>
    <w:rsid w:val="00D2345A"/>
    <w:rsid w:val="00D34D81"/>
    <w:rsid w:val="00D37A8A"/>
    <w:rsid w:val="00D420F8"/>
    <w:rsid w:val="00D447B3"/>
    <w:rsid w:val="00D47DBD"/>
    <w:rsid w:val="00D5095D"/>
    <w:rsid w:val="00D54D34"/>
    <w:rsid w:val="00D616C2"/>
    <w:rsid w:val="00D65BE7"/>
    <w:rsid w:val="00D679B7"/>
    <w:rsid w:val="00D93000"/>
    <w:rsid w:val="00D93B5B"/>
    <w:rsid w:val="00DA02E7"/>
    <w:rsid w:val="00DA381F"/>
    <w:rsid w:val="00DA4A9E"/>
    <w:rsid w:val="00DC7624"/>
    <w:rsid w:val="00DD4FD9"/>
    <w:rsid w:val="00DD60AE"/>
    <w:rsid w:val="00DE17A6"/>
    <w:rsid w:val="00DE2FC7"/>
    <w:rsid w:val="00DE3BB5"/>
    <w:rsid w:val="00DF4A6E"/>
    <w:rsid w:val="00DF4F72"/>
    <w:rsid w:val="00E0217F"/>
    <w:rsid w:val="00E02B27"/>
    <w:rsid w:val="00E20DD0"/>
    <w:rsid w:val="00E2120D"/>
    <w:rsid w:val="00E6322E"/>
    <w:rsid w:val="00E7053E"/>
    <w:rsid w:val="00E72C0E"/>
    <w:rsid w:val="00E86BCA"/>
    <w:rsid w:val="00E92231"/>
    <w:rsid w:val="00E945A1"/>
    <w:rsid w:val="00EB1A96"/>
    <w:rsid w:val="00EB3308"/>
    <w:rsid w:val="00EC4839"/>
    <w:rsid w:val="00EC4FED"/>
    <w:rsid w:val="00EE0E9A"/>
    <w:rsid w:val="00EE4B4C"/>
    <w:rsid w:val="00EE6C0F"/>
    <w:rsid w:val="00EE70ED"/>
    <w:rsid w:val="00EF2FE1"/>
    <w:rsid w:val="00EF48F5"/>
    <w:rsid w:val="00F05F6C"/>
    <w:rsid w:val="00F126C8"/>
    <w:rsid w:val="00F12FC1"/>
    <w:rsid w:val="00F249E6"/>
    <w:rsid w:val="00F26693"/>
    <w:rsid w:val="00F30BE6"/>
    <w:rsid w:val="00F40B8C"/>
    <w:rsid w:val="00F451AF"/>
    <w:rsid w:val="00F5748C"/>
    <w:rsid w:val="00F615D3"/>
    <w:rsid w:val="00F63B54"/>
    <w:rsid w:val="00F651B3"/>
    <w:rsid w:val="00FA4F52"/>
    <w:rsid w:val="00FA7BD5"/>
    <w:rsid w:val="00FB123C"/>
    <w:rsid w:val="00FB42A3"/>
    <w:rsid w:val="00FB7E9B"/>
    <w:rsid w:val="00FD520E"/>
    <w:rsid w:val="00FE0EE2"/>
    <w:rsid w:val="00FE2D8E"/>
    <w:rsid w:val="00FE524B"/>
    <w:rsid w:val="00FF5903"/>
    <w:rsid w:val="00FF5E01"/>
    <w:rsid w:val="0168714D"/>
    <w:rsid w:val="016A1F7C"/>
    <w:rsid w:val="018333AF"/>
    <w:rsid w:val="01915723"/>
    <w:rsid w:val="01A00CC5"/>
    <w:rsid w:val="01C66596"/>
    <w:rsid w:val="01F034BA"/>
    <w:rsid w:val="01FD609D"/>
    <w:rsid w:val="01FE0627"/>
    <w:rsid w:val="022C4DD2"/>
    <w:rsid w:val="023A2565"/>
    <w:rsid w:val="02953684"/>
    <w:rsid w:val="02975CD2"/>
    <w:rsid w:val="02EA0B01"/>
    <w:rsid w:val="03015C57"/>
    <w:rsid w:val="039C6F00"/>
    <w:rsid w:val="03C410C3"/>
    <w:rsid w:val="03C432CB"/>
    <w:rsid w:val="0408034C"/>
    <w:rsid w:val="040A4F58"/>
    <w:rsid w:val="045860A7"/>
    <w:rsid w:val="04640839"/>
    <w:rsid w:val="04795209"/>
    <w:rsid w:val="0498462B"/>
    <w:rsid w:val="050179F2"/>
    <w:rsid w:val="053D0CDD"/>
    <w:rsid w:val="053F1565"/>
    <w:rsid w:val="05701C88"/>
    <w:rsid w:val="05726E8E"/>
    <w:rsid w:val="057E74F5"/>
    <w:rsid w:val="05BB4933"/>
    <w:rsid w:val="05E02A39"/>
    <w:rsid w:val="06002DDC"/>
    <w:rsid w:val="061F6226"/>
    <w:rsid w:val="0624346F"/>
    <w:rsid w:val="06C01563"/>
    <w:rsid w:val="06CA6355"/>
    <w:rsid w:val="06F84544"/>
    <w:rsid w:val="070221C8"/>
    <w:rsid w:val="071B3FD0"/>
    <w:rsid w:val="07832970"/>
    <w:rsid w:val="07980B7A"/>
    <w:rsid w:val="07B2699C"/>
    <w:rsid w:val="081E27D4"/>
    <w:rsid w:val="083C560C"/>
    <w:rsid w:val="084708F3"/>
    <w:rsid w:val="08596954"/>
    <w:rsid w:val="085B4FC1"/>
    <w:rsid w:val="08BF68B6"/>
    <w:rsid w:val="08C11128"/>
    <w:rsid w:val="08C6689B"/>
    <w:rsid w:val="090A6376"/>
    <w:rsid w:val="090D4D63"/>
    <w:rsid w:val="091625BF"/>
    <w:rsid w:val="092B1556"/>
    <w:rsid w:val="09536D86"/>
    <w:rsid w:val="09651461"/>
    <w:rsid w:val="096F226B"/>
    <w:rsid w:val="0971508D"/>
    <w:rsid w:val="09734E97"/>
    <w:rsid w:val="09D9418F"/>
    <w:rsid w:val="09FB7EFB"/>
    <w:rsid w:val="0A015103"/>
    <w:rsid w:val="0A0967DF"/>
    <w:rsid w:val="0A3041EC"/>
    <w:rsid w:val="0A3918E6"/>
    <w:rsid w:val="0A3A2F8F"/>
    <w:rsid w:val="0A561BC4"/>
    <w:rsid w:val="0A740988"/>
    <w:rsid w:val="0AA4703D"/>
    <w:rsid w:val="0AE23355"/>
    <w:rsid w:val="0AE26C24"/>
    <w:rsid w:val="0B3B6003"/>
    <w:rsid w:val="0B745622"/>
    <w:rsid w:val="0BB579E9"/>
    <w:rsid w:val="0BCC0AFA"/>
    <w:rsid w:val="0BDF5E16"/>
    <w:rsid w:val="0BEC04D2"/>
    <w:rsid w:val="0BF0236F"/>
    <w:rsid w:val="0C000A53"/>
    <w:rsid w:val="0C3C625D"/>
    <w:rsid w:val="0C497C5E"/>
    <w:rsid w:val="0C611F2D"/>
    <w:rsid w:val="0C7D4B0C"/>
    <w:rsid w:val="0C967F07"/>
    <w:rsid w:val="0CA82513"/>
    <w:rsid w:val="0D5D4D7E"/>
    <w:rsid w:val="0D67481D"/>
    <w:rsid w:val="0D8E74DC"/>
    <w:rsid w:val="0D9F049D"/>
    <w:rsid w:val="0DBD34F1"/>
    <w:rsid w:val="0DCE3A21"/>
    <w:rsid w:val="0DE6032D"/>
    <w:rsid w:val="0DFE18FF"/>
    <w:rsid w:val="0E2A4245"/>
    <w:rsid w:val="0E4A141A"/>
    <w:rsid w:val="0E4A21D8"/>
    <w:rsid w:val="0E5C2596"/>
    <w:rsid w:val="0EC724C3"/>
    <w:rsid w:val="0ED94C4F"/>
    <w:rsid w:val="0EED6812"/>
    <w:rsid w:val="0F093719"/>
    <w:rsid w:val="0F511A60"/>
    <w:rsid w:val="0F7F7865"/>
    <w:rsid w:val="0F8C28AA"/>
    <w:rsid w:val="101B0333"/>
    <w:rsid w:val="102B2E69"/>
    <w:rsid w:val="10B01981"/>
    <w:rsid w:val="10C54053"/>
    <w:rsid w:val="10DF0599"/>
    <w:rsid w:val="10FF200E"/>
    <w:rsid w:val="1122342A"/>
    <w:rsid w:val="11413DA7"/>
    <w:rsid w:val="11A1461A"/>
    <w:rsid w:val="11CD7F88"/>
    <w:rsid w:val="1221073F"/>
    <w:rsid w:val="12513ABA"/>
    <w:rsid w:val="128C22A5"/>
    <w:rsid w:val="12A0493B"/>
    <w:rsid w:val="12BA5B69"/>
    <w:rsid w:val="12BC165D"/>
    <w:rsid w:val="12C32F29"/>
    <w:rsid w:val="13155A89"/>
    <w:rsid w:val="1334097A"/>
    <w:rsid w:val="133A25CF"/>
    <w:rsid w:val="136C2185"/>
    <w:rsid w:val="137328E8"/>
    <w:rsid w:val="137D3871"/>
    <w:rsid w:val="13DB1389"/>
    <w:rsid w:val="13FF5190"/>
    <w:rsid w:val="1409626C"/>
    <w:rsid w:val="141347FB"/>
    <w:rsid w:val="141860C1"/>
    <w:rsid w:val="146D4801"/>
    <w:rsid w:val="14D61E83"/>
    <w:rsid w:val="151632A6"/>
    <w:rsid w:val="15277C88"/>
    <w:rsid w:val="156377FB"/>
    <w:rsid w:val="15865FFD"/>
    <w:rsid w:val="16896EAC"/>
    <w:rsid w:val="169F642C"/>
    <w:rsid w:val="17395061"/>
    <w:rsid w:val="17667DE9"/>
    <w:rsid w:val="179E0C3D"/>
    <w:rsid w:val="17AF2515"/>
    <w:rsid w:val="17B03519"/>
    <w:rsid w:val="17F651F0"/>
    <w:rsid w:val="18223524"/>
    <w:rsid w:val="18AF7DB5"/>
    <w:rsid w:val="18CD6917"/>
    <w:rsid w:val="18E36406"/>
    <w:rsid w:val="18F840DF"/>
    <w:rsid w:val="18FB42BD"/>
    <w:rsid w:val="199D185D"/>
    <w:rsid w:val="19F274C2"/>
    <w:rsid w:val="1A0265A5"/>
    <w:rsid w:val="1A085744"/>
    <w:rsid w:val="1A2B6BAA"/>
    <w:rsid w:val="1A8B70D3"/>
    <w:rsid w:val="1AB56112"/>
    <w:rsid w:val="1ABA6503"/>
    <w:rsid w:val="1AC2484F"/>
    <w:rsid w:val="1AD97B54"/>
    <w:rsid w:val="1B36615E"/>
    <w:rsid w:val="1B564FF4"/>
    <w:rsid w:val="1B8E05EF"/>
    <w:rsid w:val="1BBC5D1C"/>
    <w:rsid w:val="1BCD3264"/>
    <w:rsid w:val="1BE566E1"/>
    <w:rsid w:val="1BEB2907"/>
    <w:rsid w:val="1BF31666"/>
    <w:rsid w:val="1C3637B7"/>
    <w:rsid w:val="1C3F1E11"/>
    <w:rsid w:val="1CC002FF"/>
    <w:rsid w:val="1CF51588"/>
    <w:rsid w:val="1D216C8C"/>
    <w:rsid w:val="1DAE2AC2"/>
    <w:rsid w:val="1DBE272D"/>
    <w:rsid w:val="1DFA33C8"/>
    <w:rsid w:val="1DFA346F"/>
    <w:rsid w:val="1DFA7E83"/>
    <w:rsid w:val="1E295CF2"/>
    <w:rsid w:val="1E35397B"/>
    <w:rsid w:val="1E701C64"/>
    <w:rsid w:val="1EA2502C"/>
    <w:rsid w:val="1ED17A35"/>
    <w:rsid w:val="1EFD41AB"/>
    <w:rsid w:val="1F12101C"/>
    <w:rsid w:val="1F4F3240"/>
    <w:rsid w:val="1F5B37D6"/>
    <w:rsid w:val="1F8A7236"/>
    <w:rsid w:val="1FD955FC"/>
    <w:rsid w:val="20355C9D"/>
    <w:rsid w:val="204A464E"/>
    <w:rsid w:val="206C7721"/>
    <w:rsid w:val="20805846"/>
    <w:rsid w:val="20882BB8"/>
    <w:rsid w:val="20913028"/>
    <w:rsid w:val="209243A1"/>
    <w:rsid w:val="2099471E"/>
    <w:rsid w:val="20F540AD"/>
    <w:rsid w:val="213C348F"/>
    <w:rsid w:val="216B55D4"/>
    <w:rsid w:val="2187047D"/>
    <w:rsid w:val="21B0590A"/>
    <w:rsid w:val="22726A01"/>
    <w:rsid w:val="229A5420"/>
    <w:rsid w:val="229B42FC"/>
    <w:rsid w:val="22BF7D1B"/>
    <w:rsid w:val="23026EE3"/>
    <w:rsid w:val="23113C26"/>
    <w:rsid w:val="23357C07"/>
    <w:rsid w:val="233B7F1C"/>
    <w:rsid w:val="23586F64"/>
    <w:rsid w:val="236C116D"/>
    <w:rsid w:val="23782555"/>
    <w:rsid w:val="237868FC"/>
    <w:rsid w:val="23D664F0"/>
    <w:rsid w:val="2411483D"/>
    <w:rsid w:val="248A4618"/>
    <w:rsid w:val="251C2271"/>
    <w:rsid w:val="25276784"/>
    <w:rsid w:val="254B1E75"/>
    <w:rsid w:val="26003A03"/>
    <w:rsid w:val="26301CEE"/>
    <w:rsid w:val="263171ED"/>
    <w:rsid w:val="26806E98"/>
    <w:rsid w:val="269607E5"/>
    <w:rsid w:val="26B2103F"/>
    <w:rsid w:val="26D97A01"/>
    <w:rsid w:val="27245D62"/>
    <w:rsid w:val="27374912"/>
    <w:rsid w:val="273A754B"/>
    <w:rsid w:val="275D7828"/>
    <w:rsid w:val="276E2ACE"/>
    <w:rsid w:val="27906637"/>
    <w:rsid w:val="27934C2A"/>
    <w:rsid w:val="27DE45EF"/>
    <w:rsid w:val="27F0048C"/>
    <w:rsid w:val="27F84608"/>
    <w:rsid w:val="28102C6F"/>
    <w:rsid w:val="28301557"/>
    <w:rsid w:val="283E6418"/>
    <w:rsid w:val="289862D4"/>
    <w:rsid w:val="28A81831"/>
    <w:rsid w:val="28CA531E"/>
    <w:rsid w:val="28FF1DE2"/>
    <w:rsid w:val="29370AE3"/>
    <w:rsid w:val="2A4016C5"/>
    <w:rsid w:val="2A532255"/>
    <w:rsid w:val="2A581813"/>
    <w:rsid w:val="2A5A3381"/>
    <w:rsid w:val="2A684DA3"/>
    <w:rsid w:val="2B2F22D1"/>
    <w:rsid w:val="2B3854A1"/>
    <w:rsid w:val="2B4A55A2"/>
    <w:rsid w:val="2CB1711B"/>
    <w:rsid w:val="2CC973EF"/>
    <w:rsid w:val="2CE1070A"/>
    <w:rsid w:val="2D2B283E"/>
    <w:rsid w:val="2D8558B7"/>
    <w:rsid w:val="2D8950BC"/>
    <w:rsid w:val="2D931379"/>
    <w:rsid w:val="2DA47244"/>
    <w:rsid w:val="2DC32CB6"/>
    <w:rsid w:val="2DD83785"/>
    <w:rsid w:val="2E275A6D"/>
    <w:rsid w:val="2E2A302D"/>
    <w:rsid w:val="2E6C248E"/>
    <w:rsid w:val="2EE047C3"/>
    <w:rsid w:val="2F6F3D32"/>
    <w:rsid w:val="2F793A1F"/>
    <w:rsid w:val="30006BD5"/>
    <w:rsid w:val="300D3212"/>
    <w:rsid w:val="301B3A0F"/>
    <w:rsid w:val="303D7AC0"/>
    <w:rsid w:val="30441D02"/>
    <w:rsid w:val="305D6745"/>
    <w:rsid w:val="30661A70"/>
    <w:rsid w:val="30930AAF"/>
    <w:rsid w:val="30C65728"/>
    <w:rsid w:val="30EE5A9E"/>
    <w:rsid w:val="31A517E2"/>
    <w:rsid w:val="31C3420A"/>
    <w:rsid w:val="31C96F72"/>
    <w:rsid w:val="325405C1"/>
    <w:rsid w:val="32605861"/>
    <w:rsid w:val="32786AE0"/>
    <w:rsid w:val="32881EAE"/>
    <w:rsid w:val="328D1166"/>
    <w:rsid w:val="32CC26CC"/>
    <w:rsid w:val="32D97332"/>
    <w:rsid w:val="32F36890"/>
    <w:rsid w:val="32FF3BCE"/>
    <w:rsid w:val="33154068"/>
    <w:rsid w:val="331B5BD7"/>
    <w:rsid w:val="332D5F33"/>
    <w:rsid w:val="336C7B37"/>
    <w:rsid w:val="339336F1"/>
    <w:rsid w:val="33E10EE9"/>
    <w:rsid w:val="33FE4B97"/>
    <w:rsid w:val="341B733F"/>
    <w:rsid w:val="346A0EDF"/>
    <w:rsid w:val="34787544"/>
    <w:rsid w:val="347D4745"/>
    <w:rsid w:val="348104D7"/>
    <w:rsid w:val="348317B1"/>
    <w:rsid w:val="34A66939"/>
    <w:rsid w:val="34B45150"/>
    <w:rsid w:val="34C6561B"/>
    <w:rsid w:val="350729D1"/>
    <w:rsid w:val="3524399D"/>
    <w:rsid w:val="3524723A"/>
    <w:rsid w:val="35386317"/>
    <w:rsid w:val="3540416A"/>
    <w:rsid w:val="354072DC"/>
    <w:rsid w:val="35684C5E"/>
    <w:rsid w:val="35811C14"/>
    <w:rsid w:val="35861ADF"/>
    <w:rsid w:val="35DD6D69"/>
    <w:rsid w:val="362765B9"/>
    <w:rsid w:val="362C460F"/>
    <w:rsid w:val="36587A75"/>
    <w:rsid w:val="36972F00"/>
    <w:rsid w:val="369A1079"/>
    <w:rsid w:val="36CB12B6"/>
    <w:rsid w:val="36CB3AEB"/>
    <w:rsid w:val="373C2464"/>
    <w:rsid w:val="373E1D1B"/>
    <w:rsid w:val="377728CF"/>
    <w:rsid w:val="378D6B0A"/>
    <w:rsid w:val="37C16D85"/>
    <w:rsid w:val="37F47AD6"/>
    <w:rsid w:val="384077FC"/>
    <w:rsid w:val="38DA56AE"/>
    <w:rsid w:val="39226EFB"/>
    <w:rsid w:val="39745338"/>
    <w:rsid w:val="39886A9D"/>
    <w:rsid w:val="399C7346"/>
    <w:rsid w:val="39B03E93"/>
    <w:rsid w:val="39CA7DE4"/>
    <w:rsid w:val="39D173A6"/>
    <w:rsid w:val="3A0B7378"/>
    <w:rsid w:val="3A3C7673"/>
    <w:rsid w:val="3A865D2F"/>
    <w:rsid w:val="3A8C79E3"/>
    <w:rsid w:val="3AC42221"/>
    <w:rsid w:val="3ADC3D9A"/>
    <w:rsid w:val="3B393BA6"/>
    <w:rsid w:val="3B5E0D9F"/>
    <w:rsid w:val="3BB23479"/>
    <w:rsid w:val="3BF5744A"/>
    <w:rsid w:val="3C5F7C7A"/>
    <w:rsid w:val="3C6049C1"/>
    <w:rsid w:val="3C647770"/>
    <w:rsid w:val="3C6E4EC6"/>
    <w:rsid w:val="3C881AC6"/>
    <w:rsid w:val="3CB053E4"/>
    <w:rsid w:val="3CBA7D0C"/>
    <w:rsid w:val="3CC2701B"/>
    <w:rsid w:val="3CD328E5"/>
    <w:rsid w:val="3CD56FD8"/>
    <w:rsid w:val="3D112A25"/>
    <w:rsid w:val="3D734AF1"/>
    <w:rsid w:val="3D7F25E5"/>
    <w:rsid w:val="3DE010DA"/>
    <w:rsid w:val="3E167C41"/>
    <w:rsid w:val="3E5A1E08"/>
    <w:rsid w:val="3E6F2CE8"/>
    <w:rsid w:val="3E7158CF"/>
    <w:rsid w:val="3E8373AD"/>
    <w:rsid w:val="3E8412D2"/>
    <w:rsid w:val="3E8B2434"/>
    <w:rsid w:val="3E9D7837"/>
    <w:rsid w:val="3EC76A1A"/>
    <w:rsid w:val="3EE53B65"/>
    <w:rsid w:val="3F26321D"/>
    <w:rsid w:val="40222741"/>
    <w:rsid w:val="409403F0"/>
    <w:rsid w:val="40A61209"/>
    <w:rsid w:val="40AD487D"/>
    <w:rsid w:val="40B46754"/>
    <w:rsid w:val="410F5782"/>
    <w:rsid w:val="41280C70"/>
    <w:rsid w:val="41416E95"/>
    <w:rsid w:val="414C4B58"/>
    <w:rsid w:val="414E4249"/>
    <w:rsid w:val="415128B5"/>
    <w:rsid w:val="4169558D"/>
    <w:rsid w:val="418F7C50"/>
    <w:rsid w:val="41DA1CDA"/>
    <w:rsid w:val="41F23807"/>
    <w:rsid w:val="41FA18C9"/>
    <w:rsid w:val="4216396A"/>
    <w:rsid w:val="42D44BF3"/>
    <w:rsid w:val="430E4183"/>
    <w:rsid w:val="431B19FC"/>
    <w:rsid w:val="431D26E7"/>
    <w:rsid w:val="43AB685D"/>
    <w:rsid w:val="43B24761"/>
    <w:rsid w:val="43EC115A"/>
    <w:rsid w:val="44077E8B"/>
    <w:rsid w:val="4441169A"/>
    <w:rsid w:val="44557097"/>
    <w:rsid w:val="44670B79"/>
    <w:rsid w:val="447273B8"/>
    <w:rsid w:val="44994DFE"/>
    <w:rsid w:val="44C6528D"/>
    <w:rsid w:val="44C863AE"/>
    <w:rsid w:val="44C9721F"/>
    <w:rsid w:val="456C368B"/>
    <w:rsid w:val="4582210E"/>
    <w:rsid w:val="458C2E34"/>
    <w:rsid w:val="45BD0268"/>
    <w:rsid w:val="462B06D4"/>
    <w:rsid w:val="46393880"/>
    <w:rsid w:val="465C2A22"/>
    <w:rsid w:val="46892D64"/>
    <w:rsid w:val="469705CE"/>
    <w:rsid w:val="46E65C0E"/>
    <w:rsid w:val="46E87F93"/>
    <w:rsid w:val="46F52A78"/>
    <w:rsid w:val="47885E58"/>
    <w:rsid w:val="478D1CC4"/>
    <w:rsid w:val="47AA12C3"/>
    <w:rsid w:val="47DA193C"/>
    <w:rsid w:val="480A48D0"/>
    <w:rsid w:val="48AD4DE7"/>
    <w:rsid w:val="48C04931"/>
    <w:rsid w:val="48FF08C4"/>
    <w:rsid w:val="4975270B"/>
    <w:rsid w:val="4A1E73B3"/>
    <w:rsid w:val="4A3E2746"/>
    <w:rsid w:val="4A7635B3"/>
    <w:rsid w:val="4A8D1F44"/>
    <w:rsid w:val="4A8E6670"/>
    <w:rsid w:val="4B140BFF"/>
    <w:rsid w:val="4B24650D"/>
    <w:rsid w:val="4B386DCB"/>
    <w:rsid w:val="4B4E184B"/>
    <w:rsid w:val="4B613624"/>
    <w:rsid w:val="4B6E2DB9"/>
    <w:rsid w:val="4BC22D7B"/>
    <w:rsid w:val="4BEF1D0A"/>
    <w:rsid w:val="4C220812"/>
    <w:rsid w:val="4C4C2024"/>
    <w:rsid w:val="4C874E63"/>
    <w:rsid w:val="4C9D174B"/>
    <w:rsid w:val="4CC24C74"/>
    <w:rsid w:val="4CE115D6"/>
    <w:rsid w:val="4D076568"/>
    <w:rsid w:val="4D0C0932"/>
    <w:rsid w:val="4D4F3ACD"/>
    <w:rsid w:val="4DCD41BF"/>
    <w:rsid w:val="4DDA3A94"/>
    <w:rsid w:val="4DDC7F13"/>
    <w:rsid w:val="4DF44DBA"/>
    <w:rsid w:val="4E013DEC"/>
    <w:rsid w:val="4E6C5709"/>
    <w:rsid w:val="4E7B2D87"/>
    <w:rsid w:val="4F5C097D"/>
    <w:rsid w:val="4F6D6088"/>
    <w:rsid w:val="4FAE6A0C"/>
    <w:rsid w:val="4FC26895"/>
    <w:rsid w:val="4FD06B0B"/>
    <w:rsid w:val="504011DB"/>
    <w:rsid w:val="50682299"/>
    <w:rsid w:val="506E060C"/>
    <w:rsid w:val="50826A36"/>
    <w:rsid w:val="50A35B4D"/>
    <w:rsid w:val="50DD17FD"/>
    <w:rsid w:val="50DF27E0"/>
    <w:rsid w:val="51081072"/>
    <w:rsid w:val="511F028F"/>
    <w:rsid w:val="51731DD8"/>
    <w:rsid w:val="51BB71BA"/>
    <w:rsid w:val="51F44424"/>
    <w:rsid w:val="521727B1"/>
    <w:rsid w:val="5220025B"/>
    <w:rsid w:val="525A1698"/>
    <w:rsid w:val="52601269"/>
    <w:rsid w:val="527B6792"/>
    <w:rsid w:val="528B4A17"/>
    <w:rsid w:val="528D7459"/>
    <w:rsid w:val="52A32F64"/>
    <w:rsid w:val="52AC4C8C"/>
    <w:rsid w:val="52C45EE8"/>
    <w:rsid w:val="53114997"/>
    <w:rsid w:val="53134F15"/>
    <w:rsid w:val="5326468A"/>
    <w:rsid w:val="53282343"/>
    <w:rsid w:val="534278D8"/>
    <w:rsid w:val="53BD0CBE"/>
    <w:rsid w:val="53BF13E9"/>
    <w:rsid w:val="53E11A53"/>
    <w:rsid w:val="542301E1"/>
    <w:rsid w:val="54391998"/>
    <w:rsid w:val="545824AA"/>
    <w:rsid w:val="54B1735D"/>
    <w:rsid w:val="54E015BE"/>
    <w:rsid w:val="54E74CF1"/>
    <w:rsid w:val="54E7768C"/>
    <w:rsid w:val="54F87FEF"/>
    <w:rsid w:val="55516C56"/>
    <w:rsid w:val="555A3408"/>
    <w:rsid w:val="558C65C4"/>
    <w:rsid w:val="55D140D5"/>
    <w:rsid w:val="55EC67D9"/>
    <w:rsid w:val="562404BF"/>
    <w:rsid w:val="56442C15"/>
    <w:rsid w:val="564A69A5"/>
    <w:rsid w:val="56776F0A"/>
    <w:rsid w:val="567D18C7"/>
    <w:rsid w:val="56BB7ECC"/>
    <w:rsid w:val="56E542AB"/>
    <w:rsid w:val="56E870C4"/>
    <w:rsid w:val="57A86BE1"/>
    <w:rsid w:val="57AC5FB2"/>
    <w:rsid w:val="57D72150"/>
    <w:rsid w:val="57F307F0"/>
    <w:rsid w:val="58143BE0"/>
    <w:rsid w:val="585D60C3"/>
    <w:rsid w:val="5862258E"/>
    <w:rsid w:val="58853907"/>
    <w:rsid w:val="58916C86"/>
    <w:rsid w:val="58C02A86"/>
    <w:rsid w:val="58D06EFA"/>
    <w:rsid w:val="58E30AD5"/>
    <w:rsid w:val="58F12801"/>
    <w:rsid w:val="58FD5521"/>
    <w:rsid w:val="5908273D"/>
    <w:rsid w:val="591F10AE"/>
    <w:rsid w:val="5924191C"/>
    <w:rsid w:val="595B2754"/>
    <w:rsid w:val="59A7792D"/>
    <w:rsid w:val="59C674C0"/>
    <w:rsid w:val="59F72451"/>
    <w:rsid w:val="5A0A107B"/>
    <w:rsid w:val="5A162A71"/>
    <w:rsid w:val="5A233363"/>
    <w:rsid w:val="5A7311A6"/>
    <w:rsid w:val="5ABF4973"/>
    <w:rsid w:val="5AC30132"/>
    <w:rsid w:val="5AEA2B03"/>
    <w:rsid w:val="5B2A486A"/>
    <w:rsid w:val="5B8F0C89"/>
    <w:rsid w:val="5B8F2A37"/>
    <w:rsid w:val="5BC92AA3"/>
    <w:rsid w:val="5BF168E3"/>
    <w:rsid w:val="5C4612A0"/>
    <w:rsid w:val="5C666953"/>
    <w:rsid w:val="5CD356E6"/>
    <w:rsid w:val="5D204A1E"/>
    <w:rsid w:val="5D276990"/>
    <w:rsid w:val="5D450F77"/>
    <w:rsid w:val="5D6C46D6"/>
    <w:rsid w:val="5DA80996"/>
    <w:rsid w:val="5DAC0668"/>
    <w:rsid w:val="5DAD7845"/>
    <w:rsid w:val="5DEB4D86"/>
    <w:rsid w:val="5E070BB2"/>
    <w:rsid w:val="5E1B550F"/>
    <w:rsid w:val="5E232BE7"/>
    <w:rsid w:val="5E50166F"/>
    <w:rsid w:val="5E6F5D30"/>
    <w:rsid w:val="5E881D47"/>
    <w:rsid w:val="5EC937D5"/>
    <w:rsid w:val="5EF10211"/>
    <w:rsid w:val="5F04109D"/>
    <w:rsid w:val="5F305953"/>
    <w:rsid w:val="5F360274"/>
    <w:rsid w:val="5F385263"/>
    <w:rsid w:val="5F693614"/>
    <w:rsid w:val="5FA40FD7"/>
    <w:rsid w:val="5FAD03E9"/>
    <w:rsid w:val="5FC32420"/>
    <w:rsid w:val="60756FC6"/>
    <w:rsid w:val="60A13713"/>
    <w:rsid w:val="60CE1FE2"/>
    <w:rsid w:val="60F2293F"/>
    <w:rsid w:val="61014E1B"/>
    <w:rsid w:val="61074940"/>
    <w:rsid w:val="614E5143"/>
    <w:rsid w:val="61541CA0"/>
    <w:rsid w:val="616E1341"/>
    <w:rsid w:val="61CF5DE9"/>
    <w:rsid w:val="61E9641B"/>
    <w:rsid w:val="61E97DA8"/>
    <w:rsid w:val="620610A2"/>
    <w:rsid w:val="623A4D44"/>
    <w:rsid w:val="625975BE"/>
    <w:rsid w:val="62942C78"/>
    <w:rsid w:val="629B0949"/>
    <w:rsid w:val="62B45561"/>
    <w:rsid w:val="636B5616"/>
    <w:rsid w:val="637A221F"/>
    <w:rsid w:val="6397365B"/>
    <w:rsid w:val="63B94B53"/>
    <w:rsid w:val="645E710E"/>
    <w:rsid w:val="64B50EA1"/>
    <w:rsid w:val="64CB61AF"/>
    <w:rsid w:val="65407246"/>
    <w:rsid w:val="65466750"/>
    <w:rsid w:val="65496930"/>
    <w:rsid w:val="65780C7B"/>
    <w:rsid w:val="659E0BE1"/>
    <w:rsid w:val="65DF6A87"/>
    <w:rsid w:val="65FF32CD"/>
    <w:rsid w:val="66663797"/>
    <w:rsid w:val="666B397A"/>
    <w:rsid w:val="66734DBC"/>
    <w:rsid w:val="667C4500"/>
    <w:rsid w:val="66826440"/>
    <w:rsid w:val="66CC4503"/>
    <w:rsid w:val="66D0001B"/>
    <w:rsid w:val="671024FD"/>
    <w:rsid w:val="674A2323"/>
    <w:rsid w:val="674C6448"/>
    <w:rsid w:val="6761357D"/>
    <w:rsid w:val="67737AD5"/>
    <w:rsid w:val="67863E1A"/>
    <w:rsid w:val="678D30F4"/>
    <w:rsid w:val="67922B4D"/>
    <w:rsid w:val="684A2FB4"/>
    <w:rsid w:val="6857786B"/>
    <w:rsid w:val="68A1024E"/>
    <w:rsid w:val="68B51E18"/>
    <w:rsid w:val="68B72045"/>
    <w:rsid w:val="68C208E3"/>
    <w:rsid w:val="68DA6EC8"/>
    <w:rsid w:val="690E286F"/>
    <w:rsid w:val="69342F99"/>
    <w:rsid w:val="694B31F4"/>
    <w:rsid w:val="694C40E4"/>
    <w:rsid w:val="69916B19"/>
    <w:rsid w:val="699E2677"/>
    <w:rsid w:val="69D45EC2"/>
    <w:rsid w:val="69E666BD"/>
    <w:rsid w:val="69F4798A"/>
    <w:rsid w:val="69F53C0A"/>
    <w:rsid w:val="6A041A04"/>
    <w:rsid w:val="6A0B6100"/>
    <w:rsid w:val="6A21048C"/>
    <w:rsid w:val="6A22408F"/>
    <w:rsid w:val="6A582B72"/>
    <w:rsid w:val="6A7F5D6A"/>
    <w:rsid w:val="6ABC0A2B"/>
    <w:rsid w:val="6AF86B8F"/>
    <w:rsid w:val="6B1C19D4"/>
    <w:rsid w:val="6B6224A2"/>
    <w:rsid w:val="6BA22B9F"/>
    <w:rsid w:val="6BBB1626"/>
    <w:rsid w:val="6BFE263A"/>
    <w:rsid w:val="6C2A3D62"/>
    <w:rsid w:val="6C4A5877"/>
    <w:rsid w:val="6C6C4EE4"/>
    <w:rsid w:val="6CC82E8B"/>
    <w:rsid w:val="6D217386"/>
    <w:rsid w:val="6D413292"/>
    <w:rsid w:val="6D4D4500"/>
    <w:rsid w:val="6D6B40BF"/>
    <w:rsid w:val="6D7968D5"/>
    <w:rsid w:val="6DB138D6"/>
    <w:rsid w:val="6DF645ED"/>
    <w:rsid w:val="6DF93FE2"/>
    <w:rsid w:val="6E7B5C35"/>
    <w:rsid w:val="6E7D3121"/>
    <w:rsid w:val="6E8066F9"/>
    <w:rsid w:val="6E81336B"/>
    <w:rsid w:val="6EBF4F8A"/>
    <w:rsid w:val="6EF61FB1"/>
    <w:rsid w:val="6F330183"/>
    <w:rsid w:val="6F55106E"/>
    <w:rsid w:val="6FAE4296"/>
    <w:rsid w:val="6FC37A39"/>
    <w:rsid w:val="6FEA324E"/>
    <w:rsid w:val="702539AA"/>
    <w:rsid w:val="70514C7F"/>
    <w:rsid w:val="705740AA"/>
    <w:rsid w:val="70913F67"/>
    <w:rsid w:val="70FA53AE"/>
    <w:rsid w:val="719862A7"/>
    <w:rsid w:val="71AC0E4C"/>
    <w:rsid w:val="71B33634"/>
    <w:rsid w:val="7229603E"/>
    <w:rsid w:val="722F1FD9"/>
    <w:rsid w:val="723C41DE"/>
    <w:rsid w:val="72457C66"/>
    <w:rsid w:val="72547AE2"/>
    <w:rsid w:val="72AE3C93"/>
    <w:rsid w:val="72DC0911"/>
    <w:rsid w:val="73004CB1"/>
    <w:rsid w:val="730215BE"/>
    <w:rsid w:val="73852EE9"/>
    <w:rsid w:val="73984681"/>
    <w:rsid w:val="73DE0BFA"/>
    <w:rsid w:val="74562179"/>
    <w:rsid w:val="74896C5F"/>
    <w:rsid w:val="74D4132F"/>
    <w:rsid w:val="75685D3B"/>
    <w:rsid w:val="756C7E19"/>
    <w:rsid w:val="758D10DF"/>
    <w:rsid w:val="75EF1E83"/>
    <w:rsid w:val="76054431"/>
    <w:rsid w:val="76171EA7"/>
    <w:rsid w:val="762E6B49"/>
    <w:rsid w:val="765F2447"/>
    <w:rsid w:val="767C1C7F"/>
    <w:rsid w:val="76AF0A2A"/>
    <w:rsid w:val="76BB124F"/>
    <w:rsid w:val="76C03F95"/>
    <w:rsid w:val="76F3103E"/>
    <w:rsid w:val="774E4866"/>
    <w:rsid w:val="7762168B"/>
    <w:rsid w:val="77706981"/>
    <w:rsid w:val="777C1708"/>
    <w:rsid w:val="77981828"/>
    <w:rsid w:val="77A15CA3"/>
    <w:rsid w:val="77A800FE"/>
    <w:rsid w:val="77FF7858"/>
    <w:rsid w:val="780B56E4"/>
    <w:rsid w:val="781E01A8"/>
    <w:rsid w:val="784716A6"/>
    <w:rsid w:val="78682E1A"/>
    <w:rsid w:val="78ED236E"/>
    <w:rsid w:val="78F2013B"/>
    <w:rsid w:val="78F610E6"/>
    <w:rsid w:val="7940266A"/>
    <w:rsid w:val="796F2BCC"/>
    <w:rsid w:val="798039E3"/>
    <w:rsid w:val="799637D1"/>
    <w:rsid w:val="79B6007F"/>
    <w:rsid w:val="7A1E5C9A"/>
    <w:rsid w:val="7A60279D"/>
    <w:rsid w:val="7A925C48"/>
    <w:rsid w:val="7AC53F07"/>
    <w:rsid w:val="7ACA3DAA"/>
    <w:rsid w:val="7AE6350A"/>
    <w:rsid w:val="7AF92882"/>
    <w:rsid w:val="7B4A4664"/>
    <w:rsid w:val="7B645C3D"/>
    <w:rsid w:val="7BA53CF5"/>
    <w:rsid w:val="7BA77111"/>
    <w:rsid w:val="7BBD754D"/>
    <w:rsid w:val="7BCB3B58"/>
    <w:rsid w:val="7BE63D8D"/>
    <w:rsid w:val="7C33298E"/>
    <w:rsid w:val="7C761ED3"/>
    <w:rsid w:val="7C774DCD"/>
    <w:rsid w:val="7C985804"/>
    <w:rsid w:val="7CE31BBF"/>
    <w:rsid w:val="7CEA553B"/>
    <w:rsid w:val="7D2715FF"/>
    <w:rsid w:val="7D751CF1"/>
    <w:rsid w:val="7D8B153F"/>
    <w:rsid w:val="7DB467AD"/>
    <w:rsid w:val="7DCC5214"/>
    <w:rsid w:val="7DE80DCB"/>
    <w:rsid w:val="7DEE33C4"/>
    <w:rsid w:val="7E291101"/>
    <w:rsid w:val="7E2E7A36"/>
    <w:rsid w:val="7E80678A"/>
    <w:rsid w:val="7E954974"/>
    <w:rsid w:val="7ED03453"/>
    <w:rsid w:val="7F081668"/>
    <w:rsid w:val="7F1114BD"/>
    <w:rsid w:val="7F1746C7"/>
    <w:rsid w:val="7F445A87"/>
    <w:rsid w:val="7FC22B2C"/>
    <w:rsid w:val="7FD00CB8"/>
    <w:rsid w:val="7FD50CA2"/>
    <w:rsid w:val="7FF92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0C1CC3E4"/>
  <w15:docId w15:val="{E950BB55-AF7F-4B02-A893-B76F3005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jc w:val="left"/>
    </w:pPr>
    <w:rPr>
      <w:rFonts w:ascii="宋体" w:hAnsi="宋体" w:cs="宋体"/>
      <w:kern w:val="0"/>
      <w:sz w:val="24"/>
      <w:szCs w:val="24"/>
    </w:rPr>
  </w:style>
  <w:style w:type="paragraph" w:styleId="ac">
    <w:name w:val="annotation subject"/>
    <w:basedOn w:val="a3"/>
    <w:next w:val="a3"/>
    <w:link w:val="ad"/>
    <w:uiPriority w:val="99"/>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qFormat/>
    <w:rPr>
      <w:b/>
    </w:rPr>
  </w:style>
  <w:style w:type="character" w:styleId="af0">
    <w:name w:val="FollowedHyperlink"/>
    <w:uiPriority w:val="99"/>
    <w:unhideWhenUsed/>
    <w:qFormat/>
    <w:rPr>
      <w:color w:val="333333"/>
      <w:u w:val="none"/>
    </w:rPr>
  </w:style>
  <w:style w:type="character" w:styleId="af1">
    <w:name w:val="Emphasis"/>
    <w:qFormat/>
    <w:rPr>
      <w:color w:val="CC0033"/>
    </w:rPr>
  </w:style>
  <w:style w:type="character" w:styleId="af2">
    <w:name w:val="Hyperlink"/>
    <w:qFormat/>
    <w:rPr>
      <w:color w:val="0000CC"/>
      <w:u w:val="single"/>
    </w:rPr>
  </w:style>
  <w:style w:type="character" w:styleId="af3">
    <w:name w:val="annotation reference"/>
    <w:uiPriority w:val="99"/>
    <w:unhideWhenUsed/>
    <w:qFormat/>
    <w:rPr>
      <w:sz w:val="21"/>
      <w:szCs w:val="21"/>
    </w:rPr>
  </w:style>
  <w:style w:type="paragraph" w:customStyle="1" w:styleId="Default">
    <w:name w:val="Default"/>
    <w:uiPriority w:val="99"/>
    <w:unhideWhenUsed/>
    <w:qFormat/>
    <w:pPr>
      <w:widowControl w:val="0"/>
      <w:autoSpaceDE w:val="0"/>
      <w:autoSpaceDN w:val="0"/>
      <w:adjustRightInd w:val="0"/>
    </w:pPr>
    <w:rPr>
      <w:rFonts w:ascii="华文细黑" w:eastAsia="华文细黑" w:hAnsi="华文细黑" w:hint="eastAsia"/>
      <w:color w:val="000000"/>
      <w:sz w:val="24"/>
    </w:rPr>
  </w:style>
  <w:style w:type="paragraph" w:customStyle="1" w:styleId="2-21">
    <w:name w:val="中等深浅列表 2 - 强调文字颜色 21"/>
    <w:uiPriority w:val="99"/>
    <w:semiHidden/>
    <w:qFormat/>
    <w:rPr>
      <w:rFonts w:ascii="Calibri" w:hAnsi="Calibri"/>
      <w:kern w:val="2"/>
      <w:sz w:val="21"/>
      <w:szCs w:val="22"/>
    </w:rPr>
  </w:style>
  <w:style w:type="paragraph" w:customStyle="1" w:styleId="11">
    <w:name w:val="列表段落1"/>
    <w:basedOn w:val="a"/>
    <w:uiPriority w:val="34"/>
    <w:qFormat/>
    <w:pPr>
      <w:ind w:firstLineChars="200" w:firstLine="420"/>
    </w:pPr>
  </w:style>
  <w:style w:type="paragraph" w:customStyle="1" w:styleId="12">
    <w:name w:val="列出段落1"/>
    <w:basedOn w:val="a"/>
    <w:qFormat/>
    <w:pPr>
      <w:ind w:firstLineChars="200" w:firstLine="420"/>
    </w:pPr>
    <w:rPr>
      <w:rFonts w:cs="黑体"/>
    </w:rPr>
  </w:style>
  <w:style w:type="paragraph" w:customStyle="1" w:styleId="1-21">
    <w:name w:val="中等深浅网格 1 - 强调文字颜色 21"/>
    <w:basedOn w:val="a"/>
    <w:qFormat/>
    <w:pPr>
      <w:ind w:firstLineChars="200" w:firstLine="420"/>
    </w:pPr>
  </w:style>
  <w:style w:type="paragraph" w:customStyle="1" w:styleId="TableParagraph">
    <w:name w:val="Table Paragraph"/>
    <w:basedOn w:val="a"/>
    <w:uiPriority w:val="1"/>
    <w:qFormat/>
    <w:rPr>
      <w:rFonts w:ascii="宋体" w:hAnsi="宋体" w:cs="宋体"/>
    </w:rPr>
  </w:style>
  <w:style w:type="character" w:customStyle="1" w:styleId="a4">
    <w:name w:val="批注文字 字符"/>
    <w:link w:val="a3"/>
    <w:uiPriority w:val="99"/>
    <w:semiHidden/>
    <w:qFormat/>
    <w:rPr>
      <w:kern w:val="2"/>
      <w:sz w:val="21"/>
      <w:szCs w:val="22"/>
    </w:rPr>
  </w:style>
  <w:style w:type="character" w:customStyle="1" w:styleId="apple-converted-space">
    <w:name w:val="apple-converted-space"/>
    <w:qFormat/>
  </w:style>
  <w:style w:type="character" w:customStyle="1" w:styleId="hover104">
    <w:name w:val="hover104"/>
    <w:basedOn w:val="a0"/>
    <w:qFormat/>
  </w:style>
  <w:style w:type="character" w:customStyle="1" w:styleId="a6">
    <w:name w:val="批注框文本 字符"/>
    <w:link w:val="a5"/>
    <w:qFormat/>
    <w:rPr>
      <w:kern w:val="2"/>
      <w:sz w:val="18"/>
      <w:szCs w:val="18"/>
    </w:rPr>
  </w:style>
  <w:style w:type="character" w:customStyle="1" w:styleId="hover105">
    <w:name w:val="hover105"/>
    <w:basedOn w:val="a0"/>
    <w:qFormat/>
  </w:style>
  <w:style w:type="character" w:customStyle="1" w:styleId="10">
    <w:name w:val="标题 1 字符"/>
    <w:link w:val="1"/>
    <w:qFormat/>
    <w:rPr>
      <w:rFonts w:ascii="宋体" w:hAnsi="宋体" w:cs="宋体"/>
      <w:b/>
      <w:bCs/>
      <w:kern w:val="36"/>
      <w:sz w:val="48"/>
      <w:szCs w:val="48"/>
    </w:rPr>
  </w:style>
  <w:style w:type="character" w:customStyle="1" w:styleId="aa">
    <w:name w:val="页眉 字符"/>
    <w:link w:val="a9"/>
    <w:qFormat/>
    <w:rPr>
      <w:kern w:val="2"/>
      <w:sz w:val="18"/>
      <w:szCs w:val="18"/>
    </w:rPr>
  </w:style>
  <w:style w:type="character" w:customStyle="1" w:styleId="font21">
    <w:name w:val="font21"/>
    <w:qFormat/>
    <w:rPr>
      <w:rFonts w:ascii="仿宋" w:eastAsia="仿宋" w:hAnsi="仿宋" w:cs="仿宋" w:hint="eastAsia"/>
      <w:color w:val="000000"/>
      <w:sz w:val="22"/>
      <w:szCs w:val="22"/>
      <w:u w:val="none"/>
    </w:rPr>
  </w:style>
  <w:style w:type="character" w:customStyle="1" w:styleId="font11">
    <w:name w:val="font11"/>
    <w:qFormat/>
    <w:rPr>
      <w:rFonts w:ascii="仿宋" w:eastAsia="仿宋" w:hAnsi="仿宋" w:cs="仿宋" w:hint="eastAsia"/>
      <w:color w:val="000000"/>
      <w:sz w:val="22"/>
      <w:szCs w:val="22"/>
      <w:u w:val="none"/>
    </w:rPr>
  </w:style>
  <w:style w:type="character" w:customStyle="1" w:styleId="ad">
    <w:name w:val="批注主题 字符"/>
    <w:link w:val="ac"/>
    <w:uiPriority w:val="99"/>
    <w:semiHidden/>
    <w:qFormat/>
    <w:rPr>
      <w:b/>
      <w:bCs/>
      <w:kern w:val="2"/>
      <w:sz w:val="21"/>
      <w:szCs w:val="22"/>
    </w:rPr>
  </w:style>
  <w:style w:type="character" w:customStyle="1" w:styleId="a8">
    <w:name w:val="页脚 字符"/>
    <w:link w:val="a7"/>
    <w:qFormat/>
    <w:rPr>
      <w:kern w:val="2"/>
      <w:sz w:val="18"/>
      <w:szCs w:val="18"/>
    </w:rPr>
  </w:style>
  <w:style w:type="paragraph" w:styleId="af4">
    <w:name w:val="List Paragraph"/>
    <w:uiPriority w:val="34"/>
    <w:qFormat/>
    <w:rsid w:val="006E457C"/>
    <w:pPr>
      <w:widowControl w:val="0"/>
      <w:ind w:firstLineChars="200" w:firstLine="42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2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384</Words>
  <Characters>2194</Characters>
  <Application>Microsoft Office Word</Application>
  <DocSecurity>0</DocSecurity>
  <Lines>18</Lines>
  <Paragraphs>5</Paragraphs>
  <ScaleCrop>false</ScaleCrop>
  <Company>Microsoft</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冶金工业经济发展研究中心</dc:title>
  <dc:creator>chenj</dc:creator>
  <cp:lastModifiedBy>百年3</cp:lastModifiedBy>
  <cp:revision>4</cp:revision>
  <cp:lastPrinted>2023-01-31T03:21:00Z</cp:lastPrinted>
  <dcterms:created xsi:type="dcterms:W3CDTF">2023-01-31T09:03:00Z</dcterms:created>
  <dcterms:modified xsi:type="dcterms:W3CDTF">2023-02-06T03:19:00Z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562DDE030B164E46BB47A41573A18712</vt:lpwstr>
  </property>
</Properties>
</file>