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5EDAF">
      <w:pPr>
        <w:keepNext w:val="0"/>
        <w:keepLines w:val="0"/>
        <w:pageBreakBefore w:val="0"/>
        <w:kinsoku/>
        <w:wordWrap/>
        <w:overflowPunct/>
        <w:topLinePunct w:val="0"/>
        <w:autoSpaceDE/>
        <w:autoSpaceDN/>
        <w:bidi w:val="0"/>
        <w:adjustRightInd/>
        <w:snapToGrid/>
        <w:spacing w:line="0" w:lineRule="atLeast"/>
        <w:ind w:right="420"/>
        <w:jc w:val="both"/>
        <w:rPr>
          <w:rFonts w:hint="eastAsia" w:ascii="仿宋" w:hAnsi="仿宋" w:eastAsia="仿宋" w:cs="仿宋"/>
          <w:spacing w:val="0"/>
          <w:w w:val="100"/>
          <w:kern w:val="0"/>
          <w:szCs w:val="32"/>
        </w:rPr>
      </w:pPr>
    </w:p>
    <w:p w14:paraId="7D3D5B2C">
      <w:pPr>
        <w:keepNext w:val="0"/>
        <w:keepLines w:val="0"/>
        <w:pageBreakBefore w:val="0"/>
        <w:kinsoku/>
        <w:wordWrap/>
        <w:overflowPunct/>
        <w:topLinePunct w:val="0"/>
        <w:autoSpaceDN/>
        <w:bidi w:val="0"/>
        <w:adjustRightInd/>
        <w:spacing w:line="0" w:lineRule="atLeast"/>
        <w:ind w:right="420"/>
        <w:rPr>
          <w:rFonts w:ascii="仿宋" w:hAnsi="仿宋" w:eastAsia="仿宋" w:cs="仿宋"/>
          <w:kern w:val="0"/>
          <w:szCs w:val="32"/>
        </w:rPr>
      </w:pPr>
      <w:r>
        <w:rPr>
          <w:rFonts w:hint="eastAsia" w:ascii="仿宋" w:hAnsi="仿宋" w:eastAsia="仿宋" w:cs="仿宋"/>
          <w:kern w:val="0"/>
          <w:sz w:val="28"/>
          <w:szCs w:val="28"/>
        </w:rPr>
        <w:t>附件一：</w:t>
      </w:r>
    </w:p>
    <w:p w14:paraId="61A7BA13">
      <w:pPr>
        <w:widowControl/>
        <w:snapToGrid w:val="0"/>
        <w:ind w:right="25"/>
        <w:jc w:val="center"/>
        <w:rPr>
          <w:rFonts w:hint="eastAsia" w:ascii="仿宋_GB2312" w:hAnsi="Calibri" w:eastAsia="仿宋_GB2312" w:cs="宋体"/>
          <w:b/>
          <w:bCs/>
          <w:kern w:val="0"/>
          <w:sz w:val="28"/>
          <w:szCs w:val="28"/>
          <w:shd w:val="clear" w:color="auto" w:fill="FFFFFF"/>
        </w:rPr>
      </w:pPr>
      <w:r>
        <w:rPr>
          <w:rFonts w:hint="eastAsia" w:ascii="小标宋" w:hAnsi="Calibri" w:eastAsia="小标宋" w:cs="宋体"/>
          <w:b/>
          <w:kern w:val="0"/>
          <w:sz w:val="44"/>
          <w:szCs w:val="44"/>
        </w:rPr>
        <w:t>授权委托书</w:t>
      </w:r>
    </w:p>
    <w:p w14:paraId="65ABAC7F">
      <w:pPr>
        <w:widowControl/>
        <w:snapToGrid w:val="0"/>
        <w:spacing w:line="360" w:lineRule="auto"/>
        <w:rPr>
          <w:rFonts w:ascii="Calibri" w:hAnsi="Calibri" w:cs="宋体"/>
          <w:kern w:val="0"/>
          <w:szCs w:val="21"/>
        </w:rPr>
      </w:pPr>
      <w:r>
        <w:rPr>
          <w:rFonts w:hint="eastAsia" w:ascii="仿宋_GB2312" w:hAnsi="Calibri" w:eastAsia="仿宋_GB2312" w:cs="宋体"/>
          <w:b/>
          <w:bCs/>
          <w:kern w:val="0"/>
          <w:sz w:val="28"/>
          <w:szCs w:val="28"/>
          <w:shd w:val="clear" w:color="auto" w:fill="FFFFFF"/>
        </w:rPr>
        <w:t>九江萍钢钢铁有限公司</w:t>
      </w:r>
      <w:r>
        <w:rPr>
          <w:rFonts w:hint="eastAsia" w:ascii="仿宋_GB2312" w:hAnsi="Calibri" w:eastAsia="仿宋_GB2312" w:cs="宋体"/>
          <w:kern w:val="0"/>
          <w:sz w:val="28"/>
          <w:szCs w:val="28"/>
          <w:shd w:val="clear" w:color="auto" w:fill="FFFFFF"/>
        </w:rPr>
        <w:t>：</w:t>
      </w:r>
    </w:p>
    <w:p w14:paraId="5CC2EF8B">
      <w:pPr>
        <w:widowControl/>
        <w:snapToGrid w:val="0"/>
        <w:spacing w:line="540" w:lineRule="atLeast"/>
        <w:ind w:firstLine="560" w:firstLineChars="200"/>
        <w:rPr>
          <w:rFonts w:ascii="Calibri" w:hAnsi="Calibri" w:cs="宋体"/>
          <w:kern w:val="0"/>
          <w:szCs w:val="21"/>
        </w:rPr>
      </w:pPr>
      <w:r>
        <w:rPr>
          <w:rFonts w:ascii="微软雅黑" w:hAnsi="微软雅黑" w:cs="宋体"/>
          <w:kern w:val="0"/>
          <w:sz w:val="28"/>
          <w:szCs w:val="28"/>
          <w:shd w:val="clear" w:color="auto" w:fill="FFFFFF"/>
        </w:rPr>
        <w:t>______________________</w:t>
      </w:r>
      <w:r>
        <w:rPr>
          <w:rFonts w:hint="eastAsia" w:ascii="仿宋_GB2312" w:hAnsi="Calibri" w:eastAsia="仿宋_GB2312" w:cs="宋体"/>
          <w:kern w:val="0"/>
          <w:sz w:val="28"/>
          <w:szCs w:val="28"/>
          <w:shd w:val="clear" w:color="auto" w:fill="FFFFFF"/>
        </w:rPr>
        <w:t>是中华人民共和国合法企业，法定地址：</w:t>
      </w:r>
      <w:r>
        <w:rPr>
          <w:rFonts w:ascii="微软雅黑" w:hAnsi="微软雅黑" w:cs="宋体"/>
          <w:kern w:val="0"/>
          <w:sz w:val="28"/>
          <w:szCs w:val="28"/>
          <w:shd w:val="clear" w:color="auto" w:fill="FFFFFF"/>
        </w:rPr>
        <w:t>______________________</w:t>
      </w:r>
      <w:r>
        <w:rPr>
          <w:rFonts w:hint="eastAsia" w:ascii="仿宋_GB2312" w:hAnsi="Calibri" w:eastAsia="仿宋_GB2312" w:cs="宋体"/>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14:paraId="57C028BB">
      <w:pPr>
        <w:widowControl/>
        <w:snapToGrid w:val="0"/>
        <w:spacing w:line="540" w:lineRule="atLeast"/>
        <w:ind w:firstLine="560"/>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法定代表人</w:t>
      </w:r>
      <w:r>
        <w:rPr>
          <w:rFonts w:ascii="微软雅黑" w:hAnsi="微软雅黑" w:cs="宋体"/>
          <w:kern w:val="0"/>
          <w:sz w:val="28"/>
          <w:szCs w:val="28"/>
          <w:shd w:val="clear" w:color="auto" w:fill="FFFFFF"/>
        </w:rPr>
        <w:t>________</w:t>
      </w:r>
      <w:r>
        <w:rPr>
          <w:rFonts w:hint="eastAsia" w:ascii="仿宋_GB2312" w:hAnsi="Calibri" w:eastAsia="仿宋_GB2312" w:cs="宋体"/>
          <w:kern w:val="0"/>
          <w:sz w:val="28"/>
          <w:szCs w:val="28"/>
          <w:shd w:val="clear" w:color="auto" w:fill="FFFFFF"/>
        </w:rPr>
        <w:t>特授权</w:t>
      </w:r>
      <w:r>
        <w:rPr>
          <w:rFonts w:ascii="微软雅黑" w:hAnsi="微软雅黑" w:cs="宋体"/>
          <w:kern w:val="0"/>
          <w:sz w:val="28"/>
          <w:szCs w:val="28"/>
          <w:shd w:val="clear" w:color="auto" w:fill="FFFFFF"/>
        </w:rPr>
        <w:t>_______</w:t>
      </w:r>
      <w:r>
        <w:rPr>
          <w:rFonts w:hint="eastAsia" w:ascii="仿宋_GB2312" w:hAnsi="Calibri" w:eastAsia="仿宋_GB2312" w:cs="宋体"/>
          <w:kern w:val="0"/>
          <w:sz w:val="28"/>
          <w:szCs w:val="28"/>
          <w:shd w:val="clear" w:color="auto" w:fill="FFFFFF"/>
        </w:rPr>
        <w:t>代表我公司全权办理与贵公司的</w:t>
      </w:r>
      <w:r>
        <w:rPr>
          <w:rFonts w:hint="eastAsia" w:ascii="仿宋_GB2312" w:hAnsi="Calibri" w:eastAsia="仿宋_GB2312" w:cs="宋体"/>
          <w:color w:val="FF0000"/>
          <w:kern w:val="0"/>
          <w:sz w:val="28"/>
          <w:szCs w:val="28"/>
          <w:u w:val="single"/>
          <w:shd w:val="clear" w:color="auto" w:fill="FFFFFF"/>
        </w:rPr>
        <w:t>（</w:t>
      </w:r>
      <w:r>
        <w:rPr>
          <w:rFonts w:hint="eastAsia" w:ascii="仿宋_GB2312" w:hAnsi="Calibri" w:eastAsia="仿宋_GB2312" w:cs="宋体"/>
          <w:b/>
          <w:color w:val="FF0000"/>
          <w:kern w:val="0"/>
          <w:sz w:val="28"/>
          <w:szCs w:val="28"/>
          <w:u w:val="single"/>
          <w:shd w:val="clear" w:color="auto" w:fill="FFFFFF"/>
        </w:rPr>
        <w:t>项目名称</w:t>
      </w:r>
      <w:r>
        <w:rPr>
          <w:rFonts w:hint="eastAsia" w:ascii="仿宋_GB2312" w:hAnsi="Calibri" w:eastAsia="仿宋_GB2312" w:cs="宋体"/>
          <w:color w:val="FF0000"/>
          <w:kern w:val="0"/>
          <w:sz w:val="28"/>
          <w:szCs w:val="28"/>
          <w:u w:val="single"/>
          <w:shd w:val="clear" w:color="auto" w:fill="FFFFFF"/>
        </w:rPr>
        <w:t>）</w:t>
      </w:r>
      <w:r>
        <w:rPr>
          <w:rFonts w:hint="eastAsia" w:ascii="仿宋_GB2312" w:hAnsi="Calibri" w:eastAsia="仿宋_GB2312" w:cs="宋体"/>
          <w:kern w:val="0"/>
          <w:sz w:val="28"/>
          <w:szCs w:val="28"/>
          <w:shd w:val="clear" w:color="auto" w:fill="FFFFFF"/>
        </w:rPr>
        <w:t>业务，包括但不限于</w:t>
      </w:r>
      <w:r>
        <w:rPr>
          <w:rFonts w:hint="eastAsia" w:ascii="仿宋_GB2312" w:hAnsi="Calibri" w:eastAsia="仿宋_GB2312" w:cs="宋体"/>
          <w:kern w:val="0"/>
          <w:sz w:val="28"/>
          <w:szCs w:val="28"/>
          <w:u w:val="single"/>
          <w:shd w:val="clear" w:color="auto" w:fill="FFFFFF"/>
        </w:rPr>
        <w:t>投标、签订合同、领取合同款、收货、退换货、质量异议处理</w:t>
      </w:r>
      <w:r>
        <w:rPr>
          <w:rFonts w:hint="eastAsia" w:ascii="仿宋_GB2312" w:hAnsi="Calibri" w:eastAsia="仿宋_GB2312" w:cs="宋体"/>
          <w:kern w:val="0"/>
          <w:sz w:val="28"/>
          <w:szCs w:val="28"/>
          <w:shd w:val="clear" w:color="auto" w:fill="FFFFFF"/>
        </w:rPr>
        <w:t>等事项，并签署全部的有关文件、协议及合同，同时往来文件通过该邮箱</w:t>
      </w:r>
      <w:r>
        <w:rPr>
          <w:rFonts w:hint="eastAsia" w:ascii="仿宋_GB2312" w:hAnsi="Calibri" w:eastAsia="仿宋_GB2312" w:cs="宋体"/>
          <w:b/>
          <w:color w:val="FF0000"/>
          <w:kern w:val="0"/>
          <w:sz w:val="28"/>
          <w:szCs w:val="28"/>
          <w:u w:val="single"/>
          <w:shd w:val="clear" w:color="auto" w:fill="FFFFFF"/>
        </w:rPr>
        <w:t>（邮箱号：必填）</w:t>
      </w:r>
      <w:r>
        <w:rPr>
          <w:rFonts w:hint="eastAsia" w:ascii="仿宋_GB2312" w:hAnsi="Calibri" w:eastAsia="仿宋_GB2312" w:cs="宋体"/>
          <w:kern w:val="0"/>
          <w:sz w:val="28"/>
          <w:szCs w:val="28"/>
          <w:shd w:val="clear" w:color="auto" w:fill="FFFFFF"/>
        </w:rPr>
        <w:t>接收、发送。</w:t>
      </w:r>
    </w:p>
    <w:p w14:paraId="24F7E687">
      <w:pPr>
        <w:widowControl/>
        <w:snapToGrid w:val="0"/>
        <w:spacing w:line="540" w:lineRule="atLeast"/>
        <w:ind w:firstLine="560"/>
        <w:rPr>
          <w:rFonts w:ascii="Calibri" w:hAnsi="Calibri" w:cs="宋体"/>
          <w:kern w:val="0"/>
          <w:szCs w:val="21"/>
        </w:rPr>
      </w:pPr>
      <w:r>
        <w:rPr>
          <w:rFonts w:hint="eastAsia" w:ascii="仿宋_GB2312" w:hAnsi="Calibri" w:eastAsia="仿宋_GB2312" w:cs="宋体"/>
          <w:kern w:val="0"/>
          <w:sz w:val="28"/>
          <w:szCs w:val="28"/>
          <w:shd w:val="clear" w:color="auto" w:fill="FFFFFF"/>
        </w:rPr>
        <w:t>我公司对被授权人在办理上述事项过程中签署的一切文件均予以认可，并承担相应的法律责任，本授权书有效期：</w:t>
      </w:r>
      <w:r>
        <w:rPr>
          <w:rFonts w:ascii="微软雅黑" w:hAnsi="微软雅黑" w:cs="宋体"/>
          <w:b/>
          <w:color w:val="FF0000"/>
          <w:kern w:val="0"/>
          <w:sz w:val="28"/>
          <w:szCs w:val="28"/>
          <w:shd w:val="clear" w:color="auto" w:fill="FFFFFF"/>
        </w:rPr>
        <w:t>________</w:t>
      </w:r>
      <w:r>
        <w:rPr>
          <w:rFonts w:hint="eastAsia" w:ascii="仿宋_GB2312" w:hAnsi="Calibri" w:eastAsia="仿宋_GB2312" w:cs="宋体"/>
          <w:b/>
          <w:color w:val="FF0000"/>
          <w:kern w:val="0"/>
          <w:sz w:val="28"/>
          <w:szCs w:val="28"/>
          <w:shd w:val="clear" w:color="auto" w:fill="FFFFFF"/>
        </w:rPr>
        <w:t>年</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月</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日至</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年</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月</w:t>
      </w:r>
      <w:r>
        <w:rPr>
          <w:rFonts w:ascii="微软雅黑" w:hAnsi="微软雅黑" w:cs="宋体"/>
          <w:b/>
          <w:color w:val="FF0000"/>
          <w:kern w:val="0"/>
          <w:sz w:val="28"/>
          <w:szCs w:val="28"/>
          <w:shd w:val="clear" w:color="auto" w:fill="FFFFFF"/>
        </w:rPr>
        <w:t>____</w:t>
      </w:r>
      <w:r>
        <w:rPr>
          <w:rFonts w:hint="eastAsia" w:ascii="仿宋_GB2312" w:hAnsi="Calibri" w:eastAsia="仿宋_GB2312" w:cs="宋体"/>
          <w:b/>
          <w:color w:val="FF0000"/>
          <w:kern w:val="0"/>
          <w:sz w:val="28"/>
          <w:szCs w:val="28"/>
          <w:shd w:val="clear" w:color="auto" w:fill="FFFFFF"/>
        </w:rPr>
        <w:t>日</w:t>
      </w:r>
      <w:r>
        <w:rPr>
          <w:rFonts w:hint="eastAsia" w:ascii="仿宋_GB2312" w:hAnsi="Calibri" w:eastAsia="仿宋_GB2312" w:cs="宋体"/>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14:paraId="5AB21440">
      <w:pPr>
        <w:widowControl/>
        <w:snapToGrid w:val="0"/>
        <w:spacing w:line="540" w:lineRule="atLeast"/>
        <w:ind w:firstLine="560"/>
        <w:rPr>
          <w:rFonts w:ascii="Calibri" w:hAnsi="Calibri" w:cs="宋体"/>
          <w:kern w:val="0"/>
          <w:szCs w:val="21"/>
        </w:rPr>
      </w:pPr>
      <w:r>
        <w:rPr>
          <w:rFonts w:hint="eastAsia" w:ascii="仿宋_GB2312" w:hAnsi="Calibri" w:eastAsia="仿宋_GB2312" w:cs="宋体"/>
          <w:kern w:val="0"/>
          <w:sz w:val="28"/>
          <w:szCs w:val="28"/>
          <w:shd w:val="clear" w:color="auto" w:fill="FFFFFF"/>
        </w:rPr>
        <w:t>在撤销授权的书面通知之前，本授权书一直有效，被授权人签署的所有文件（在授权书有效期内签署的）不因授权的撤销而失效。</w:t>
      </w:r>
    </w:p>
    <w:p w14:paraId="1C5A2639">
      <w:pPr>
        <w:widowControl/>
        <w:snapToGrid w:val="0"/>
        <w:spacing w:line="540" w:lineRule="atLeast"/>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被授权人签字：</w:t>
      </w:r>
      <w:r>
        <w:rPr>
          <w:rFonts w:ascii="仿宋_GB2312" w:hAnsi="Calibri" w:eastAsia="仿宋_GB2312" w:cs="宋体"/>
          <w:kern w:val="0"/>
          <w:sz w:val="28"/>
          <w:szCs w:val="28"/>
          <w:shd w:val="clear" w:color="auto" w:fill="FFFFFF"/>
        </w:rPr>
        <w:t>_________</w:t>
      </w:r>
      <w:r>
        <w:rPr>
          <w:rFonts w:hint="eastAsia" w:ascii="仿宋_GB2312" w:hAnsi="Calibri" w:eastAsia="仿宋_GB2312" w:cs="宋体"/>
          <w:kern w:val="0"/>
          <w:sz w:val="28"/>
          <w:szCs w:val="28"/>
          <w:shd w:val="clear" w:color="auto" w:fill="FFFFFF"/>
        </w:rPr>
        <w:t xml:space="preserve">      授权人</w:t>
      </w:r>
      <w:r>
        <w:rPr>
          <w:rFonts w:ascii="仿宋_GB2312" w:hAnsi="Calibri" w:eastAsia="仿宋_GB2312" w:cs="宋体"/>
          <w:kern w:val="0"/>
          <w:sz w:val="28"/>
          <w:szCs w:val="28"/>
          <w:shd w:val="clear" w:color="auto" w:fill="FFFFFF"/>
        </w:rPr>
        <w:t>(</w:t>
      </w:r>
      <w:r>
        <w:rPr>
          <w:rFonts w:hint="eastAsia" w:ascii="仿宋_GB2312" w:hAnsi="Calibri" w:eastAsia="仿宋_GB2312" w:cs="宋体"/>
          <w:kern w:val="0"/>
          <w:sz w:val="28"/>
          <w:szCs w:val="28"/>
          <w:shd w:val="clear" w:color="auto" w:fill="FFFFFF"/>
        </w:rPr>
        <w:t>签章或签字</w:t>
      </w:r>
      <w:r>
        <w:rPr>
          <w:rFonts w:ascii="仿宋_GB2312" w:hAnsi="Calibri" w:eastAsia="仿宋_GB2312" w:cs="宋体"/>
          <w:kern w:val="0"/>
          <w:sz w:val="28"/>
          <w:szCs w:val="28"/>
          <w:shd w:val="clear" w:color="auto" w:fill="FFFFFF"/>
        </w:rPr>
        <w:t>)</w:t>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w:t>
      </w:r>
    </w:p>
    <w:p w14:paraId="7553C4D0">
      <w:pPr>
        <w:widowControl/>
        <w:snapToGrid w:val="0"/>
        <w:spacing w:line="540" w:lineRule="atLeast"/>
        <w:rPr>
          <w:rFonts w:hint="eastAsia" w:ascii="仿宋_GB2312" w:hAnsi="Calibri" w:eastAsia="仿宋_GB2312" w:cs="宋体"/>
          <w:kern w:val="0"/>
          <w:sz w:val="28"/>
          <w:szCs w:val="28"/>
          <w:shd w:val="clear" w:color="auto" w:fill="FFFFFF"/>
        </w:rPr>
      </w:pPr>
      <w:r>
        <w:rPr>
          <w:rFonts w:ascii="仿宋_GB2312" w:hAnsi="Calibri" w:eastAsia="仿宋_GB2312" w:cs="宋体"/>
          <w:kern w:val="0"/>
          <w:sz w:val="28"/>
          <w:szCs w:val="28"/>
          <w:shd w:val="clear" w:color="auto" w:fill="FFFFFF"/>
        </w:rPr>
        <w:fldChar w:fldCharType="begin"/>
      </w:r>
      <w:r>
        <w:rPr>
          <w:rFonts w:ascii="仿宋_GB2312" w:hAnsi="Calibri" w:eastAsia="仿宋_GB2312" w:cs="宋体"/>
          <w:kern w:val="0"/>
          <w:sz w:val="28"/>
          <w:szCs w:val="28"/>
          <w:shd w:val="clear" w:color="auto" w:fill="FFFFFF"/>
        </w:rPr>
        <w:instrText xml:space="preserve"> HYPERLINK "http://www.so.com/s?q=%E8%BA%AB%E4%BB%BD%E8%AF%81%E5%8F%B7&amp;ie=utf-8&amp;src=wenda_link" \t "_blank" </w:instrText>
      </w:r>
      <w:r>
        <w:rPr>
          <w:rFonts w:ascii="仿宋_GB2312" w:hAnsi="Calibri" w:eastAsia="仿宋_GB2312" w:cs="宋体"/>
          <w:kern w:val="0"/>
          <w:sz w:val="28"/>
          <w:szCs w:val="28"/>
          <w:shd w:val="clear" w:color="auto" w:fill="FFFFFF"/>
        </w:rPr>
        <w:fldChar w:fldCharType="separate"/>
      </w:r>
      <w:r>
        <w:rPr>
          <w:rFonts w:hint="eastAsia" w:ascii="仿宋_GB2312" w:hAnsi="Calibri" w:eastAsia="仿宋_GB2312" w:cs="宋体"/>
          <w:kern w:val="0"/>
          <w:sz w:val="28"/>
          <w:szCs w:val="28"/>
          <w:shd w:val="clear" w:color="auto" w:fill="FFFFFF"/>
        </w:rPr>
        <w:t>身份证号</w:t>
      </w:r>
      <w:r>
        <w:rPr>
          <w:rFonts w:ascii="仿宋_GB2312" w:hAnsi="Calibri" w:eastAsia="仿宋_GB2312" w:cs="宋体"/>
          <w:kern w:val="0"/>
          <w:sz w:val="28"/>
          <w:szCs w:val="28"/>
          <w:shd w:val="clear" w:color="auto" w:fill="FFFFFF"/>
        </w:rPr>
        <w:fldChar w:fldCharType="end"/>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_____________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fldChar w:fldCharType="begin"/>
      </w:r>
      <w:r>
        <w:rPr>
          <w:rFonts w:ascii="仿宋_GB2312" w:hAnsi="Calibri" w:eastAsia="仿宋_GB2312" w:cs="宋体"/>
          <w:kern w:val="0"/>
          <w:sz w:val="28"/>
          <w:szCs w:val="28"/>
          <w:shd w:val="clear" w:color="auto" w:fill="FFFFFF"/>
        </w:rPr>
        <w:instrText xml:space="preserve"> HYPERLINK "http://www.so.com/s?q=%E8%BA%AB%E4%BB%BD%E8%AF%81%E5%8F%B7&amp;ie=utf-8&amp;src=wenda_link" \t "_blank" </w:instrText>
      </w:r>
      <w:r>
        <w:rPr>
          <w:rFonts w:ascii="仿宋_GB2312" w:hAnsi="Calibri" w:eastAsia="仿宋_GB2312" w:cs="宋体"/>
          <w:kern w:val="0"/>
          <w:sz w:val="28"/>
          <w:szCs w:val="28"/>
          <w:shd w:val="clear" w:color="auto" w:fill="FFFFFF"/>
        </w:rPr>
        <w:fldChar w:fldCharType="separate"/>
      </w:r>
      <w:r>
        <w:rPr>
          <w:rFonts w:hint="eastAsia" w:ascii="仿宋_GB2312" w:hAnsi="Calibri" w:eastAsia="仿宋_GB2312" w:cs="宋体"/>
          <w:kern w:val="0"/>
          <w:sz w:val="28"/>
          <w:szCs w:val="28"/>
          <w:shd w:val="clear" w:color="auto" w:fill="FFFFFF"/>
        </w:rPr>
        <w:t>身份证号</w:t>
      </w:r>
      <w:r>
        <w:rPr>
          <w:rFonts w:ascii="仿宋_GB2312" w:hAnsi="Calibri" w:eastAsia="仿宋_GB2312" w:cs="宋体"/>
          <w:kern w:val="0"/>
          <w:sz w:val="28"/>
          <w:szCs w:val="28"/>
          <w:shd w:val="clear" w:color="auto" w:fill="FFFFFF"/>
        </w:rPr>
        <w:fldChar w:fldCharType="end"/>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________________</w:t>
      </w:r>
    </w:p>
    <w:p w14:paraId="0E16BA85">
      <w:pPr>
        <w:widowControl/>
        <w:snapToGrid w:val="0"/>
        <w:spacing w:line="540" w:lineRule="atLeast"/>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职　　务：</w:t>
      </w:r>
      <w:r>
        <w:rPr>
          <w:rFonts w:ascii="仿宋_GB2312" w:hAnsi="Calibri" w:eastAsia="仿宋_GB2312" w:cs="宋体"/>
          <w:kern w:val="0"/>
          <w:sz w:val="28"/>
          <w:szCs w:val="28"/>
          <w:shd w:val="clear" w:color="auto" w:fill="FFFFFF"/>
        </w:rPr>
        <w:t xml:space="preserve">_____________    </w:t>
      </w:r>
      <w:r>
        <w:rPr>
          <w:rFonts w:hint="eastAsia" w:ascii="仿宋_GB2312" w:hAnsi="Calibri" w:eastAsia="仿宋_GB2312" w:cs="宋体"/>
          <w:kern w:val="0"/>
          <w:sz w:val="28"/>
          <w:szCs w:val="28"/>
          <w:shd w:val="clear" w:color="auto" w:fill="FFFFFF"/>
        </w:rPr>
        <w:t xml:space="preserve">  职　　务：</w:t>
      </w:r>
      <w:r>
        <w:rPr>
          <w:rFonts w:ascii="仿宋_GB2312" w:hAnsi="Calibri" w:eastAsia="仿宋_GB2312" w:cs="宋体"/>
          <w:b/>
          <w:color w:val="FF0000"/>
          <w:kern w:val="0"/>
          <w:sz w:val="28"/>
          <w:szCs w:val="28"/>
          <w:shd w:val="clear" w:color="auto" w:fill="FFFFFF"/>
        </w:rPr>
        <w:t>_</w:t>
      </w:r>
      <w:r>
        <w:rPr>
          <w:rFonts w:hint="eastAsia" w:ascii="仿宋_GB2312" w:hAnsi="Calibri" w:eastAsia="仿宋_GB2312" w:cs="宋体"/>
          <w:b/>
          <w:color w:val="FF0000"/>
          <w:kern w:val="0"/>
          <w:sz w:val="28"/>
          <w:szCs w:val="28"/>
          <w:shd w:val="clear" w:color="auto" w:fill="FFFFFF"/>
        </w:rPr>
        <w:t>（不能填法人）</w:t>
      </w:r>
      <w:r>
        <w:rPr>
          <w:rFonts w:ascii="仿宋_GB2312" w:hAnsi="Calibri" w:eastAsia="仿宋_GB2312" w:cs="宋体"/>
          <w:b/>
          <w:color w:val="FF0000"/>
          <w:kern w:val="0"/>
          <w:sz w:val="28"/>
          <w:szCs w:val="28"/>
          <w:shd w:val="clear" w:color="auto" w:fill="FFFFFF"/>
        </w:rPr>
        <w:t>_</w:t>
      </w:r>
    </w:p>
    <w:p w14:paraId="294CF4B6">
      <w:pPr>
        <w:widowControl/>
        <w:snapToGrid w:val="0"/>
        <w:spacing w:line="540" w:lineRule="atLeast"/>
        <w:rPr>
          <w:rFonts w:ascii="Calibri" w:hAnsi="Calibri" w:cs="宋体"/>
          <w:kern w:val="0"/>
          <w:szCs w:val="21"/>
        </w:rPr>
      </w:pPr>
      <w:r>
        <w:rPr>
          <w:rFonts w:hint="eastAsia" w:ascii="仿宋_GB2312" w:hAnsi="Calibri" w:eastAsia="仿宋_GB2312" w:cs="宋体"/>
          <w:kern w:val="0"/>
          <w:sz w:val="28"/>
          <w:szCs w:val="28"/>
          <w:shd w:val="clear" w:color="auto" w:fill="FFFFFF"/>
        </w:rPr>
        <w:t>电　　话：</w:t>
      </w:r>
      <w:r>
        <w:rPr>
          <w:rFonts w:ascii="仿宋_GB2312" w:hAnsi="Calibri" w:eastAsia="仿宋_GB2312" w:cs="宋体"/>
          <w:kern w:val="0"/>
          <w:sz w:val="28"/>
          <w:szCs w:val="28"/>
          <w:shd w:val="clear" w:color="auto" w:fill="FFFFFF"/>
        </w:rPr>
        <w:t>__________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t>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t xml:space="preserve"> </w:t>
      </w:r>
      <w:r>
        <w:rPr>
          <w:rFonts w:hint="eastAsia" w:ascii="仿宋_GB2312" w:hAnsi="Calibri" w:eastAsia="仿宋_GB2312" w:cs="宋体"/>
          <w:kern w:val="0"/>
          <w:sz w:val="28"/>
          <w:szCs w:val="28"/>
          <w:shd w:val="clear" w:color="auto" w:fill="FFFFFF"/>
        </w:rPr>
        <w:t xml:space="preserve">    电　　话：</w:t>
      </w:r>
      <w:r>
        <w:rPr>
          <w:rFonts w:ascii="仿宋_GB2312" w:hAnsi="Calibri" w:eastAsia="仿宋_GB2312" w:cs="宋体"/>
          <w:kern w:val="0"/>
          <w:sz w:val="28"/>
          <w:szCs w:val="28"/>
          <w:shd w:val="clear" w:color="auto" w:fill="FFFFFF"/>
        </w:rPr>
        <w:t>________________</w:t>
      </w:r>
      <w:r>
        <w:rPr>
          <w:rFonts w:ascii="微软雅黑" w:hAnsi="微软雅黑" w:cs="宋体"/>
          <w:kern w:val="0"/>
          <w:sz w:val="28"/>
          <w:szCs w:val="28"/>
          <w:shd w:val="clear" w:color="auto" w:fill="FFFFFF"/>
        </w:rPr>
        <w:t> </w:t>
      </w:r>
    </w:p>
    <w:p w14:paraId="5B16C749">
      <w:pPr>
        <w:widowControl/>
        <w:snapToGrid w:val="0"/>
        <w:spacing w:line="360" w:lineRule="auto"/>
        <w:ind w:firstLine="2800" w:firstLineChars="1000"/>
        <w:rPr>
          <w:rFonts w:ascii="微软雅黑" w:hAnsi="微软雅黑" w:cs="宋体"/>
          <w:b/>
          <w:color w:val="FF0000"/>
          <w:kern w:val="0"/>
          <w:sz w:val="28"/>
          <w:szCs w:val="28"/>
          <w:shd w:val="clear" w:color="auto" w:fill="FFFFFF"/>
        </w:rPr>
      </w:pPr>
      <w:r>
        <w:rPr>
          <w:rFonts w:hint="eastAsia" w:ascii="仿宋_GB2312" w:hAnsi="Calibri" w:eastAsia="仿宋_GB2312" w:cs="宋体"/>
          <w:kern w:val="0"/>
          <w:sz w:val="28"/>
          <w:szCs w:val="28"/>
          <w:shd w:val="clear" w:color="auto" w:fill="FFFFFF"/>
        </w:rPr>
        <w:t>单位名称：</w:t>
      </w:r>
      <w:r>
        <w:rPr>
          <w:rFonts w:ascii="微软雅黑" w:hAnsi="微软雅黑" w:cs="宋体"/>
          <w:b/>
          <w:color w:val="FF0000"/>
          <w:kern w:val="0"/>
          <w:sz w:val="28"/>
          <w:szCs w:val="28"/>
          <w:shd w:val="clear" w:color="auto" w:fill="FFFFFF"/>
        </w:rPr>
        <w:t xml:space="preserve"> </w:t>
      </w:r>
    </w:p>
    <w:p w14:paraId="240CC4D0">
      <w:pPr>
        <w:widowControl/>
        <w:snapToGrid w:val="0"/>
        <w:spacing w:line="360" w:lineRule="auto"/>
        <w:ind w:firstLine="2811" w:firstLineChars="1000"/>
        <w:rPr>
          <w:rFonts w:ascii="Calibri" w:hAnsi="Calibri" w:cs="宋体"/>
          <w:b/>
          <w:color w:val="FF0000"/>
          <w:kern w:val="0"/>
          <w:szCs w:val="21"/>
        </w:rPr>
      </w:pPr>
      <w:r>
        <w:rPr>
          <w:rFonts w:ascii="微软雅黑" w:hAnsi="微软雅黑" w:cs="宋体"/>
          <w:b/>
          <w:color w:val="FF0000"/>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公司公章、财务专用章、法人章</w:t>
      </w:r>
      <w:r>
        <w:rPr>
          <w:rFonts w:ascii="微软雅黑" w:hAnsi="微软雅黑" w:cs="宋体"/>
          <w:b/>
          <w:color w:val="FF0000"/>
          <w:kern w:val="0"/>
          <w:sz w:val="28"/>
          <w:szCs w:val="28"/>
          <w:shd w:val="clear" w:color="auto" w:fill="FFFFFF"/>
        </w:rPr>
        <w:t>)</w:t>
      </w:r>
    </w:p>
    <w:p w14:paraId="2AA652D1">
      <w:pPr>
        <w:widowControl/>
        <w:snapToGrid w:val="0"/>
        <w:spacing w:line="360" w:lineRule="auto"/>
        <w:ind w:firstLine="4760"/>
        <w:rPr>
          <w:rFonts w:hint="eastAsia" w:ascii="Calibri" w:hAnsi="Calibri" w:cs="宋体"/>
          <w:kern w:val="0"/>
          <w:szCs w:val="21"/>
        </w:rPr>
      </w:pPr>
      <w:r>
        <w:rPr>
          <w:rFonts w:hint="eastAsia" w:ascii="仿宋_GB2312" w:hAnsi="Calibri" w:eastAsia="仿宋_GB2312" w:cs="宋体"/>
          <w:kern w:val="0"/>
          <w:sz w:val="28"/>
          <w:szCs w:val="28"/>
          <w:shd w:val="clear" w:color="auto" w:fill="FFFFFF"/>
        </w:rPr>
        <w:t>签署时间：（</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14:paraId="1B315041">
      <w:pPr>
        <w:widowControl/>
        <w:snapToGrid w:val="0"/>
        <w:spacing w:line="360" w:lineRule="auto"/>
        <w:jc w:val="left"/>
        <w:rPr>
          <w:rFonts w:ascii="仿宋" w:hAnsi="仿宋" w:eastAsia="仿宋" w:cs="仿宋"/>
          <w:kern w:val="0"/>
          <w:szCs w:val="32"/>
        </w:rPr>
      </w:pPr>
      <w:r>
        <w:rPr>
          <w:rFonts w:hint="eastAsia" w:ascii="仿宋_GB2312" w:hAnsi="Calibri" w:eastAsia="仿宋_GB2312" w:cs="宋体"/>
          <w:kern w:val="0"/>
          <w:sz w:val="28"/>
          <w:szCs w:val="28"/>
          <w:shd w:val="clear" w:color="auto" w:fill="FFFFFF"/>
        </w:rPr>
        <w:t>被授权人身份证（正、反面）：</w:t>
      </w:r>
      <w:r>
        <w:rPr>
          <w:rFonts w:ascii="微软雅黑" w:hAnsi="微软雅黑" w:cs="宋体"/>
          <w:kern w:val="0"/>
          <w:sz w:val="28"/>
          <w:szCs w:val="28"/>
          <w:shd w:val="clear" w:color="auto" w:fill="FFFFFF"/>
        </w:rPr>
        <w:t xml:space="preserve">     </w:t>
      </w:r>
      <w:r>
        <w:rPr>
          <w:rFonts w:hint="eastAsia" w:ascii="仿宋_GB2312" w:hAnsi="Calibri" w:eastAsia="仿宋_GB2312" w:cs="宋体"/>
          <w:kern w:val="0"/>
          <w:sz w:val="28"/>
          <w:szCs w:val="28"/>
          <w:shd w:val="clear" w:color="auto" w:fill="FFFFFF"/>
        </w:rPr>
        <w:t>授权人身份证（正、反面）：</w:t>
      </w:r>
    </w:p>
    <w:p w14:paraId="02BCCA7A">
      <w:pPr>
        <w:keepNext w:val="0"/>
        <w:keepLines w:val="0"/>
        <w:pageBreakBefore w:val="0"/>
        <w:kinsoku/>
        <w:wordWrap/>
        <w:overflowPunct/>
        <w:topLinePunct w:val="0"/>
        <w:autoSpaceDE/>
        <w:autoSpaceDN/>
        <w:bidi w:val="0"/>
        <w:adjustRightInd/>
        <w:spacing w:line="0" w:lineRule="atLeast"/>
        <w:ind w:right="420"/>
        <w:textAlignment w:val="auto"/>
        <w:rPr>
          <w:rFonts w:ascii="仿宋" w:hAnsi="仿宋" w:eastAsia="仿宋" w:cs="仿宋"/>
          <w:kern w:val="0"/>
          <w:szCs w:val="32"/>
        </w:rPr>
      </w:pPr>
    </w:p>
    <w:p w14:paraId="37A92281">
      <w:pPr>
        <w:keepNext w:val="0"/>
        <w:keepLines w:val="0"/>
        <w:pageBreakBefore w:val="0"/>
        <w:kinsoku/>
        <w:wordWrap/>
        <w:overflowPunct/>
        <w:topLinePunct w:val="0"/>
        <w:autoSpaceDE/>
        <w:autoSpaceDN/>
        <w:bidi w:val="0"/>
        <w:adjustRightInd/>
        <w:spacing w:line="0" w:lineRule="atLeast"/>
        <w:ind w:right="420"/>
        <w:textAlignment w:val="auto"/>
        <w:rPr>
          <w:rFonts w:ascii="仿宋" w:hAnsi="仿宋" w:eastAsia="仿宋" w:cs="仿宋"/>
          <w:kern w:val="0"/>
          <w:szCs w:val="32"/>
        </w:rPr>
      </w:pPr>
    </w:p>
    <w:p w14:paraId="253EE03D">
      <w:pPr>
        <w:keepNext w:val="0"/>
        <w:keepLines w:val="0"/>
        <w:pageBreakBefore w:val="0"/>
        <w:kinsoku/>
        <w:wordWrap/>
        <w:overflowPunct/>
        <w:topLinePunct w:val="0"/>
        <w:autoSpaceDE/>
        <w:autoSpaceDN/>
        <w:bidi w:val="0"/>
        <w:adjustRightInd/>
        <w:spacing w:line="0" w:lineRule="atLeast"/>
        <w:ind w:right="420"/>
        <w:textAlignment w:val="auto"/>
        <w:rPr>
          <w:rFonts w:ascii="仿宋" w:hAnsi="仿宋" w:eastAsia="仿宋" w:cs="仿宋"/>
          <w:kern w:val="0"/>
          <w:szCs w:val="32"/>
        </w:rPr>
      </w:pPr>
    </w:p>
    <w:p w14:paraId="2874DD8C">
      <w:pPr>
        <w:keepNext w:val="0"/>
        <w:keepLines w:val="0"/>
        <w:pageBreakBefore w:val="0"/>
        <w:kinsoku/>
        <w:wordWrap/>
        <w:overflowPunct/>
        <w:topLinePunct w:val="0"/>
        <w:autoSpaceDE/>
        <w:autoSpaceDN/>
        <w:bidi w:val="0"/>
        <w:adjustRightInd/>
        <w:spacing w:line="0" w:lineRule="atLeast"/>
        <w:ind w:right="420"/>
        <w:textAlignment w:val="auto"/>
        <w:rPr>
          <w:rFonts w:ascii="仿宋" w:hAnsi="仿宋" w:eastAsia="仿宋" w:cs="仿宋"/>
          <w:kern w:val="0"/>
          <w:szCs w:val="32"/>
        </w:rPr>
      </w:pPr>
    </w:p>
    <w:p w14:paraId="068D95C3">
      <w:pPr>
        <w:keepNext w:val="0"/>
        <w:keepLines w:val="0"/>
        <w:pageBreakBefore w:val="0"/>
        <w:kinsoku/>
        <w:wordWrap/>
        <w:overflowPunct/>
        <w:topLinePunct w:val="0"/>
        <w:autoSpaceDE/>
        <w:autoSpaceDN/>
        <w:bidi w:val="0"/>
        <w:adjustRightInd/>
        <w:spacing w:line="0" w:lineRule="atLeast"/>
        <w:ind w:right="420"/>
        <w:textAlignment w:val="auto"/>
        <w:rPr>
          <w:rFonts w:ascii="仿宋" w:hAnsi="仿宋" w:eastAsia="仿宋" w:cs="仿宋"/>
          <w:kern w:val="0"/>
          <w:szCs w:val="32"/>
        </w:rPr>
      </w:pPr>
    </w:p>
    <w:p w14:paraId="13BC942A">
      <w:pPr>
        <w:keepNext w:val="0"/>
        <w:keepLines w:val="0"/>
        <w:pageBreakBefore w:val="0"/>
        <w:kinsoku/>
        <w:wordWrap/>
        <w:overflowPunct/>
        <w:topLinePunct w:val="0"/>
        <w:autoSpaceDE/>
        <w:autoSpaceDN/>
        <w:bidi w:val="0"/>
        <w:adjustRightInd/>
        <w:spacing w:line="0" w:lineRule="atLeast"/>
        <w:ind w:right="420"/>
        <w:textAlignment w:val="auto"/>
        <w:rPr>
          <w:rFonts w:ascii="仿宋" w:hAnsi="仿宋" w:eastAsia="仿宋" w:cs="仿宋"/>
          <w:kern w:val="0"/>
          <w:szCs w:val="32"/>
        </w:rPr>
      </w:pPr>
    </w:p>
    <w:p w14:paraId="46795637">
      <w:pPr>
        <w:keepNext w:val="0"/>
        <w:keepLines w:val="0"/>
        <w:pageBreakBefore w:val="0"/>
        <w:kinsoku/>
        <w:wordWrap/>
        <w:overflowPunct/>
        <w:topLinePunct w:val="0"/>
        <w:autoSpaceDE/>
        <w:autoSpaceDN/>
        <w:bidi w:val="0"/>
        <w:adjustRightInd/>
        <w:spacing w:line="0" w:lineRule="atLeast"/>
        <w:ind w:right="420"/>
        <w:textAlignment w:val="auto"/>
        <w:rPr>
          <w:rFonts w:ascii="仿宋" w:hAnsi="仿宋" w:eastAsia="仿宋" w:cs="仿宋"/>
          <w:kern w:val="0"/>
          <w:szCs w:val="32"/>
        </w:rPr>
      </w:pPr>
    </w:p>
    <w:p w14:paraId="3636AC4B">
      <w:pPr>
        <w:keepNext w:val="0"/>
        <w:keepLines w:val="0"/>
        <w:pageBreakBefore w:val="0"/>
        <w:kinsoku/>
        <w:wordWrap/>
        <w:overflowPunct/>
        <w:topLinePunct w:val="0"/>
        <w:autoSpaceDE/>
        <w:autoSpaceDN/>
        <w:bidi w:val="0"/>
        <w:adjustRightInd/>
        <w:spacing w:line="0" w:lineRule="atLeast"/>
        <w:ind w:right="420"/>
        <w:jc w:val="left"/>
        <w:textAlignment w:val="auto"/>
        <w:rPr>
          <w:rFonts w:ascii="宋体" w:hAnsi="宋体" w:eastAsia="宋体"/>
          <w:bCs/>
          <w:szCs w:val="32"/>
        </w:rPr>
      </w:pPr>
      <w:r>
        <w:rPr>
          <w:rFonts w:hint="eastAsia" w:ascii="仿宋" w:hAnsi="仿宋" w:eastAsia="仿宋" w:cs="仿宋"/>
          <w:kern w:val="0"/>
          <w:szCs w:val="32"/>
        </w:rPr>
        <w:t>附件二：</w:t>
      </w:r>
    </w:p>
    <w:p w14:paraId="497D2970">
      <w:pPr>
        <w:widowControl/>
        <w:spacing w:line="640" w:lineRule="exact"/>
        <w:jc w:val="center"/>
        <w:rPr>
          <w:rFonts w:hint="eastAsia" w:ascii="小标宋" w:eastAsia="小标宋"/>
          <w:b/>
          <w:bCs/>
          <w:color w:val="000000"/>
          <w:kern w:val="0"/>
          <w:sz w:val="44"/>
          <w:szCs w:val="44"/>
        </w:rPr>
      </w:pPr>
      <w:r>
        <w:rPr>
          <w:rFonts w:hint="eastAsia" w:ascii="小标宋" w:eastAsia="小标宋"/>
          <w:b/>
          <w:bCs/>
          <w:color w:val="000000"/>
          <w:kern w:val="0"/>
          <w:sz w:val="44"/>
          <w:szCs w:val="44"/>
        </w:rPr>
        <w:t>诚信承诺书</w:t>
      </w:r>
    </w:p>
    <w:p w14:paraId="09933B9A">
      <w:pPr>
        <w:spacing w:line="440" w:lineRule="exact"/>
        <w:rPr>
          <w:rFonts w:hint="eastAsia" w:ascii="宋体" w:hAnsi="宋体"/>
          <w:b/>
          <w:sz w:val="32"/>
          <w:szCs w:val="32"/>
        </w:rPr>
      </w:pPr>
    </w:p>
    <w:p w14:paraId="19E37F43">
      <w:pPr>
        <w:keepNext w:val="0"/>
        <w:keepLines w:val="0"/>
        <w:pageBreakBefore w:val="0"/>
        <w:widowControl/>
        <w:kinsoku/>
        <w:wordWrap/>
        <w:overflowPunct/>
        <w:topLinePunct w:val="0"/>
        <w:autoSpaceDN/>
        <w:bidi w:val="0"/>
        <w:adjustRightInd/>
        <w:snapToGrid/>
        <w:spacing w:line="400" w:lineRule="exact"/>
        <w:textAlignment w:val="auto"/>
        <w:rPr>
          <w:rFonts w:hint="eastAsia"/>
          <w:sz w:val="32"/>
          <w:szCs w:val="32"/>
        </w:rPr>
      </w:pPr>
      <w:r>
        <w:rPr>
          <w:rFonts w:hint="eastAsia" w:ascii="仿宋" w:hAnsi="仿宋" w:eastAsia="仿宋"/>
          <w:color w:val="000000"/>
          <w:kern w:val="0"/>
          <w:sz w:val="32"/>
          <w:szCs w:val="32"/>
        </w:rPr>
        <w:t>九江萍钢钢铁有限公司：</w:t>
      </w:r>
    </w:p>
    <w:p w14:paraId="75C6DAF3">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我方在遵守《民法典》《反不正当竞争法》《关于禁止商业贿赂行为的暂行规定》等法律和规定的基础上，就我方及我方工作人员的行为向贵方作出如下承诺：</w:t>
      </w:r>
    </w:p>
    <w:p w14:paraId="079A633B">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一、遵守贵方规章制度，诚实守信地为贵方提供符合贵方需求的安全可靠的产品、服务及相关技术，保证产品质量，并主动做好售后服务工作。</w:t>
      </w:r>
    </w:p>
    <w:p w14:paraId="04DFE10D">
      <w:pPr>
        <w:keepNext w:val="0"/>
        <w:keepLines w:val="0"/>
        <w:pageBreakBefore w:val="0"/>
        <w:widowControl/>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二、不以任何形式向贵方工作人员及其</w:t>
      </w:r>
      <w:r>
        <w:rPr>
          <w:rFonts w:hint="eastAsia" w:ascii="仿宋" w:hAnsi="仿宋" w:eastAsia="仿宋"/>
          <w:sz w:val="32"/>
          <w:szCs w:val="32"/>
        </w:rPr>
        <w:t>父母、配偶、子女等亲属</w:t>
      </w:r>
      <w:r>
        <w:rPr>
          <w:rFonts w:hint="eastAsia" w:ascii="仿宋" w:hAnsi="仿宋" w:eastAsia="仿宋"/>
          <w:color w:val="000000"/>
          <w:kern w:val="0"/>
          <w:sz w:val="32"/>
          <w:szCs w:val="32"/>
        </w:rPr>
        <w:t>赠送或变相赠送礼品、礼金等。</w:t>
      </w:r>
    </w:p>
    <w:p w14:paraId="113A6091">
      <w:pPr>
        <w:keepNext w:val="0"/>
        <w:keepLines w:val="0"/>
        <w:pageBreakBefore w:val="0"/>
        <w:widowControl/>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三、不以任何形式与贵方工作人员及其</w:t>
      </w:r>
      <w:r>
        <w:rPr>
          <w:rFonts w:hint="eastAsia" w:ascii="仿宋" w:hAnsi="仿宋" w:eastAsia="仿宋"/>
          <w:sz w:val="32"/>
          <w:szCs w:val="32"/>
        </w:rPr>
        <w:t>父母、配偶、子女等亲属</w:t>
      </w:r>
      <w:r>
        <w:rPr>
          <w:rFonts w:hint="eastAsia" w:ascii="仿宋" w:hAnsi="仿宋" w:eastAsia="仿宋"/>
          <w:color w:val="000000"/>
          <w:kern w:val="0"/>
          <w:sz w:val="32"/>
          <w:szCs w:val="32"/>
        </w:rPr>
        <w:t>发生借贷关系，或以炒股、股权的名义发生经济往来。</w:t>
      </w:r>
    </w:p>
    <w:p w14:paraId="3786EA7C">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四、不以任何方式宴请贵方工作人员（正常公务招待除外）。</w:t>
      </w:r>
    </w:p>
    <w:p w14:paraId="0613E878">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五、不与贵方有关人员私下建立不正当交易关系。</w:t>
      </w:r>
    </w:p>
    <w:p w14:paraId="27462CDA">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六、发现贵方工作人员有索贿以及徇私舞弊、滥用职权等行为时积极向贵方举报或投诉，并实事求是地配合贵方纪检监察机构调查、提供书面举报材料。</w:t>
      </w:r>
    </w:p>
    <w:p w14:paraId="5B5BACD6">
      <w:pPr>
        <w:keepNext w:val="0"/>
        <w:keepLines w:val="0"/>
        <w:pageBreakBefore w:val="0"/>
        <w:kinsoku/>
        <w:wordWrap/>
        <w:overflowPunct/>
        <w:topLinePunct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七、不发生扰乱正常市场竞争秩序、提供虚假材料、泄露贵方商业秘密以及排挤其他经营者公平竞争等违反商业道德行为。</w:t>
      </w:r>
    </w:p>
    <w:p w14:paraId="6F294180">
      <w:pPr>
        <w:keepNext w:val="0"/>
        <w:keepLines w:val="0"/>
        <w:pageBreakBefore w:val="0"/>
        <w:kinsoku/>
        <w:wordWrap/>
        <w:overflowPunct/>
        <w:topLinePunct w:val="0"/>
        <w:autoSpaceDN/>
        <w:bidi w:val="0"/>
        <w:adjustRightInd/>
        <w:snapToGrid/>
        <w:spacing w:line="40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八、不发生其它任何可能影响贵方工作人员公正执行公务或职务廉洁行为。</w:t>
      </w:r>
    </w:p>
    <w:p w14:paraId="1E271C36">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hint="eastAsia"/>
          <w:sz w:val="32"/>
          <w:szCs w:val="32"/>
        </w:rPr>
      </w:pPr>
      <w:r>
        <w:rPr>
          <w:rFonts w:hint="eastAsia" w:ascii="仿宋" w:hAnsi="仿宋" w:eastAsia="仿宋"/>
          <w:sz w:val="32"/>
          <w:szCs w:val="32"/>
        </w:rPr>
        <w:t>九、本承诺书所指的礼品、礼金等，包括礼品、礼金、有价证券、支付凭证、商业预付卡、土特产（例如烟、酒等），以及由我方安排并支付费用的旅游、健身、休闲、娱乐等活动。</w:t>
      </w:r>
    </w:p>
    <w:p w14:paraId="044FCDDE">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十、不发生下列行为：</w:t>
      </w:r>
    </w:p>
    <w:p w14:paraId="786C5409">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（一）伪造或者冒用认证标志、名牌产品标志、免检标志等质量标志和许可证标志；</w:t>
      </w:r>
    </w:p>
    <w:p w14:paraId="43B2E160">
      <w:pPr>
        <w:keepNext w:val="0"/>
        <w:keepLines w:val="0"/>
        <w:pageBreakBefore w:val="0"/>
        <w:widowControl/>
        <w:kinsoku/>
        <w:wordWrap/>
        <w:overflowPunct/>
        <w:topLinePunct w:val="0"/>
        <w:autoSpaceDE w:val="0"/>
        <w:autoSpaceDN/>
        <w:bidi w:val="0"/>
        <w:adjustRightInd/>
        <w:snapToGrid/>
        <w:spacing w:line="400" w:lineRule="exact"/>
        <w:ind w:firstLine="640" w:firstLineChars="200"/>
        <w:textAlignment w:val="auto"/>
        <w:rPr>
          <w:rFonts w:hint="eastAsia"/>
          <w:sz w:val="32"/>
          <w:szCs w:val="32"/>
        </w:rPr>
      </w:pPr>
      <w:r>
        <w:rPr>
          <w:rFonts w:hint="eastAsia" w:ascii="仿宋" w:hAnsi="仿宋" w:eastAsia="仿宋"/>
          <w:color w:val="000000"/>
          <w:kern w:val="0"/>
          <w:sz w:val="32"/>
          <w:szCs w:val="32"/>
        </w:rPr>
        <w:t>（二）伪造或者使用虚假产地；</w:t>
      </w:r>
    </w:p>
    <w:p w14:paraId="366147CE">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（三）伪造或者冒用他人的厂名、厂址；</w:t>
      </w:r>
    </w:p>
    <w:p w14:paraId="45B5DFF1">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（四）假冒他人注册商标；</w:t>
      </w:r>
    </w:p>
    <w:p w14:paraId="4256DB4D">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（五）提供的产品掺杂、掺假，以假充真、以次充好、弄虚作假；</w:t>
      </w:r>
    </w:p>
    <w:p w14:paraId="7C35C75C">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（六）提供失效、变质产品；</w:t>
      </w:r>
    </w:p>
    <w:p w14:paraId="0B55A87F">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（七）提供存在危及人体健康和人身、财产安全的不合格危险产品；</w:t>
      </w:r>
    </w:p>
    <w:p w14:paraId="30D08689">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（八）提供国家有关法律法规明令禁止生产、销售的产品。</w:t>
      </w:r>
    </w:p>
    <w:p w14:paraId="7629B5FD">
      <w:pPr>
        <w:keepNext w:val="0"/>
        <w:keepLines w:val="0"/>
        <w:pageBreakBefore w:val="0"/>
        <w:widowControl/>
        <w:kinsoku/>
        <w:wordWrap/>
        <w:overflowPunct/>
        <w:topLinePunct w:val="0"/>
        <w:autoSpaceDN/>
        <w:bidi w:val="0"/>
        <w:adjustRightInd/>
        <w:snapToGrid/>
        <w:spacing w:line="400" w:lineRule="exact"/>
        <w:ind w:firstLine="643" w:firstLineChars="200"/>
        <w:textAlignment w:val="auto"/>
        <w:rPr>
          <w:sz w:val="32"/>
          <w:szCs w:val="32"/>
        </w:rPr>
      </w:pPr>
      <w:r>
        <w:rPr>
          <w:rFonts w:hint="eastAsia" w:ascii="仿宋" w:hAnsi="仿宋" w:eastAsia="仿宋"/>
          <w:b/>
          <w:bCs/>
          <w:color w:val="000000"/>
          <w:kern w:val="0"/>
          <w:sz w:val="32"/>
          <w:szCs w:val="32"/>
        </w:rPr>
        <w:t>若违反上述承诺，我方愿意按以下方式承担责任：</w:t>
      </w:r>
    </w:p>
    <w:p w14:paraId="1558CD94">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一、贵方有权单方面解除合同；贵方有权单方面取消我方作为供应商或合作方的资格；我方同意贵方及贵方下属企业终止业务往来；涉嫌违法犯罪的，贵方有权移交司法机关处理。</w:t>
      </w:r>
    </w:p>
    <w:p w14:paraId="6DF18C1C">
      <w:pPr>
        <w:keepNext w:val="0"/>
        <w:keepLines w:val="0"/>
        <w:pageBreakBefore w:val="0"/>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二、我方自愿按照以下方式承担违约金，且贵方有权从我方在贵方的货款中扣除上述违约金：</w:t>
      </w:r>
    </w:p>
    <w:p w14:paraId="75A4AE7F">
      <w:pPr>
        <w:keepNext w:val="0"/>
        <w:keepLines w:val="0"/>
        <w:pageBreakBefore w:val="0"/>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（一）我方若违反第一条至第八条承诺中的任一条，我方自愿承担3万元至30万元的违约金。</w:t>
      </w:r>
    </w:p>
    <w:p w14:paraId="05FF27F8">
      <w:pPr>
        <w:keepNext w:val="0"/>
        <w:keepLines w:val="0"/>
        <w:pageBreakBefore w:val="0"/>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（二）我方若向贵方行贿或违反第十条的，贵方有权对涉案标的物按1元/吨（件）结算付款，且我方自愿按涉案标的物合同额的10%至30%承担违约金。</w:t>
      </w:r>
    </w:p>
    <w:p w14:paraId="45EFA2FC">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（三）本条违约金与合同其他违约金重复的，以金额更高者为准。</w:t>
      </w:r>
    </w:p>
    <w:p w14:paraId="34B982E8">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我方同意：在我方涉嫌侵害贵方利益的调查过程中，贵方有权暂停支付货款，并根据调查情况进行处理，同时我方应继续履行合同义务，因我方不继续履行合同义务造成贵方经济损失的，由我方承担赔偿责任。</w:t>
      </w:r>
    </w:p>
    <w:p w14:paraId="5E05FAA3">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本承诺书作为贵我双方合同的附件，与贵我双方签订的合同具备同等法律效力，本承诺书中的经济赔偿责任与贵我双方签订的合同中我方应承担的赔偿责任同时并存有效。</w:t>
      </w:r>
    </w:p>
    <w:p w14:paraId="74679270">
      <w:pPr>
        <w:keepNext w:val="0"/>
        <w:keepLines w:val="0"/>
        <w:pageBreakBefore w:val="0"/>
        <w:widowControl/>
        <w:kinsoku/>
        <w:wordWrap/>
        <w:overflowPunct/>
        <w:topLinePunct w:val="0"/>
        <w:autoSpaceDN/>
        <w:bidi w:val="0"/>
        <w:adjustRightInd/>
        <w:snapToGrid/>
        <w:spacing w:line="400" w:lineRule="exact"/>
        <w:ind w:firstLine="643" w:firstLineChars="200"/>
        <w:textAlignment w:val="auto"/>
        <w:rPr>
          <w:sz w:val="32"/>
          <w:szCs w:val="32"/>
        </w:rPr>
      </w:pPr>
      <w:r>
        <w:rPr>
          <w:rFonts w:hint="eastAsia" w:ascii="仿宋" w:hAnsi="仿宋" w:eastAsia="仿宋"/>
          <w:b/>
          <w:bCs/>
          <w:color w:val="000000"/>
          <w:kern w:val="0"/>
          <w:sz w:val="32"/>
          <w:szCs w:val="32"/>
        </w:rPr>
        <w:t>我方声明：本承诺书中内容为我方慎重考虑后作出的承诺，为我方真实意思表示，不可撤销，且我方明知本承诺书对我方的约束力。</w:t>
      </w:r>
    </w:p>
    <w:p w14:paraId="2C47095F">
      <w:pPr>
        <w:keepNext w:val="0"/>
        <w:keepLines w:val="0"/>
        <w:pageBreakBefore w:val="0"/>
        <w:widowControl/>
        <w:tabs>
          <w:tab w:val="left" w:pos="2835"/>
          <w:tab w:val="left" w:pos="2977"/>
        </w:tabs>
        <w:kinsoku/>
        <w:wordWrap/>
        <w:overflowPunct/>
        <w:topLinePunct w:val="0"/>
        <w:autoSpaceDN/>
        <w:bidi w:val="0"/>
        <w:adjustRightInd/>
        <w:snapToGrid/>
        <w:spacing w:line="400" w:lineRule="exact"/>
        <w:ind w:firstLine="640" w:firstLineChars="200"/>
        <w:textAlignment w:val="auto"/>
        <w:rPr>
          <w:rFonts w:hint="eastAsia"/>
          <w:sz w:val="32"/>
          <w:szCs w:val="32"/>
        </w:rPr>
      </w:pPr>
      <w:r>
        <w:rPr>
          <w:rFonts w:hint="eastAsia" w:ascii="仿宋" w:hAnsi="仿宋" w:eastAsia="仿宋"/>
          <w:color w:val="000000"/>
          <w:kern w:val="0"/>
          <w:sz w:val="32"/>
          <w:szCs w:val="32"/>
        </w:rPr>
        <w:t>本承诺书自我方签署之日起生效，在贵我双方业务往来存续期间有效。</w:t>
      </w:r>
    </w:p>
    <w:p w14:paraId="71CAAAA4">
      <w:pPr>
        <w:widowControl/>
        <w:spacing w:line="520" w:lineRule="exact"/>
        <w:ind w:firstLine="640" w:firstLineChars="200"/>
        <w:jc w:val="left"/>
        <w:rPr>
          <w:rFonts w:hint="eastAsia"/>
          <w:sz w:val="32"/>
          <w:szCs w:val="32"/>
        </w:rPr>
      </w:pPr>
    </w:p>
    <w:p w14:paraId="49E963A0">
      <w:pPr>
        <w:widowControl/>
        <w:spacing w:line="520" w:lineRule="exact"/>
        <w:ind w:firstLine="640" w:firstLineChars="200"/>
        <w:jc w:val="left"/>
        <w:rPr>
          <w:rFonts w:hint="eastAsia"/>
          <w:sz w:val="32"/>
          <w:szCs w:val="32"/>
        </w:rPr>
      </w:pPr>
    </w:p>
    <w:p w14:paraId="1A29993B">
      <w:pPr>
        <w:widowControl/>
        <w:spacing w:line="520" w:lineRule="exact"/>
        <w:ind w:firstLine="2880" w:firstLineChars="900"/>
        <w:jc w:val="left"/>
        <w:rPr>
          <w:sz w:val="32"/>
          <w:szCs w:val="32"/>
        </w:rPr>
      </w:pPr>
      <w:r>
        <w:rPr>
          <w:rFonts w:hint="eastAsia" w:ascii="仿宋" w:hAnsi="仿宋" w:eastAsia="仿宋"/>
          <w:color w:val="000000"/>
          <w:kern w:val="0"/>
          <w:sz w:val="32"/>
          <w:szCs w:val="32"/>
        </w:rPr>
        <w:t>承诺人（单位公章）：</w:t>
      </w:r>
    </w:p>
    <w:p w14:paraId="6EA62DE1">
      <w:pPr>
        <w:widowControl/>
        <w:spacing w:line="520" w:lineRule="exact"/>
        <w:ind w:firstLine="2880" w:firstLineChars="900"/>
        <w:jc w:val="left"/>
        <w:rPr>
          <w:sz w:val="32"/>
          <w:szCs w:val="32"/>
        </w:rPr>
      </w:pPr>
      <w:r>
        <w:rPr>
          <w:rFonts w:hint="eastAsia" w:ascii="仿宋" w:hAnsi="仿宋" w:eastAsia="仿宋"/>
          <w:color w:val="000000"/>
          <w:kern w:val="0"/>
          <w:sz w:val="32"/>
          <w:szCs w:val="32"/>
        </w:rPr>
        <w:t>签署人（法定代表人或授权代表）：</w:t>
      </w:r>
    </w:p>
    <w:p w14:paraId="7D69AFFD">
      <w:pPr>
        <w:widowControl/>
        <w:spacing w:line="520" w:lineRule="exact"/>
        <w:ind w:firstLine="2880" w:firstLineChars="900"/>
        <w:jc w:val="left"/>
      </w:pPr>
      <w:r>
        <w:rPr>
          <w:rFonts w:hint="eastAsia" w:ascii="仿宋" w:hAnsi="仿宋" w:eastAsia="仿宋"/>
          <w:color w:val="000000"/>
          <w:kern w:val="0"/>
          <w:sz w:val="32"/>
          <w:szCs w:val="32"/>
        </w:rPr>
        <w:t>签署日期：     年    月   日</w:t>
      </w:r>
    </w:p>
    <w:p w14:paraId="72800027">
      <w:pPr>
        <w:keepNext w:val="0"/>
        <w:keepLines w:val="0"/>
        <w:pageBreakBefore w:val="0"/>
        <w:widowControl/>
        <w:kinsoku/>
        <w:wordWrap/>
        <w:overflowPunct/>
        <w:topLinePunct w:val="0"/>
        <w:autoSpaceDN/>
        <w:bidi w:val="0"/>
        <w:adjustRightInd/>
        <w:snapToGrid/>
        <w:spacing w:line="300" w:lineRule="exact"/>
        <w:jc w:val="center"/>
        <w:textAlignment w:val="auto"/>
        <w:rPr>
          <w:rFonts w:hint="default" w:ascii="仿宋" w:hAnsi="仿宋" w:eastAsia="仿宋"/>
          <w:color w:val="000000"/>
          <w:kern w:val="0"/>
          <w:sz w:val="28"/>
          <w:szCs w:val="28"/>
          <w:lang w:val="en-US" w:eastAsia="zh-CN"/>
        </w:rPr>
      </w:pPr>
    </w:p>
    <w:p w14:paraId="5B6AA815">
      <w:pPr>
        <w:keepNext w:val="0"/>
        <w:keepLines w:val="0"/>
        <w:pageBreakBefore w:val="0"/>
        <w:widowControl w:val="0"/>
        <w:kinsoku/>
        <w:wordWrap/>
        <w:overflowPunct/>
        <w:topLinePunct w:val="0"/>
        <w:autoSpaceDE/>
        <w:autoSpaceDN/>
        <w:bidi w:val="0"/>
        <w:adjustRightInd/>
        <w:snapToGrid/>
        <w:spacing w:line="0" w:lineRule="atLeast"/>
        <w:ind w:firstLine="2880" w:firstLineChars="900"/>
        <w:textAlignment w:val="auto"/>
        <w:rPr>
          <w:rFonts w:hint="default" w:ascii="仿宋" w:hAnsi="仿宋" w:eastAsia="仿宋" w:cs="Arial"/>
          <w:color w:val="auto"/>
          <w:szCs w:val="32"/>
          <w:lang w:val="en-US" w:eastAsia="zh-CN"/>
        </w:rPr>
      </w:pPr>
      <w:bookmarkStart w:id="0" w:name="_GoBack"/>
      <w:bookmarkEnd w:id="0"/>
    </w:p>
    <w:sectPr>
      <w:footerReference r:id="rId3" w:type="default"/>
      <w:pgSz w:w="11906" w:h="16838"/>
      <w:pgMar w:top="567" w:right="850" w:bottom="567" w:left="850"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4D525">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947AA2">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C947AA2">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ZTFiNDdiMDg3NzRiMmQwZjBmYjBiMDZhOGIxODcifQ=="/>
  </w:docVars>
  <w:rsids>
    <w:rsidRoot w:val="0064576B"/>
    <w:rsid w:val="00014246"/>
    <w:rsid w:val="000351EA"/>
    <w:rsid w:val="00042AAE"/>
    <w:rsid w:val="00044760"/>
    <w:rsid w:val="00054EC0"/>
    <w:rsid w:val="00075844"/>
    <w:rsid w:val="00096C39"/>
    <w:rsid w:val="000A2B4B"/>
    <w:rsid w:val="000A7C59"/>
    <w:rsid w:val="000B14D1"/>
    <w:rsid w:val="000B2C3E"/>
    <w:rsid w:val="000B7F10"/>
    <w:rsid w:val="000C6ADA"/>
    <w:rsid w:val="000C716F"/>
    <w:rsid w:val="000D0DF9"/>
    <w:rsid w:val="000F0CFF"/>
    <w:rsid w:val="00106000"/>
    <w:rsid w:val="001167C5"/>
    <w:rsid w:val="00120D82"/>
    <w:rsid w:val="001232EF"/>
    <w:rsid w:val="0012670A"/>
    <w:rsid w:val="00147432"/>
    <w:rsid w:val="00147AB3"/>
    <w:rsid w:val="00155E02"/>
    <w:rsid w:val="001640B2"/>
    <w:rsid w:val="00180049"/>
    <w:rsid w:val="00183660"/>
    <w:rsid w:val="001A3944"/>
    <w:rsid w:val="001C6E6D"/>
    <w:rsid w:val="001D0BCE"/>
    <w:rsid w:val="001E1CC7"/>
    <w:rsid w:val="001F1E5C"/>
    <w:rsid w:val="001F6D1C"/>
    <w:rsid w:val="002015C9"/>
    <w:rsid w:val="0020289F"/>
    <w:rsid w:val="0020399A"/>
    <w:rsid w:val="002078A5"/>
    <w:rsid w:val="00215A20"/>
    <w:rsid w:val="002247F1"/>
    <w:rsid w:val="002270E1"/>
    <w:rsid w:val="00237B0C"/>
    <w:rsid w:val="0024357F"/>
    <w:rsid w:val="00244058"/>
    <w:rsid w:val="00245488"/>
    <w:rsid w:val="002454F5"/>
    <w:rsid w:val="0024751F"/>
    <w:rsid w:val="00253C98"/>
    <w:rsid w:val="002572EE"/>
    <w:rsid w:val="002644FA"/>
    <w:rsid w:val="00273FC9"/>
    <w:rsid w:val="00276CE0"/>
    <w:rsid w:val="002801EB"/>
    <w:rsid w:val="00281899"/>
    <w:rsid w:val="002B5060"/>
    <w:rsid w:val="002C1218"/>
    <w:rsid w:val="002E053B"/>
    <w:rsid w:val="00311FF2"/>
    <w:rsid w:val="003203DD"/>
    <w:rsid w:val="00320F27"/>
    <w:rsid w:val="003235AB"/>
    <w:rsid w:val="00324259"/>
    <w:rsid w:val="00337F54"/>
    <w:rsid w:val="00342F7A"/>
    <w:rsid w:val="00343BD6"/>
    <w:rsid w:val="0034671E"/>
    <w:rsid w:val="0035678C"/>
    <w:rsid w:val="00375F53"/>
    <w:rsid w:val="003849FF"/>
    <w:rsid w:val="0038649D"/>
    <w:rsid w:val="003870B5"/>
    <w:rsid w:val="003921CF"/>
    <w:rsid w:val="00392CFD"/>
    <w:rsid w:val="003A22C4"/>
    <w:rsid w:val="003B210D"/>
    <w:rsid w:val="003C1D2B"/>
    <w:rsid w:val="003E5EA5"/>
    <w:rsid w:val="003F2F9E"/>
    <w:rsid w:val="003F65B5"/>
    <w:rsid w:val="00405FBF"/>
    <w:rsid w:val="00421CC0"/>
    <w:rsid w:val="00423C8D"/>
    <w:rsid w:val="00425410"/>
    <w:rsid w:val="00430A3C"/>
    <w:rsid w:val="00431D62"/>
    <w:rsid w:val="00440672"/>
    <w:rsid w:val="0044233B"/>
    <w:rsid w:val="00455BFF"/>
    <w:rsid w:val="00455DC4"/>
    <w:rsid w:val="00461D51"/>
    <w:rsid w:val="00467529"/>
    <w:rsid w:val="0048087F"/>
    <w:rsid w:val="00487A33"/>
    <w:rsid w:val="00496771"/>
    <w:rsid w:val="00497400"/>
    <w:rsid w:val="004A197D"/>
    <w:rsid w:val="004A2DEF"/>
    <w:rsid w:val="004A2F9D"/>
    <w:rsid w:val="004B4361"/>
    <w:rsid w:val="004B6CD6"/>
    <w:rsid w:val="004C4006"/>
    <w:rsid w:val="004E45F6"/>
    <w:rsid w:val="004E5D96"/>
    <w:rsid w:val="004F0538"/>
    <w:rsid w:val="004F0A6B"/>
    <w:rsid w:val="004F6535"/>
    <w:rsid w:val="005059EE"/>
    <w:rsid w:val="00506D60"/>
    <w:rsid w:val="00515F29"/>
    <w:rsid w:val="0052187E"/>
    <w:rsid w:val="0052679C"/>
    <w:rsid w:val="00533D24"/>
    <w:rsid w:val="00551C82"/>
    <w:rsid w:val="00553B74"/>
    <w:rsid w:val="00557317"/>
    <w:rsid w:val="00566081"/>
    <w:rsid w:val="005717DC"/>
    <w:rsid w:val="00571F51"/>
    <w:rsid w:val="00581B2E"/>
    <w:rsid w:val="005A2EF8"/>
    <w:rsid w:val="005B5715"/>
    <w:rsid w:val="005B5D9E"/>
    <w:rsid w:val="005B7D6F"/>
    <w:rsid w:val="005E2172"/>
    <w:rsid w:val="006059C4"/>
    <w:rsid w:val="00610855"/>
    <w:rsid w:val="00624773"/>
    <w:rsid w:val="00626A84"/>
    <w:rsid w:val="006367AE"/>
    <w:rsid w:val="00644F4A"/>
    <w:rsid w:val="0064576B"/>
    <w:rsid w:val="00647F40"/>
    <w:rsid w:val="00653ED9"/>
    <w:rsid w:val="00654318"/>
    <w:rsid w:val="00673EB0"/>
    <w:rsid w:val="00675765"/>
    <w:rsid w:val="00675ECC"/>
    <w:rsid w:val="0068219A"/>
    <w:rsid w:val="00695B4E"/>
    <w:rsid w:val="006B3E05"/>
    <w:rsid w:val="006C338E"/>
    <w:rsid w:val="006C3AB6"/>
    <w:rsid w:val="006C5AAD"/>
    <w:rsid w:val="006C667C"/>
    <w:rsid w:val="006D0AA8"/>
    <w:rsid w:val="006D273E"/>
    <w:rsid w:val="006E033D"/>
    <w:rsid w:val="006E141E"/>
    <w:rsid w:val="006F2114"/>
    <w:rsid w:val="0071176E"/>
    <w:rsid w:val="00716425"/>
    <w:rsid w:val="007308F0"/>
    <w:rsid w:val="00731A85"/>
    <w:rsid w:val="0074131E"/>
    <w:rsid w:val="0075656E"/>
    <w:rsid w:val="007606A3"/>
    <w:rsid w:val="00771334"/>
    <w:rsid w:val="00774E7F"/>
    <w:rsid w:val="00777B75"/>
    <w:rsid w:val="007933EE"/>
    <w:rsid w:val="00793801"/>
    <w:rsid w:val="007A4D00"/>
    <w:rsid w:val="007A61A4"/>
    <w:rsid w:val="007B15B4"/>
    <w:rsid w:val="007E5EDD"/>
    <w:rsid w:val="007F067D"/>
    <w:rsid w:val="007F57E7"/>
    <w:rsid w:val="008036A3"/>
    <w:rsid w:val="008149F2"/>
    <w:rsid w:val="008172F6"/>
    <w:rsid w:val="00820690"/>
    <w:rsid w:val="00824191"/>
    <w:rsid w:val="0083315C"/>
    <w:rsid w:val="008431C9"/>
    <w:rsid w:val="008465D2"/>
    <w:rsid w:val="00854783"/>
    <w:rsid w:val="00855541"/>
    <w:rsid w:val="00861C84"/>
    <w:rsid w:val="0086624C"/>
    <w:rsid w:val="00872C12"/>
    <w:rsid w:val="00875842"/>
    <w:rsid w:val="0087668D"/>
    <w:rsid w:val="008833E6"/>
    <w:rsid w:val="00890CCD"/>
    <w:rsid w:val="008A0BBA"/>
    <w:rsid w:val="008A15DA"/>
    <w:rsid w:val="008A238A"/>
    <w:rsid w:val="008A5F02"/>
    <w:rsid w:val="008B4AA6"/>
    <w:rsid w:val="008C4A7A"/>
    <w:rsid w:val="008D07FA"/>
    <w:rsid w:val="0090083F"/>
    <w:rsid w:val="00926172"/>
    <w:rsid w:val="00927537"/>
    <w:rsid w:val="009321D7"/>
    <w:rsid w:val="00943E04"/>
    <w:rsid w:val="00944620"/>
    <w:rsid w:val="00960760"/>
    <w:rsid w:val="00995BA1"/>
    <w:rsid w:val="009966CD"/>
    <w:rsid w:val="009C31F7"/>
    <w:rsid w:val="009C5508"/>
    <w:rsid w:val="009D2C0D"/>
    <w:rsid w:val="009D78A5"/>
    <w:rsid w:val="009F55BB"/>
    <w:rsid w:val="009F6A2E"/>
    <w:rsid w:val="00A05B4F"/>
    <w:rsid w:val="00A172EB"/>
    <w:rsid w:val="00A22B58"/>
    <w:rsid w:val="00A25A2B"/>
    <w:rsid w:val="00A427CA"/>
    <w:rsid w:val="00A441D4"/>
    <w:rsid w:val="00A663D7"/>
    <w:rsid w:val="00A66A03"/>
    <w:rsid w:val="00A74777"/>
    <w:rsid w:val="00A9470C"/>
    <w:rsid w:val="00AA4213"/>
    <w:rsid w:val="00AB087E"/>
    <w:rsid w:val="00AB2FCE"/>
    <w:rsid w:val="00AD30CC"/>
    <w:rsid w:val="00AD6860"/>
    <w:rsid w:val="00AE045F"/>
    <w:rsid w:val="00AE13E0"/>
    <w:rsid w:val="00AE5572"/>
    <w:rsid w:val="00AE65A1"/>
    <w:rsid w:val="00AF066D"/>
    <w:rsid w:val="00B00D96"/>
    <w:rsid w:val="00B20367"/>
    <w:rsid w:val="00B3200A"/>
    <w:rsid w:val="00B37A28"/>
    <w:rsid w:val="00B62F4F"/>
    <w:rsid w:val="00B66AB8"/>
    <w:rsid w:val="00B66DA6"/>
    <w:rsid w:val="00B8730A"/>
    <w:rsid w:val="00B9049A"/>
    <w:rsid w:val="00B933C3"/>
    <w:rsid w:val="00BA7B3E"/>
    <w:rsid w:val="00BB383A"/>
    <w:rsid w:val="00BC5D56"/>
    <w:rsid w:val="00BD3A76"/>
    <w:rsid w:val="00BD4D25"/>
    <w:rsid w:val="00BE1D20"/>
    <w:rsid w:val="00BF5831"/>
    <w:rsid w:val="00C06B35"/>
    <w:rsid w:val="00C163DD"/>
    <w:rsid w:val="00C177A7"/>
    <w:rsid w:val="00C20FBB"/>
    <w:rsid w:val="00C276E5"/>
    <w:rsid w:val="00C41055"/>
    <w:rsid w:val="00C46525"/>
    <w:rsid w:val="00C4652B"/>
    <w:rsid w:val="00C504DD"/>
    <w:rsid w:val="00C54FC1"/>
    <w:rsid w:val="00C56BEC"/>
    <w:rsid w:val="00C72E68"/>
    <w:rsid w:val="00C734F7"/>
    <w:rsid w:val="00C85128"/>
    <w:rsid w:val="00C8669E"/>
    <w:rsid w:val="00CA38F3"/>
    <w:rsid w:val="00CB001A"/>
    <w:rsid w:val="00CB0BA6"/>
    <w:rsid w:val="00CC6338"/>
    <w:rsid w:val="00CD3AF9"/>
    <w:rsid w:val="00CD3E8B"/>
    <w:rsid w:val="00CE277E"/>
    <w:rsid w:val="00CE5683"/>
    <w:rsid w:val="00CF183D"/>
    <w:rsid w:val="00D0122E"/>
    <w:rsid w:val="00D0543B"/>
    <w:rsid w:val="00D0624A"/>
    <w:rsid w:val="00D226D5"/>
    <w:rsid w:val="00D461A9"/>
    <w:rsid w:val="00D52354"/>
    <w:rsid w:val="00D662BB"/>
    <w:rsid w:val="00D81EB6"/>
    <w:rsid w:val="00D8629F"/>
    <w:rsid w:val="00D90582"/>
    <w:rsid w:val="00D94B35"/>
    <w:rsid w:val="00DD425E"/>
    <w:rsid w:val="00DE769F"/>
    <w:rsid w:val="00DF2248"/>
    <w:rsid w:val="00DF415E"/>
    <w:rsid w:val="00E1164C"/>
    <w:rsid w:val="00E1228C"/>
    <w:rsid w:val="00E25386"/>
    <w:rsid w:val="00E25961"/>
    <w:rsid w:val="00E25E9A"/>
    <w:rsid w:val="00E3357E"/>
    <w:rsid w:val="00E34344"/>
    <w:rsid w:val="00E40493"/>
    <w:rsid w:val="00E41F6B"/>
    <w:rsid w:val="00E55121"/>
    <w:rsid w:val="00E55747"/>
    <w:rsid w:val="00E60848"/>
    <w:rsid w:val="00E763C7"/>
    <w:rsid w:val="00E80620"/>
    <w:rsid w:val="00EA6C85"/>
    <w:rsid w:val="00EE7018"/>
    <w:rsid w:val="00EE7F27"/>
    <w:rsid w:val="00EF4A52"/>
    <w:rsid w:val="00EF719E"/>
    <w:rsid w:val="00EF7B32"/>
    <w:rsid w:val="00F058A5"/>
    <w:rsid w:val="00F07E0B"/>
    <w:rsid w:val="00F13281"/>
    <w:rsid w:val="00F14465"/>
    <w:rsid w:val="00F33888"/>
    <w:rsid w:val="00F41AB9"/>
    <w:rsid w:val="00F45CE8"/>
    <w:rsid w:val="00F602E5"/>
    <w:rsid w:val="00F611C0"/>
    <w:rsid w:val="00F65BAD"/>
    <w:rsid w:val="00F82CBE"/>
    <w:rsid w:val="00F90F0E"/>
    <w:rsid w:val="00FA2402"/>
    <w:rsid w:val="00FA2966"/>
    <w:rsid w:val="00FC295B"/>
    <w:rsid w:val="00FC527E"/>
    <w:rsid w:val="00FD3518"/>
    <w:rsid w:val="00FD3FBE"/>
    <w:rsid w:val="00FE0451"/>
    <w:rsid w:val="01934B5F"/>
    <w:rsid w:val="01FD4D1D"/>
    <w:rsid w:val="020A2423"/>
    <w:rsid w:val="020C3C90"/>
    <w:rsid w:val="03D3511B"/>
    <w:rsid w:val="05550837"/>
    <w:rsid w:val="055F0655"/>
    <w:rsid w:val="05E71DD2"/>
    <w:rsid w:val="063D7E92"/>
    <w:rsid w:val="07F43F20"/>
    <w:rsid w:val="09550B3B"/>
    <w:rsid w:val="09570E2B"/>
    <w:rsid w:val="0A156EE0"/>
    <w:rsid w:val="0A463743"/>
    <w:rsid w:val="0D4F18A0"/>
    <w:rsid w:val="0DEA74AB"/>
    <w:rsid w:val="0E663E2F"/>
    <w:rsid w:val="106C531F"/>
    <w:rsid w:val="111950A1"/>
    <w:rsid w:val="11205D80"/>
    <w:rsid w:val="1324678E"/>
    <w:rsid w:val="13613D47"/>
    <w:rsid w:val="13621D6E"/>
    <w:rsid w:val="146D388E"/>
    <w:rsid w:val="15294371"/>
    <w:rsid w:val="15761438"/>
    <w:rsid w:val="182D47DA"/>
    <w:rsid w:val="19574585"/>
    <w:rsid w:val="19884FCE"/>
    <w:rsid w:val="1A45745C"/>
    <w:rsid w:val="1B1A3E7B"/>
    <w:rsid w:val="1C156FDD"/>
    <w:rsid w:val="1C98308C"/>
    <w:rsid w:val="1CCB1D67"/>
    <w:rsid w:val="1D661505"/>
    <w:rsid w:val="1E674C18"/>
    <w:rsid w:val="1F6F10D0"/>
    <w:rsid w:val="22560854"/>
    <w:rsid w:val="22904186"/>
    <w:rsid w:val="23E517E3"/>
    <w:rsid w:val="244C5333"/>
    <w:rsid w:val="24ED1D7C"/>
    <w:rsid w:val="25681097"/>
    <w:rsid w:val="27A954B9"/>
    <w:rsid w:val="27BE6645"/>
    <w:rsid w:val="287B0AF7"/>
    <w:rsid w:val="28FD632B"/>
    <w:rsid w:val="2D91556D"/>
    <w:rsid w:val="32007CB5"/>
    <w:rsid w:val="32E62848"/>
    <w:rsid w:val="33075BEC"/>
    <w:rsid w:val="333326C5"/>
    <w:rsid w:val="336A3DEE"/>
    <w:rsid w:val="34442E37"/>
    <w:rsid w:val="35283941"/>
    <w:rsid w:val="361A0389"/>
    <w:rsid w:val="361E6BD9"/>
    <w:rsid w:val="363D1FD8"/>
    <w:rsid w:val="36726DAE"/>
    <w:rsid w:val="37A706A2"/>
    <w:rsid w:val="37DE7AF1"/>
    <w:rsid w:val="3828068F"/>
    <w:rsid w:val="385C1C1E"/>
    <w:rsid w:val="399504CA"/>
    <w:rsid w:val="3D0D4D0E"/>
    <w:rsid w:val="3DCF7175"/>
    <w:rsid w:val="3E0E79D0"/>
    <w:rsid w:val="3E35748B"/>
    <w:rsid w:val="3E773888"/>
    <w:rsid w:val="3E897C51"/>
    <w:rsid w:val="410735C6"/>
    <w:rsid w:val="42923C87"/>
    <w:rsid w:val="436259A5"/>
    <w:rsid w:val="445B5507"/>
    <w:rsid w:val="446758B8"/>
    <w:rsid w:val="455712B1"/>
    <w:rsid w:val="456757E1"/>
    <w:rsid w:val="466A1B0F"/>
    <w:rsid w:val="4689585C"/>
    <w:rsid w:val="470B6D81"/>
    <w:rsid w:val="48ED0065"/>
    <w:rsid w:val="49F27CF2"/>
    <w:rsid w:val="4A0A78FD"/>
    <w:rsid w:val="4C5D3910"/>
    <w:rsid w:val="4CDD6F65"/>
    <w:rsid w:val="4DEF1745"/>
    <w:rsid w:val="4DFA26DB"/>
    <w:rsid w:val="4F4003CF"/>
    <w:rsid w:val="4FD36EBC"/>
    <w:rsid w:val="50FB5B77"/>
    <w:rsid w:val="51292F74"/>
    <w:rsid w:val="516A6E8B"/>
    <w:rsid w:val="524509AB"/>
    <w:rsid w:val="53AF291F"/>
    <w:rsid w:val="54491797"/>
    <w:rsid w:val="54B11476"/>
    <w:rsid w:val="565B421E"/>
    <w:rsid w:val="58A90B9D"/>
    <w:rsid w:val="5AA93841"/>
    <w:rsid w:val="5ADE10E1"/>
    <w:rsid w:val="5CB7558D"/>
    <w:rsid w:val="5CBD305D"/>
    <w:rsid w:val="5E2547BF"/>
    <w:rsid w:val="5EAF519E"/>
    <w:rsid w:val="5F1C6A25"/>
    <w:rsid w:val="5F340D49"/>
    <w:rsid w:val="63D23ADB"/>
    <w:rsid w:val="64C91E27"/>
    <w:rsid w:val="650643D4"/>
    <w:rsid w:val="6695464C"/>
    <w:rsid w:val="67DE7169"/>
    <w:rsid w:val="67EC5090"/>
    <w:rsid w:val="6E232515"/>
    <w:rsid w:val="6E3B73FC"/>
    <w:rsid w:val="6FBB70C4"/>
    <w:rsid w:val="702D7DBD"/>
    <w:rsid w:val="70F63687"/>
    <w:rsid w:val="70F801EF"/>
    <w:rsid w:val="724104EE"/>
    <w:rsid w:val="734B490B"/>
    <w:rsid w:val="74356A86"/>
    <w:rsid w:val="74BA25BB"/>
    <w:rsid w:val="74ED70FF"/>
    <w:rsid w:val="76360C46"/>
    <w:rsid w:val="76793F43"/>
    <w:rsid w:val="78AD3ED3"/>
    <w:rsid w:val="78F611FF"/>
    <w:rsid w:val="79CD41DC"/>
    <w:rsid w:val="7AC95F13"/>
    <w:rsid w:val="7AE069B4"/>
    <w:rsid w:val="7BAC4AE8"/>
    <w:rsid w:val="7BED1C31"/>
    <w:rsid w:val="7CF6614D"/>
    <w:rsid w:val="7DBD0B2A"/>
    <w:rsid w:val="7E7F2D25"/>
    <w:rsid w:val="7F0A5FE8"/>
    <w:rsid w:val="7FEB60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99"/>
    <w:rPr>
      <w:rFonts w:ascii="Times New Roman" w:hAnsi="Times New Roman" w:eastAsia="仿宋_GB2312" w:cs="Times New Roman"/>
      <w:sz w:val="18"/>
      <w:szCs w:val="18"/>
    </w:rPr>
  </w:style>
  <w:style w:type="character" w:customStyle="1" w:styleId="8">
    <w:name w:val="页眉 字符"/>
    <w:basedOn w:val="6"/>
    <w:link w:val="3"/>
    <w:qFormat/>
    <w:uiPriority w:val="99"/>
    <w:rPr>
      <w:rFonts w:ascii="Times New Roman" w:hAnsi="Times New Roman" w:eastAsia="仿宋_GB2312" w:cs="Times New Roman"/>
      <w:sz w:val="18"/>
      <w:szCs w:val="18"/>
    </w:rPr>
  </w:style>
  <w:style w:type="character" w:customStyle="1" w:styleId="9">
    <w:name w:val="font41"/>
    <w:basedOn w:val="6"/>
    <w:uiPriority w:val="0"/>
    <w:rPr>
      <w:rFonts w:hint="eastAsia" w:ascii="宋体" w:hAnsi="宋体" w:eastAsia="宋体" w:cs="宋体"/>
      <w:color w:val="FF0000"/>
      <w:sz w:val="24"/>
      <w:szCs w:val="24"/>
      <w:u w:val="none"/>
    </w:rPr>
  </w:style>
  <w:style w:type="character" w:customStyle="1" w:styleId="10">
    <w:name w:val="font11"/>
    <w:basedOn w:val="6"/>
    <w:uiPriority w:val="0"/>
    <w:rPr>
      <w:rFonts w:hint="eastAsia" w:ascii="宋体" w:hAnsi="宋体" w:eastAsia="宋体" w:cs="宋体"/>
      <w:color w:val="000000"/>
      <w:sz w:val="24"/>
      <w:szCs w:val="24"/>
      <w:u w:val="none"/>
    </w:rPr>
  </w:style>
  <w:style w:type="character" w:customStyle="1" w:styleId="11">
    <w:name w:val="font01"/>
    <w:basedOn w:val="6"/>
    <w:uiPriority w:val="0"/>
    <w:rPr>
      <w:rFonts w:hint="eastAsia" w:ascii="宋体" w:hAnsi="宋体" w:eastAsia="宋体" w:cs="宋体"/>
      <w:color w:val="000000"/>
      <w:sz w:val="24"/>
      <w:szCs w:val="24"/>
      <w:u w:val="none"/>
    </w:rPr>
  </w:style>
  <w:style w:type="character" w:customStyle="1" w:styleId="12">
    <w:name w:val="font21"/>
    <w:basedOn w:val="6"/>
    <w:uiPriority w:val="0"/>
    <w:rPr>
      <w:rFonts w:hint="eastAsia" w:ascii="宋体" w:hAnsi="宋体" w:eastAsia="宋体" w:cs="宋体"/>
      <w:color w:val="FF0000"/>
      <w:sz w:val="24"/>
      <w:szCs w:val="24"/>
      <w:u w:val="none"/>
    </w:rPr>
  </w:style>
  <w:style w:type="character" w:customStyle="1" w:styleId="13">
    <w:name w:val="font61"/>
    <w:basedOn w:val="6"/>
    <w:qFormat/>
    <w:uiPriority w:val="0"/>
    <w:rPr>
      <w:rFonts w:hint="default" w:ascii="Times New Roman" w:hAnsi="Times New Roman" w:cs="Times New Roman"/>
      <w:color w:val="000000"/>
      <w:sz w:val="21"/>
      <w:szCs w:val="21"/>
      <w:u w:val="none"/>
    </w:rPr>
  </w:style>
  <w:style w:type="character" w:customStyle="1" w:styleId="14">
    <w:name w:val="font31"/>
    <w:basedOn w:val="6"/>
    <w:qFormat/>
    <w:uiPriority w:val="0"/>
    <w:rPr>
      <w:rFonts w:hint="eastAsia" w:ascii="宋体" w:hAnsi="宋体" w:eastAsia="宋体" w:cs="宋体"/>
      <w:color w:val="000000"/>
      <w:sz w:val="21"/>
      <w:szCs w:val="21"/>
      <w:u w:val="none"/>
    </w:rPr>
  </w:style>
  <w:style w:type="paragraph" w:customStyle="1" w:styleId="15">
    <w:name w:val="Table Paragraph"/>
    <w:basedOn w:val="1"/>
    <w:qFormat/>
    <w:uiPriority w:val="1"/>
  </w:style>
  <w:style w:type="table" w:customStyle="1" w:styleId="16">
    <w:name w:val="Table Normal"/>
    <w:unhideWhenUsed/>
    <w:qFormat/>
    <w:uiPriority w:val="2"/>
    <w:tblPr>
      <w:tblStyle w:val="4"/>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3</Pages>
  <Words>2933</Words>
  <Characters>3250</Characters>
  <Lines>32</Lines>
  <Paragraphs>9</Paragraphs>
  <TotalTime>2</TotalTime>
  <ScaleCrop>false</ScaleCrop>
  <LinksUpToDate>false</LinksUpToDate>
  <CharactersWithSpaces>3312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2018-07-26T06:36:00Z</dcterms:created>
  <dc:creator>陈龙</dc:creator>
  <cp:lastModifiedBy>Administrator</cp:lastModifiedBy>
  <cp:lastPrinted>2024-01-10T07:37:56Z</cp:lastPrinted>
  <dcterms:modified xsi:type="dcterms:W3CDTF">2024-09-14T07:25:26Z</dcterms:modified>
  <cp:revision>418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B598EF25E614467D98868BD878369EE0_13</vt:lpwstr>
  </property>
</Properties>
</file>